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7330F8" w:rsidRDefault="00EA6902" w:rsidP="00EA6902">
      <w:pPr>
        <w:pStyle w:val="MDPI11articletype"/>
      </w:pPr>
      <w:r w:rsidRPr="007330F8">
        <w:t>Type of the Paper (Article, Review, Communication, etc.)</w:t>
      </w:r>
    </w:p>
    <w:p w14:paraId="1FFD1F04" w14:textId="2E17CC69" w:rsidR="00EA6902" w:rsidRPr="004267E3"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宋体" w:eastAsia="宋体" w:hAnsi="宋体" w:cs="宋体"/>
                <w:lang w:eastAsia="zh-CN"/>
              </w:rPr>
            </w:pPr>
            <w:r w:rsidRPr="007330F8">
              <w:t>Academic Editor: Firstname Lastname</w:t>
            </w:r>
          </w:p>
          <w:p w14:paraId="22E315BD" w14:textId="77777777" w:rsidR="006A2112" w:rsidRPr="007330F8" w:rsidRDefault="006A2112" w:rsidP="000E60BC">
            <w:pPr>
              <w:pStyle w:val="MDPI14history"/>
              <w:spacing w:before="120"/>
              <w:rPr>
                <w:rFonts w:eastAsia="宋体" w:cs="宋体"/>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等线"/>
                <w:noProof w:val="0"/>
                <w:lang w:val="en-US" w:bidi="en-US"/>
              </w:rPr>
            </w:pPr>
            <w:r w:rsidRPr="007330F8">
              <w:rPr>
                <w:rFonts w:eastAsia="等线"/>
                <w:b/>
                <w:noProof w:val="0"/>
                <w:lang w:val="en-US" w:bidi="en-US"/>
              </w:rPr>
              <w:t>Copyright:</w:t>
            </w:r>
            <w:r w:rsidRPr="007330F8">
              <w:rPr>
                <w:rFonts w:eastAsia="等线"/>
                <w:noProof w:val="0"/>
                <w:lang w:val="en-US" w:bidi="en-US"/>
              </w:rPr>
              <w:t xml:space="preserve"> © </w:t>
            </w:r>
            <w:r>
              <w:rPr>
                <w:rFonts w:eastAsia="等线"/>
                <w:noProof w:val="0"/>
                <w:lang w:val="en-US" w:bidi="en-US"/>
              </w:rPr>
              <w:t>2026</w:t>
            </w:r>
            <w:r w:rsidRPr="007330F8">
              <w:rPr>
                <w:rFonts w:eastAsia="等线"/>
                <w:noProof w:val="0"/>
                <w:lang w:val="en-US" w:bidi="en-US"/>
              </w:rPr>
              <w:t xml:space="preserve"> by the authors. Submitted for possible open access publication under the terms and conditions of the </w:t>
            </w:r>
            <w:hyperlink r:id="rId8" w:history="1">
              <w:r w:rsidRPr="006A211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4274F424"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5412F4">
        <w:t>highlight the purpose of the study.</w:t>
      </w:r>
      <w:r w:rsidRPr="007330F8">
        <w:t xml:space="preserve"> (2) Methods: </w:t>
      </w:r>
      <w:r w:rsidR="005412F4">
        <w:t>Briefly describe the main methods or treatments applied.</w:t>
      </w:r>
      <w:r w:rsidRPr="007330F8">
        <w:t xml:space="preserve"> (3) Results: </w:t>
      </w:r>
      <w:r w:rsidR="005412F4">
        <w:t>Summarize the article’s main findings.</w:t>
      </w:r>
      <w:r w:rsidRPr="007330F8">
        <w:t xml:space="preserve"> (4) Conclusions: </w:t>
      </w:r>
      <w:r w:rsidR="005412F4">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479DE9CC" w:rsidR="00EA6902" w:rsidRPr="007330F8" w:rsidRDefault="00EA6902" w:rsidP="00345C42">
      <w:pPr>
        <w:pStyle w:val="MDPI31text"/>
      </w:pPr>
      <w:r w:rsidRPr="007330F8">
        <w:t xml:space="preserve">Remove this paragraph and start section numbering with 1. </w:t>
      </w:r>
      <w:r w:rsidR="005412F4">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71C6F79A" w:rsidR="002F39B8" w:rsidRPr="007330F8" w:rsidRDefault="005412F4"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70177EFD"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5412F4">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7F549EE3" w:rsidR="00A852BC" w:rsidRPr="007330F8" w:rsidRDefault="00A852BC" w:rsidP="00345C42">
      <w:pPr>
        <w:pStyle w:val="MDPI41tablecaption"/>
      </w:pPr>
      <w:r w:rsidRPr="007330F8">
        <w:rPr>
          <w:b/>
        </w:rPr>
        <w:t>Table 1.</w:t>
      </w:r>
      <w:r w:rsidRPr="007330F8">
        <w:t xml:space="preserve"> This is a table. Tables should be placed </w:t>
      </w:r>
      <w:r w:rsidR="005412F4">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7EFFC828"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123A57" w:rsidRPr="007330F8">
        <w:t>Schemes follow another format</w:t>
      </w:r>
      <w:r w:rsidRPr="007330F8">
        <w:t xml:space="preserve">. If there are multiple panels, </w:t>
      </w:r>
      <w:r w:rsidR="005412F4">
        <w:t>they should be listed as follows</w:t>
      </w:r>
      <w:r w:rsidRPr="007330F8">
        <w:t>: (</w:t>
      </w:r>
      <w:r w:rsidRPr="007330F8">
        <w:rPr>
          <w:b/>
        </w:rPr>
        <w:t>a</w:t>
      </w:r>
      <w:r w:rsidRPr="007330F8">
        <w:t xml:space="preserve">) Description of what is </w:t>
      </w:r>
      <w:r w:rsidR="005412F4">
        <w:t>contained in the first panel.</w:t>
      </w:r>
      <w:r w:rsidRPr="007330F8">
        <w:t xml:space="preserve"> (</w:t>
      </w:r>
      <w:r w:rsidRPr="007330F8">
        <w:rPr>
          <w:b/>
        </w:rPr>
        <w:t>b</w:t>
      </w:r>
      <w:r w:rsidRPr="007330F8">
        <w:t xml:space="preserve">) Description of what is contained in the second panel. Figures should be placed </w:t>
      </w:r>
      <w:r w:rsidR="005412F4">
        <w:t>in the main text near the first time they are cited</w:t>
      </w:r>
      <w:r w:rsidRPr="007330F8">
        <w:t>.</w:t>
      </w:r>
    </w:p>
    <w:p w14:paraId="5350DD2B" w14:textId="4ACDEA69"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5412F4">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0F36237E" w:rsidR="00A852BC" w:rsidRPr="007330F8" w:rsidRDefault="005412F4"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457017B9" w:rsidR="00A852BC" w:rsidRPr="007330F8" w:rsidRDefault="005412F4" w:rsidP="005412F4">
      <w:pPr>
        <w:pStyle w:val="MDPI32textnoindent"/>
        <w:ind w:firstLine="425"/>
      </w:pPr>
      <w:r>
        <w:t>If the text following an equation starts a new sentence, it should be a new paragraph</w:t>
      </w:r>
      <w:r w:rsidR="00A852BC" w:rsidRPr="007330F8">
        <w:t>. Please punctuate equations as regular text.</w:t>
      </w:r>
    </w:p>
    <w:p w14:paraId="4A79F696" w14:textId="67A3B390" w:rsidR="00A852BC" w:rsidRPr="007330F8" w:rsidRDefault="00A852BC" w:rsidP="00345C42">
      <w:pPr>
        <w:pStyle w:val="MDPI31text"/>
      </w:pPr>
      <w:r w:rsidRPr="007330F8">
        <w:t>Theorem-type environments (</w:t>
      </w:r>
      <w:r w:rsidR="005412F4">
        <w:t>including propositions, lemmas, corollaries, etc</w:t>
      </w:r>
      <w:r w:rsidRPr="007330F8">
        <w:t>.) can be formatted as follows:</w:t>
      </w:r>
    </w:p>
    <w:p w14:paraId="43F5C80F" w14:textId="2A7EF80F"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5412F4" w:rsidRPr="005412F4">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5A1008FB"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5412F4">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4687A323"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2AF9C8C0" w14:textId="5DD4C9FC" w:rsidR="006F7353" w:rsidRPr="007330F8" w:rsidRDefault="006F7353" w:rsidP="00345C42">
      <w:pPr>
        <w:pStyle w:val="MDPI62backmatter"/>
      </w:pPr>
      <w:r w:rsidRPr="007330F8">
        <w:rPr>
          <w:b/>
        </w:rPr>
        <w:t>Data Availability Statement:</w:t>
      </w:r>
      <w:r w:rsidRPr="007330F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5412F4">
        <w:t>or where data are unavailable due to</w:t>
      </w:r>
      <w:r w:rsidRPr="007330F8">
        <w:t xml:space="preserve"> privacy or ethical restrictions, a statement is still required. Suggested Data Availability Statements </w:t>
      </w:r>
      <w:r w:rsidR="005412F4">
        <w:t>are available in the section</w:t>
      </w:r>
      <w:r w:rsidRPr="007330F8">
        <w:t xml:space="preserve"> “MDPI Research Data Policies” at https://www.mdpi.com/ethics.</w:t>
      </w:r>
    </w:p>
    <w:p w14:paraId="60557913" w14:textId="50233929"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5412F4">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2"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2"/>
      <w:r w:rsidR="00F30FB8" w:rsidRPr="007330F8">
        <w:rPr>
          <w:rFonts w:eastAsiaTheme="minorEastAsia"/>
          <w:lang w:eastAsia="zh-CN"/>
        </w:rPr>
        <w:t>”</w:t>
      </w:r>
    </w:p>
    <w:p w14:paraId="4A12AC50" w14:textId="3C7DA95E"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5412F4">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3"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6558645A" w:rsidR="00345C42" w:rsidRPr="007330F8" w:rsidRDefault="005412F4"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1CB638A8"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5412F4">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bookmarkEnd w:id="3"/>
    </w:tbl>
    <w:p w14:paraId="5B5A0D84" w14:textId="77777777" w:rsidR="004028E4" w:rsidRDefault="004028E4">
      <w:pPr>
        <w:spacing w:line="240" w:lineRule="auto"/>
        <w:jc w:val="left"/>
        <w:rPr>
          <w:rFonts w:eastAsia="Times New Roman"/>
          <w:b/>
          <w:snapToGrid w:val="0"/>
          <w:sz w:val="24"/>
          <w:szCs w:val="22"/>
          <w:lang w:eastAsia="de-DE" w:bidi="en-US"/>
        </w:rPr>
      </w:pPr>
      <w:r>
        <w:br w:type="page"/>
      </w:r>
    </w:p>
    <w:p w14:paraId="4E600EAE" w14:textId="208CF9DB" w:rsidR="00A852BC" w:rsidRPr="007330F8" w:rsidRDefault="00A852BC" w:rsidP="00345C42">
      <w:pPr>
        <w:pStyle w:val="MDPI21heading1"/>
      </w:pPr>
      <w:r w:rsidRPr="007330F8">
        <w:lastRenderedPageBreak/>
        <w:t>Appendix B</w:t>
      </w:r>
    </w:p>
    <w:p w14:paraId="56200453" w14:textId="27D44CCC" w:rsidR="00A852BC" w:rsidRPr="007330F8" w:rsidRDefault="00A852BC" w:rsidP="00345C42">
      <w:pPr>
        <w:pStyle w:val="MDPI31text"/>
      </w:pPr>
      <w:r w:rsidRPr="007330F8">
        <w:t xml:space="preserve">All appendix sections must </w:t>
      </w:r>
      <w:r w:rsidR="00123A57" w:rsidRPr="007330F8">
        <w:t xml:space="preserve">be cited in the main text. </w:t>
      </w:r>
      <w:r w:rsidR="005412F4">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4" w:name="referenceBookmark"/>
      <w:bookmarkStart w:id="5" w:name="RefSection"/>
      <w:bookmarkEnd w:id="4"/>
      <w:r w:rsidRPr="007330F8">
        <w:t>Reference</w:t>
      </w:r>
      <w:bookmarkEnd w:id="5"/>
      <w:r w:rsidRPr="007330F8">
        <w:t>s</w:t>
      </w:r>
    </w:p>
    <w:p w14:paraId="71979338" w14:textId="2086B6E0"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5412F4">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0C3E6425"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5412F4">
        <w:t>for example, [</w:t>
      </w:r>
      <w:r w:rsidRPr="007330F8">
        <w:t xml:space="preserve">1], [1–3] or [1,3]. For embedded citations in the text with pagination, use both parentheses and brackets to indicate the reference number and page numbers; </w:t>
      </w:r>
      <w:r w:rsidR="005412F4">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D0DF6" w14:textId="77777777" w:rsidR="006332E9" w:rsidRPr="007330F8" w:rsidRDefault="006332E9">
      <w:pPr>
        <w:spacing w:line="240" w:lineRule="auto"/>
      </w:pPr>
      <w:r w:rsidRPr="007330F8">
        <w:separator/>
      </w:r>
    </w:p>
  </w:endnote>
  <w:endnote w:type="continuationSeparator" w:id="0">
    <w:p w14:paraId="0BFDA38F" w14:textId="77777777" w:rsidR="006332E9" w:rsidRPr="007330F8" w:rsidRDefault="006332E9">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26FC44E8" w:rsidR="0004400E" w:rsidRPr="007330F8" w:rsidRDefault="00E5268C" w:rsidP="004340C2">
    <w:pPr>
      <w:tabs>
        <w:tab w:val="right" w:pos="10466"/>
      </w:tabs>
      <w:spacing w:line="240" w:lineRule="auto"/>
      <w:rPr>
        <w:sz w:val="16"/>
        <w:szCs w:val="16"/>
      </w:rPr>
    </w:pPr>
    <w:r w:rsidRPr="00E5268C">
      <w:rPr>
        <w:i/>
        <w:iCs/>
        <w:sz w:val="16"/>
        <w:szCs w:val="16"/>
      </w:rPr>
      <w:t>Int. J. Thermofluid Sci. Technol.</w:t>
    </w:r>
    <w:r w:rsidR="0073655A">
      <w:rPr>
        <w:rFonts w:hint="eastAsia"/>
        <w:i/>
        <w:iCs/>
        <w:sz w:val="16"/>
        <w:szCs w:val="16"/>
      </w:rPr>
      <w:t xml:space="preserve"> </w:t>
    </w:r>
    <w:r w:rsidR="004A346F" w:rsidRPr="007330F8">
      <w:rPr>
        <w:b/>
        <w:iCs/>
        <w:sz w:val="16"/>
        <w:szCs w:val="16"/>
      </w:rPr>
      <w:t>202</w:t>
    </w:r>
    <w:r w:rsidR="00A37642">
      <w:rPr>
        <w:rFonts w:hint="eastAsia"/>
        <w:b/>
        <w:iCs/>
        <w:sz w:val="16"/>
        <w:szCs w:val="16"/>
      </w:rPr>
      <w:t>6</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444023">
      <w:rPr>
        <w:rFonts w:eastAsiaTheme="minorEastAsia" w:hint="eastAsia"/>
        <w:i/>
        <w:iCs/>
        <w:sz w:val="16"/>
        <w:szCs w:val="16"/>
      </w:rPr>
      <w:t>3</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91209" w14:textId="77777777" w:rsidR="006332E9" w:rsidRPr="007330F8" w:rsidRDefault="006332E9">
      <w:pPr>
        <w:spacing w:line="240" w:lineRule="auto"/>
      </w:pPr>
      <w:r w:rsidRPr="007330F8">
        <w:separator/>
      </w:r>
    </w:p>
  </w:footnote>
  <w:footnote w:type="continuationSeparator" w:id="0">
    <w:p w14:paraId="2A102C54" w14:textId="77777777" w:rsidR="006332E9" w:rsidRPr="007330F8" w:rsidRDefault="006332E9">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3A69A55F" w:rsidR="00471F5A" w:rsidRPr="007330F8" w:rsidRDefault="00E5268C" w:rsidP="004340C2">
    <w:pPr>
      <w:tabs>
        <w:tab w:val="right" w:pos="10466"/>
      </w:tabs>
      <w:adjustRightInd w:val="0"/>
      <w:snapToGrid w:val="0"/>
      <w:spacing w:line="240" w:lineRule="auto"/>
      <w:rPr>
        <w:sz w:val="16"/>
      </w:rPr>
    </w:pPr>
    <w:r w:rsidRPr="00E5268C">
      <w:rPr>
        <w:i/>
        <w:iCs/>
        <w:sz w:val="16"/>
        <w:szCs w:val="16"/>
      </w:rPr>
      <w:t>Int. J. Thermofluid Sci. Technol.</w:t>
    </w:r>
    <w:r w:rsidR="0073655A">
      <w:rPr>
        <w:rFonts w:hint="eastAsia"/>
        <w:i/>
        <w:iCs/>
        <w:sz w:val="16"/>
        <w:szCs w:val="16"/>
      </w:rPr>
      <w:t xml:space="preserve"> </w:t>
    </w:r>
    <w:r w:rsidR="004465F3" w:rsidRPr="007330F8">
      <w:rPr>
        <w:b/>
        <w:iCs/>
        <w:sz w:val="16"/>
        <w:szCs w:val="16"/>
      </w:rPr>
      <w:t>202</w:t>
    </w:r>
    <w:r w:rsidR="00A37642">
      <w:rPr>
        <w:rFonts w:hint="eastAsia"/>
        <w:b/>
        <w:iCs/>
        <w:sz w:val="16"/>
        <w:szCs w:val="16"/>
      </w:rPr>
      <w:t>6</w:t>
    </w:r>
    <w:r w:rsidR="00506BC0" w:rsidRPr="007330F8">
      <w:rPr>
        <w:sz w:val="16"/>
      </w:rPr>
      <w:t>,</w:t>
    </w:r>
    <w:r w:rsidR="004A346F" w:rsidRPr="007330F8">
      <w:rPr>
        <w:i/>
        <w:sz w:val="16"/>
      </w:rPr>
      <w:t xml:space="preserve"> </w:t>
    </w:r>
    <w:r w:rsidR="00D865E0" w:rsidRPr="007330F8">
      <w:rPr>
        <w:rFonts w:hint="eastAsia"/>
        <w:i/>
        <w:sz w:val="16"/>
      </w:rPr>
      <w:t>1</w:t>
    </w:r>
    <w:r w:rsidR="00444023">
      <w:rPr>
        <w:rFonts w:hint="eastAsia"/>
        <w:i/>
        <w:sz w:val="16"/>
      </w:rPr>
      <w:t>3</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6B1593F6" w:rsidR="00471F5A" w:rsidRPr="007330F8" w:rsidRDefault="004267E3" w:rsidP="004340C2">
          <w:pPr>
            <w:pStyle w:val="Header"/>
            <w:pBdr>
              <w:bottom w:val="none" w:sz="0" w:space="0" w:color="auto"/>
            </w:pBdr>
            <w:jc w:val="left"/>
            <w:rPr>
              <w:rFonts w:eastAsia="等线"/>
              <w:b/>
              <w:bCs/>
            </w:rPr>
          </w:pPr>
          <w:r>
            <w:rPr>
              <w:noProof/>
            </w:rPr>
            <w:drawing>
              <wp:inline distT="0" distB="0" distL="0" distR="0" wp14:anchorId="35DA4086" wp14:editId="10EA2DC6">
                <wp:extent cx="1669943" cy="432000"/>
                <wp:effectExtent l="0" t="0" r="6985" b="6350"/>
                <wp:docPr id="1796059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9943"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等线"/>
              <w:b/>
              <w:bCs/>
            </w:rPr>
          </w:pPr>
          <w:r w:rsidRPr="007330F8">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37EFE"/>
    <w:rsid w:val="00042AF8"/>
    <w:rsid w:val="0004400E"/>
    <w:rsid w:val="00044C0A"/>
    <w:rsid w:val="0004721A"/>
    <w:rsid w:val="00047523"/>
    <w:rsid w:val="00050216"/>
    <w:rsid w:val="00053EBF"/>
    <w:rsid w:val="000604CC"/>
    <w:rsid w:val="00072C6E"/>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475DA"/>
    <w:rsid w:val="0016006D"/>
    <w:rsid w:val="0016132C"/>
    <w:rsid w:val="00162CD7"/>
    <w:rsid w:val="001761EF"/>
    <w:rsid w:val="00184F55"/>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83391"/>
    <w:rsid w:val="002833B5"/>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1F7F"/>
    <w:rsid w:val="00332ABD"/>
    <w:rsid w:val="00345C42"/>
    <w:rsid w:val="00346738"/>
    <w:rsid w:val="00352FA3"/>
    <w:rsid w:val="00357E10"/>
    <w:rsid w:val="00370EC8"/>
    <w:rsid w:val="00373BF3"/>
    <w:rsid w:val="0037766B"/>
    <w:rsid w:val="00377F4F"/>
    <w:rsid w:val="003817A5"/>
    <w:rsid w:val="003A15E9"/>
    <w:rsid w:val="003A791E"/>
    <w:rsid w:val="003B4531"/>
    <w:rsid w:val="003B7C96"/>
    <w:rsid w:val="003D3232"/>
    <w:rsid w:val="003D3672"/>
    <w:rsid w:val="003D72BF"/>
    <w:rsid w:val="003E012D"/>
    <w:rsid w:val="003E19BC"/>
    <w:rsid w:val="003F0E95"/>
    <w:rsid w:val="003F1497"/>
    <w:rsid w:val="003F49FF"/>
    <w:rsid w:val="003F6020"/>
    <w:rsid w:val="00401D30"/>
    <w:rsid w:val="004028E4"/>
    <w:rsid w:val="00404CF6"/>
    <w:rsid w:val="004119A6"/>
    <w:rsid w:val="004152FD"/>
    <w:rsid w:val="0041581F"/>
    <w:rsid w:val="004174CD"/>
    <w:rsid w:val="00421471"/>
    <w:rsid w:val="00422317"/>
    <w:rsid w:val="00425800"/>
    <w:rsid w:val="004267E3"/>
    <w:rsid w:val="004340C2"/>
    <w:rsid w:val="00434B97"/>
    <w:rsid w:val="00443AAF"/>
    <w:rsid w:val="00444023"/>
    <w:rsid w:val="004465F3"/>
    <w:rsid w:val="004504C9"/>
    <w:rsid w:val="004505CF"/>
    <w:rsid w:val="0045505C"/>
    <w:rsid w:val="004638F0"/>
    <w:rsid w:val="004669B4"/>
    <w:rsid w:val="0046725B"/>
    <w:rsid w:val="00471F5A"/>
    <w:rsid w:val="0047390C"/>
    <w:rsid w:val="00475043"/>
    <w:rsid w:val="00495919"/>
    <w:rsid w:val="004A046F"/>
    <w:rsid w:val="004A26EC"/>
    <w:rsid w:val="004A346F"/>
    <w:rsid w:val="004A50E9"/>
    <w:rsid w:val="004A526E"/>
    <w:rsid w:val="004B1894"/>
    <w:rsid w:val="004C2306"/>
    <w:rsid w:val="004D3B65"/>
    <w:rsid w:val="004E7B67"/>
    <w:rsid w:val="004F069F"/>
    <w:rsid w:val="004F7312"/>
    <w:rsid w:val="00501D0F"/>
    <w:rsid w:val="00503600"/>
    <w:rsid w:val="00506BC0"/>
    <w:rsid w:val="00507625"/>
    <w:rsid w:val="0051540B"/>
    <w:rsid w:val="005168CD"/>
    <w:rsid w:val="00522800"/>
    <w:rsid w:val="0052452C"/>
    <w:rsid w:val="005269C0"/>
    <w:rsid w:val="00531E2B"/>
    <w:rsid w:val="0053256F"/>
    <w:rsid w:val="005332CC"/>
    <w:rsid w:val="00533FE0"/>
    <w:rsid w:val="00540181"/>
    <w:rsid w:val="005412F4"/>
    <w:rsid w:val="005424EB"/>
    <w:rsid w:val="00542AE4"/>
    <w:rsid w:val="0054696D"/>
    <w:rsid w:val="00556EA1"/>
    <w:rsid w:val="00557B4B"/>
    <w:rsid w:val="00562123"/>
    <w:rsid w:val="005664C6"/>
    <w:rsid w:val="005762EB"/>
    <w:rsid w:val="0058042B"/>
    <w:rsid w:val="00585E6F"/>
    <w:rsid w:val="00591FB6"/>
    <w:rsid w:val="005A2840"/>
    <w:rsid w:val="005A4D9D"/>
    <w:rsid w:val="005A5DBF"/>
    <w:rsid w:val="005B19EE"/>
    <w:rsid w:val="005B6005"/>
    <w:rsid w:val="005C1CC2"/>
    <w:rsid w:val="005C5DE8"/>
    <w:rsid w:val="005D5093"/>
    <w:rsid w:val="005E133E"/>
    <w:rsid w:val="005F6FD0"/>
    <w:rsid w:val="006047EF"/>
    <w:rsid w:val="00605718"/>
    <w:rsid w:val="00606DEF"/>
    <w:rsid w:val="00612CEC"/>
    <w:rsid w:val="006205C4"/>
    <w:rsid w:val="0062576B"/>
    <w:rsid w:val="006332E9"/>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0AC1"/>
    <w:rsid w:val="006A2112"/>
    <w:rsid w:val="006A74F9"/>
    <w:rsid w:val="006B46C7"/>
    <w:rsid w:val="006B6C69"/>
    <w:rsid w:val="006B6C74"/>
    <w:rsid w:val="006C1224"/>
    <w:rsid w:val="006C6DB8"/>
    <w:rsid w:val="006D1AF7"/>
    <w:rsid w:val="006D7D99"/>
    <w:rsid w:val="006E1066"/>
    <w:rsid w:val="006F0ACF"/>
    <w:rsid w:val="006F5FFB"/>
    <w:rsid w:val="006F7353"/>
    <w:rsid w:val="006F797D"/>
    <w:rsid w:val="0071323C"/>
    <w:rsid w:val="00722347"/>
    <w:rsid w:val="00731590"/>
    <w:rsid w:val="007330F8"/>
    <w:rsid w:val="0073655A"/>
    <w:rsid w:val="007471D3"/>
    <w:rsid w:val="00750361"/>
    <w:rsid w:val="00750C96"/>
    <w:rsid w:val="007532D4"/>
    <w:rsid w:val="00762525"/>
    <w:rsid w:val="00763C8C"/>
    <w:rsid w:val="007648D8"/>
    <w:rsid w:val="007722A0"/>
    <w:rsid w:val="007740D6"/>
    <w:rsid w:val="007839EE"/>
    <w:rsid w:val="007840AC"/>
    <w:rsid w:val="00792DC7"/>
    <w:rsid w:val="00797AB1"/>
    <w:rsid w:val="007A7C02"/>
    <w:rsid w:val="007B2963"/>
    <w:rsid w:val="007C021F"/>
    <w:rsid w:val="007C3779"/>
    <w:rsid w:val="007D0ABE"/>
    <w:rsid w:val="00803C4B"/>
    <w:rsid w:val="00804595"/>
    <w:rsid w:val="00806537"/>
    <w:rsid w:val="008141BF"/>
    <w:rsid w:val="008145DC"/>
    <w:rsid w:val="00814FF4"/>
    <w:rsid w:val="00815872"/>
    <w:rsid w:val="00815D1E"/>
    <w:rsid w:val="00816CB0"/>
    <w:rsid w:val="0082500C"/>
    <w:rsid w:val="008328C0"/>
    <w:rsid w:val="00840697"/>
    <w:rsid w:val="00843AAF"/>
    <w:rsid w:val="008474ED"/>
    <w:rsid w:val="00851606"/>
    <w:rsid w:val="008530B5"/>
    <w:rsid w:val="00862B31"/>
    <w:rsid w:val="00865AC6"/>
    <w:rsid w:val="008669FB"/>
    <w:rsid w:val="0088716F"/>
    <w:rsid w:val="0089332D"/>
    <w:rsid w:val="00896AE1"/>
    <w:rsid w:val="00896DCB"/>
    <w:rsid w:val="008A3D4D"/>
    <w:rsid w:val="008A5FC7"/>
    <w:rsid w:val="008B6A2E"/>
    <w:rsid w:val="008B6E86"/>
    <w:rsid w:val="008C1897"/>
    <w:rsid w:val="008D4044"/>
    <w:rsid w:val="008D62D4"/>
    <w:rsid w:val="008D69AF"/>
    <w:rsid w:val="008E1405"/>
    <w:rsid w:val="008E67B2"/>
    <w:rsid w:val="008F2594"/>
    <w:rsid w:val="00901538"/>
    <w:rsid w:val="00902480"/>
    <w:rsid w:val="009036D2"/>
    <w:rsid w:val="00911F22"/>
    <w:rsid w:val="00915834"/>
    <w:rsid w:val="009161FF"/>
    <w:rsid w:val="0093059F"/>
    <w:rsid w:val="0093606D"/>
    <w:rsid w:val="009412B0"/>
    <w:rsid w:val="00943949"/>
    <w:rsid w:val="009457B0"/>
    <w:rsid w:val="00947909"/>
    <w:rsid w:val="00951142"/>
    <w:rsid w:val="0095160D"/>
    <w:rsid w:val="00954A51"/>
    <w:rsid w:val="00957C1C"/>
    <w:rsid w:val="009632FD"/>
    <w:rsid w:val="00970913"/>
    <w:rsid w:val="00976222"/>
    <w:rsid w:val="009814A1"/>
    <w:rsid w:val="009915A6"/>
    <w:rsid w:val="00993114"/>
    <w:rsid w:val="009A6A1C"/>
    <w:rsid w:val="009A7262"/>
    <w:rsid w:val="009B54F4"/>
    <w:rsid w:val="009B551E"/>
    <w:rsid w:val="009C1F04"/>
    <w:rsid w:val="009C230A"/>
    <w:rsid w:val="009D2B22"/>
    <w:rsid w:val="009D6725"/>
    <w:rsid w:val="009E5C18"/>
    <w:rsid w:val="009F5C65"/>
    <w:rsid w:val="009F70E6"/>
    <w:rsid w:val="00A03642"/>
    <w:rsid w:val="00A15E89"/>
    <w:rsid w:val="00A15FF4"/>
    <w:rsid w:val="00A1712D"/>
    <w:rsid w:val="00A24869"/>
    <w:rsid w:val="00A37642"/>
    <w:rsid w:val="00A43153"/>
    <w:rsid w:val="00A44061"/>
    <w:rsid w:val="00A456EB"/>
    <w:rsid w:val="00A47C77"/>
    <w:rsid w:val="00A563F4"/>
    <w:rsid w:val="00A56FF8"/>
    <w:rsid w:val="00A62565"/>
    <w:rsid w:val="00A63B49"/>
    <w:rsid w:val="00A65FB0"/>
    <w:rsid w:val="00A76490"/>
    <w:rsid w:val="00A8104C"/>
    <w:rsid w:val="00A8388F"/>
    <w:rsid w:val="00A852BC"/>
    <w:rsid w:val="00A90C72"/>
    <w:rsid w:val="00A91EC4"/>
    <w:rsid w:val="00A9637C"/>
    <w:rsid w:val="00A972EC"/>
    <w:rsid w:val="00AA1BD0"/>
    <w:rsid w:val="00AA2786"/>
    <w:rsid w:val="00AA4ABE"/>
    <w:rsid w:val="00AA6F35"/>
    <w:rsid w:val="00AB4A1A"/>
    <w:rsid w:val="00AB5AEE"/>
    <w:rsid w:val="00AC0491"/>
    <w:rsid w:val="00AC4DD5"/>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341D3"/>
    <w:rsid w:val="00B377C4"/>
    <w:rsid w:val="00B40A04"/>
    <w:rsid w:val="00B42BA6"/>
    <w:rsid w:val="00B46F24"/>
    <w:rsid w:val="00B47634"/>
    <w:rsid w:val="00B5319A"/>
    <w:rsid w:val="00B53706"/>
    <w:rsid w:val="00B60928"/>
    <w:rsid w:val="00B622F2"/>
    <w:rsid w:val="00B72696"/>
    <w:rsid w:val="00B8323D"/>
    <w:rsid w:val="00B83A85"/>
    <w:rsid w:val="00B84386"/>
    <w:rsid w:val="00B852AC"/>
    <w:rsid w:val="00B93109"/>
    <w:rsid w:val="00BA1511"/>
    <w:rsid w:val="00BC5C44"/>
    <w:rsid w:val="00BC74C5"/>
    <w:rsid w:val="00BD1F94"/>
    <w:rsid w:val="00BE2474"/>
    <w:rsid w:val="00BF28B4"/>
    <w:rsid w:val="00C1405C"/>
    <w:rsid w:val="00C16DD7"/>
    <w:rsid w:val="00C2183E"/>
    <w:rsid w:val="00C31841"/>
    <w:rsid w:val="00C5060C"/>
    <w:rsid w:val="00C6094E"/>
    <w:rsid w:val="00C64565"/>
    <w:rsid w:val="00C64858"/>
    <w:rsid w:val="00C75C90"/>
    <w:rsid w:val="00C81551"/>
    <w:rsid w:val="00C86F84"/>
    <w:rsid w:val="00CB3890"/>
    <w:rsid w:val="00CB7F4E"/>
    <w:rsid w:val="00CC5F55"/>
    <w:rsid w:val="00CC79C9"/>
    <w:rsid w:val="00CC7AAB"/>
    <w:rsid w:val="00CD54D3"/>
    <w:rsid w:val="00CE1CA4"/>
    <w:rsid w:val="00CE4114"/>
    <w:rsid w:val="00CE4479"/>
    <w:rsid w:val="00D010FA"/>
    <w:rsid w:val="00D15AF9"/>
    <w:rsid w:val="00D15FD7"/>
    <w:rsid w:val="00D207A4"/>
    <w:rsid w:val="00D30477"/>
    <w:rsid w:val="00D328A0"/>
    <w:rsid w:val="00D32AEA"/>
    <w:rsid w:val="00D4510B"/>
    <w:rsid w:val="00D47D7F"/>
    <w:rsid w:val="00D5407A"/>
    <w:rsid w:val="00D55C50"/>
    <w:rsid w:val="00D60428"/>
    <w:rsid w:val="00D66D5E"/>
    <w:rsid w:val="00D7315B"/>
    <w:rsid w:val="00D865E0"/>
    <w:rsid w:val="00DA071E"/>
    <w:rsid w:val="00DA6AE2"/>
    <w:rsid w:val="00DA6E79"/>
    <w:rsid w:val="00DA7729"/>
    <w:rsid w:val="00DA7796"/>
    <w:rsid w:val="00DB2281"/>
    <w:rsid w:val="00DC0AF0"/>
    <w:rsid w:val="00DC4E33"/>
    <w:rsid w:val="00DD5700"/>
    <w:rsid w:val="00DE07DE"/>
    <w:rsid w:val="00DE10FD"/>
    <w:rsid w:val="00DE228F"/>
    <w:rsid w:val="00DF3D60"/>
    <w:rsid w:val="00DF7F8B"/>
    <w:rsid w:val="00E026C7"/>
    <w:rsid w:val="00E03F44"/>
    <w:rsid w:val="00E14912"/>
    <w:rsid w:val="00E17581"/>
    <w:rsid w:val="00E20009"/>
    <w:rsid w:val="00E20BCE"/>
    <w:rsid w:val="00E23840"/>
    <w:rsid w:val="00E24F47"/>
    <w:rsid w:val="00E26A84"/>
    <w:rsid w:val="00E27AA2"/>
    <w:rsid w:val="00E3557F"/>
    <w:rsid w:val="00E445B7"/>
    <w:rsid w:val="00E45B87"/>
    <w:rsid w:val="00E52381"/>
    <w:rsid w:val="00E5268C"/>
    <w:rsid w:val="00E52E54"/>
    <w:rsid w:val="00E53250"/>
    <w:rsid w:val="00E53385"/>
    <w:rsid w:val="00E55143"/>
    <w:rsid w:val="00E573D9"/>
    <w:rsid w:val="00E7489A"/>
    <w:rsid w:val="00E75E69"/>
    <w:rsid w:val="00E81963"/>
    <w:rsid w:val="00E82717"/>
    <w:rsid w:val="00E82DCF"/>
    <w:rsid w:val="00E8311E"/>
    <w:rsid w:val="00E86A61"/>
    <w:rsid w:val="00E918EE"/>
    <w:rsid w:val="00E96A1E"/>
    <w:rsid w:val="00EA591D"/>
    <w:rsid w:val="00EA6497"/>
    <w:rsid w:val="00EA6902"/>
    <w:rsid w:val="00EA72C7"/>
    <w:rsid w:val="00EA77C5"/>
    <w:rsid w:val="00EB1042"/>
    <w:rsid w:val="00EC23EC"/>
    <w:rsid w:val="00EC598A"/>
    <w:rsid w:val="00EE3DB8"/>
    <w:rsid w:val="00EE3F08"/>
    <w:rsid w:val="00EE5382"/>
    <w:rsid w:val="00EE758D"/>
    <w:rsid w:val="00EE78D2"/>
    <w:rsid w:val="00EF309F"/>
    <w:rsid w:val="00EF45E0"/>
    <w:rsid w:val="00EF63C0"/>
    <w:rsid w:val="00F05B9C"/>
    <w:rsid w:val="00F1193E"/>
    <w:rsid w:val="00F1450C"/>
    <w:rsid w:val="00F24191"/>
    <w:rsid w:val="00F25B61"/>
    <w:rsid w:val="00F30FB8"/>
    <w:rsid w:val="00F34FEE"/>
    <w:rsid w:val="00F42807"/>
    <w:rsid w:val="00F428E6"/>
    <w:rsid w:val="00F45980"/>
    <w:rsid w:val="00F50291"/>
    <w:rsid w:val="00F54B4A"/>
    <w:rsid w:val="00F54E21"/>
    <w:rsid w:val="00F57FA0"/>
    <w:rsid w:val="00F654F2"/>
    <w:rsid w:val="00F7002C"/>
    <w:rsid w:val="00F776AF"/>
    <w:rsid w:val="00F8065D"/>
    <w:rsid w:val="00F879E4"/>
    <w:rsid w:val="00F91974"/>
    <w:rsid w:val="00F92D45"/>
    <w:rsid w:val="00F94E62"/>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ijtst-template.dot</Template>
  <TotalTime>0</TotalTime>
  <Pages>6</Pages>
  <Words>2141</Words>
  <Characters>12207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2026-06-15T08:01:00Z</dcterms:created>
  <dcterms:modified xsi:type="dcterms:W3CDTF">2026-06-15T08:01:00Z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