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BE6" w:rsidRDefault="00EB239D" w:rsidP="007740B7">
      <w:pPr>
        <w:adjustRightInd w:val="0"/>
        <w:snapToGrid w:val="0"/>
        <w:spacing w:after="240" w:line="340" w:lineRule="atLeast"/>
        <w:jc w:val="center"/>
        <w:rPr>
          <w:rFonts w:ascii="Times New Roman" w:hAnsi="Times New Roman"/>
          <w:b/>
          <w:color w:val="1D1B11" w:themeColor="background2" w:themeShade="1A"/>
          <w:sz w:val="36"/>
          <w:szCs w:val="36"/>
        </w:rPr>
      </w:pPr>
      <w:r w:rsidRPr="006C27E8">
        <w:rPr>
          <w:rFonts w:ascii="Times New Roman" w:hAnsi="Times New Roman"/>
          <w:b/>
          <w:color w:val="1D1B11" w:themeColor="background2" w:themeShade="1A"/>
          <w:sz w:val="36"/>
          <w:szCs w:val="36"/>
        </w:rPr>
        <w:t>Supplementary Material</w:t>
      </w:r>
    </w:p>
    <w:p w:rsidR="006C27E8" w:rsidRDefault="006C27E8" w:rsidP="007740B7">
      <w:pPr>
        <w:adjustRightInd w:val="0"/>
        <w:snapToGrid w:val="0"/>
        <w:spacing w:after="240" w:line="340" w:lineRule="atLeast"/>
        <w:ind w:left="562" w:right="562"/>
        <w:jc w:val="both"/>
        <w:rPr>
          <w:rFonts w:ascii="Times New Roman" w:hAnsi="Times New Roman"/>
          <w:color w:val="1D1B11" w:themeColor="background2" w:themeShade="1A"/>
          <w:sz w:val="24"/>
          <w:szCs w:val="24"/>
        </w:rPr>
      </w:pPr>
      <w:r w:rsidRPr="006B2E5A">
        <w:rPr>
          <w:rFonts w:ascii="Times New Roman" w:hAnsi="Times New Roman"/>
          <w:b/>
          <w:sz w:val="24"/>
          <w:szCs w:val="24"/>
        </w:rPr>
        <w:t xml:space="preserve">Figure </w:t>
      </w:r>
      <w:r>
        <w:rPr>
          <w:rFonts w:ascii="Times New Roman" w:hAnsi="Times New Roman"/>
          <w:b/>
          <w:sz w:val="24"/>
          <w:szCs w:val="24"/>
        </w:rPr>
        <w:t>S1.</w:t>
      </w:r>
      <w:r w:rsidRPr="00FD5C4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532C5">
        <w:rPr>
          <w:rFonts w:ascii="Times New Roman" w:hAnsi="Times New Roman"/>
          <w:sz w:val="24"/>
          <w:szCs w:val="24"/>
        </w:rPr>
        <w:t>Reaction diagram of the three-compartment model.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color w:val="1D1B11" w:themeColor="background2" w:themeShade="1A"/>
          <w:sz w:val="24"/>
          <w:szCs w:val="24"/>
        </w:rPr>
        <w:t>Rectangular boxes contain the acronyms of substrates and blue ellipses co</w:t>
      </w:r>
      <w:r w:rsidR="003532C5">
        <w:rPr>
          <w:rFonts w:ascii="Times New Roman" w:hAnsi="Times New Roman"/>
          <w:color w:val="1D1B11" w:themeColor="background2" w:themeShade="1A"/>
          <w:sz w:val="24"/>
          <w:szCs w:val="24"/>
        </w:rPr>
        <w:t xml:space="preserve">ntain the acronyms of enzymes. </w:t>
      </w:r>
      <w:r>
        <w:rPr>
          <w:rFonts w:ascii="Times New Roman" w:hAnsi="Times New Roman"/>
          <w:color w:val="1D1B11" w:themeColor="background2" w:themeShade="1A"/>
          <w:sz w:val="24"/>
          <w:szCs w:val="24"/>
        </w:rPr>
        <w:t>For full names, see Tables S1 and S2.</w:t>
      </w:r>
    </w:p>
    <w:p w:rsidR="00EB239D" w:rsidRPr="006C27E8" w:rsidRDefault="006C27E8" w:rsidP="007740B7">
      <w:pPr>
        <w:adjustRightInd w:val="0"/>
        <w:snapToGrid w:val="0"/>
        <w:spacing w:after="0" w:line="340" w:lineRule="atLeast"/>
        <w:jc w:val="center"/>
        <w:rPr>
          <w:rFonts w:ascii="Times New Roman" w:hAnsi="Times New Roman"/>
          <w:sz w:val="24"/>
          <w:szCs w:val="24"/>
        </w:rPr>
      </w:pPr>
      <w:r w:rsidRPr="006C27E8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274310" cy="3979399"/>
            <wp:effectExtent l="19050" t="0" r="2540" b="0"/>
            <wp:docPr id="4" name="Picture 0" descr="Fi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9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3E72" w:rsidRDefault="005F3E72" w:rsidP="007740B7">
      <w:pPr>
        <w:tabs>
          <w:tab w:val="left" w:pos="4500"/>
        </w:tabs>
        <w:adjustRightInd w:val="0"/>
        <w:snapToGrid w:val="0"/>
        <w:spacing w:before="240" w:after="240" w:line="340" w:lineRule="atLeast"/>
        <w:rPr>
          <w:rFonts w:ascii="Times New Roman" w:hAnsi="Times New Roman"/>
          <w:b/>
          <w:sz w:val="24"/>
          <w:szCs w:val="24"/>
        </w:rPr>
      </w:pPr>
      <w:r w:rsidRPr="006B2E5A">
        <w:rPr>
          <w:rFonts w:ascii="Times New Roman" w:hAnsi="Times New Roman"/>
          <w:b/>
          <w:sz w:val="24"/>
          <w:szCs w:val="24"/>
        </w:rPr>
        <w:t>Details</w:t>
      </w:r>
      <w:r w:rsidR="00EB239D">
        <w:rPr>
          <w:rFonts w:ascii="Times New Roman" w:hAnsi="Times New Roman"/>
          <w:b/>
          <w:sz w:val="24"/>
          <w:szCs w:val="24"/>
        </w:rPr>
        <w:t xml:space="preserve"> of the </w:t>
      </w:r>
      <w:r w:rsidR="003532C5">
        <w:rPr>
          <w:rFonts w:ascii="Times New Roman" w:hAnsi="Times New Roman"/>
          <w:b/>
          <w:sz w:val="24"/>
          <w:szCs w:val="24"/>
        </w:rPr>
        <w:t>Mathematical Model</w:t>
      </w:r>
    </w:p>
    <w:p w:rsidR="00FD5650" w:rsidRPr="00AE71F5" w:rsidRDefault="006268D4" w:rsidP="007740B7">
      <w:pPr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AE71F5">
        <w:rPr>
          <w:rFonts w:ascii="Times New Roman" w:hAnsi="Times New Roman"/>
          <w:sz w:val="24"/>
          <w:szCs w:val="24"/>
        </w:rPr>
        <w:t>The model consi</w:t>
      </w:r>
      <w:r w:rsidR="004D79D7" w:rsidRPr="00AE71F5">
        <w:rPr>
          <w:rFonts w:ascii="Times New Roman" w:hAnsi="Times New Roman"/>
          <w:sz w:val="24"/>
          <w:szCs w:val="24"/>
        </w:rPr>
        <w:t>sts of 26</w:t>
      </w:r>
      <w:r w:rsidRPr="00AE71F5">
        <w:rPr>
          <w:rFonts w:ascii="Times New Roman" w:hAnsi="Times New Roman"/>
          <w:sz w:val="24"/>
          <w:szCs w:val="24"/>
        </w:rPr>
        <w:t xml:space="preserve"> differential equations that express th</w:t>
      </w:r>
      <w:r w:rsidR="00513168" w:rsidRPr="00AE71F5">
        <w:rPr>
          <w:rFonts w:ascii="Times New Roman" w:hAnsi="Times New Roman"/>
          <w:sz w:val="24"/>
          <w:szCs w:val="24"/>
        </w:rPr>
        <w:t>e rate</w:t>
      </w:r>
      <w:r w:rsidR="0051712A" w:rsidRPr="00AE71F5">
        <w:rPr>
          <w:rFonts w:ascii="Times New Roman" w:hAnsi="Times New Roman"/>
          <w:sz w:val="24"/>
          <w:szCs w:val="24"/>
        </w:rPr>
        <w:t>s</w:t>
      </w:r>
      <w:r w:rsidR="00513168" w:rsidRPr="00AE71F5">
        <w:rPr>
          <w:rFonts w:ascii="Times New Roman" w:hAnsi="Times New Roman"/>
          <w:sz w:val="24"/>
          <w:szCs w:val="24"/>
        </w:rPr>
        <w:t xml:space="preserve"> of change</w:t>
      </w:r>
      <w:r w:rsidR="00E45DB3" w:rsidRPr="00AE71F5">
        <w:rPr>
          <w:rFonts w:ascii="Times New Roman" w:hAnsi="Times New Roman"/>
          <w:sz w:val="24"/>
          <w:szCs w:val="24"/>
        </w:rPr>
        <w:t xml:space="preserve"> of</w:t>
      </w:r>
      <w:r w:rsidR="00DD6E68" w:rsidRPr="00AE71F5">
        <w:rPr>
          <w:rFonts w:ascii="Times New Roman" w:hAnsi="Times New Roman"/>
          <w:sz w:val="24"/>
          <w:szCs w:val="24"/>
        </w:rPr>
        <w:t xml:space="preserve"> the metabolites </w:t>
      </w:r>
      <w:r w:rsidRPr="00AE71F5">
        <w:rPr>
          <w:rFonts w:ascii="Times New Roman" w:hAnsi="Times New Roman"/>
          <w:sz w:val="24"/>
          <w:szCs w:val="24"/>
        </w:rPr>
        <w:t>in Figure 1.</w:t>
      </w:r>
      <w:r w:rsidR="005F3E72" w:rsidRPr="00AE71F5">
        <w:rPr>
          <w:rFonts w:ascii="Times New Roman" w:hAnsi="Times New Roman"/>
          <w:sz w:val="24"/>
          <w:szCs w:val="24"/>
        </w:rPr>
        <w:t xml:space="preserve"> </w:t>
      </w:r>
      <w:r w:rsidR="009D4D1B" w:rsidRPr="00AE71F5">
        <w:rPr>
          <w:rFonts w:ascii="Times New Roman" w:hAnsi="Times New Roman"/>
          <w:sz w:val="24"/>
          <w:szCs w:val="24"/>
        </w:rPr>
        <w:t>Th</w:t>
      </w:r>
      <w:r w:rsidR="006637B6" w:rsidRPr="00AE71F5">
        <w:rPr>
          <w:rFonts w:ascii="Times New Roman" w:hAnsi="Times New Roman"/>
          <w:sz w:val="24"/>
          <w:szCs w:val="24"/>
        </w:rPr>
        <w:t>e mathematical model merges</w:t>
      </w:r>
      <w:r w:rsidR="00EB239D" w:rsidRPr="00AE71F5">
        <w:rPr>
          <w:rFonts w:ascii="Times New Roman" w:hAnsi="Times New Roman"/>
          <w:sz w:val="24"/>
          <w:szCs w:val="24"/>
        </w:rPr>
        <w:t xml:space="preserve"> and enhances</w:t>
      </w:r>
      <w:r w:rsidR="006637B6" w:rsidRPr="00AE71F5">
        <w:rPr>
          <w:rFonts w:ascii="Times New Roman" w:hAnsi="Times New Roman"/>
          <w:sz w:val="24"/>
          <w:szCs w:val="24"/>
        </w:rPr>
        <w:t xml:space="preserve"> our previously published whole body model</w:t>
      </w:r>
      <w:r w:rsidR="00EB239D" w:rsidRPr="00AE71F5">
        <w:rPr>
          <w:rFonts w:ascii="Times New Roman" w:hAnsi="Times New Roman"/>
          <w:sz w:val="24"/>
          <w:szCs w:val="24"/>
        </w:rPr>
        <w:t>s</w:t>
      </w:r>
      <w:r w:rsidR="006637B6" w:rsidRPr="00AE71F5">
        <w:rPr>
          <w:rFonts w:ascii="Times New Roman" w:hAnsi="Times New Roman"/>
          <w:sz w:val="24"/>
          <w:szCs w:val="24"/>
        </w:rPr>
        <w:t xml:space="preserve"> of the </w:t>
      </w:r>
      <w:proofErr w:type="spellStart"/>
      <w:r w:rsidR="00F50D44" w:rsidRPr="00AE71F5">
        <w:rPr>
          <w:rFonts w:ascii="Times New Roman" w:hAnsi="Times New Roman"/>
          <w:sz w:val="24"/>
          <w:szCs w:val="24"/>
        </w:rPr>
        <w:t>methionine</w:t>
      </w:r>
      <w:proofErr w:type="spellEnd"/>
      <w:r w:rsidR="00F50D44" w:rsidRPr="00AE71F5">
        <w:rPr>
          <w:rFonts w:ascii="Times New Roman" w:hAnsi="Times New Roman"/>
          <w:sz w:val="24"/>
          <w:szCs w:val="24"/>
        </w:rPr>
        <w:t xml:space="preserve"> cycle </w:t>
      </w:r>
      <w:r w:rsidR="00146C08" w:rsidRPr="00AE71F5">
        <w:rPr>
          <w:rFonts w:ascii="Times New Roman" w:hAnsi="Times New Roman"/>
          <w:noProof/>
          <w:sz w:val="24"/>
          <w:szCs w:val="24"/>
        </w:rPr>
        <w:t>[</w:t>
      </w:r>
      <w:r w:rsidR="003279CF" w:rsidRPr="00AE71F5">
        <w:rPr>
          <w:rFonts w:ascii="Times New Roman" w:hAnsi="Times New Roman"/>
          <w:noProof/>
          <w:sz w:val="24"/>
          <w:szCs w:val="24"/>
        </w:rPr>
        <w:t>1</w:t>
      </w:r>
      <w:r w:rsidR="00146C08" w:rsidRPr="00AE71F5">
        <w:rPr>
          <w:rFonts w:ascii="Times New Roman" w:hAnsi="Times New Roman"/>
          <w:noProof/>
          <w:sz w:val="24"/>
          <w:szCs w:val="24"/>
        </w:rPr>
        <w:t>]</w:t>
      </w:r>
      <w:r w:rsidR="00C879F3" w:rsidRPr="00AE71F5">
        <w:rPr>
          <w:rFonts w:ascii="Times New Roman" w:hAnsi="Times New Roman"/>
          <w:sz w:val="24"/>
          <w:szCs w:val="24"/>
        </w:rPr>
        <w:t xml:space="preserve"> and </w:t>
      </w:r>
      <w:r w:rsidR="008A20C9" w:rsidRPr="00AE71F5">
        <w:rPr>
          <w:rFonts w:ascii="Times New Roman" w:hAnsi="Times New Roman"/>
          <w:sz w:val="24"/>
          <w:szCs w:val="24"/>
        </w:rPr>
        <w:t xml:space="preserve">the </w:t>
      </w:r>
      <w:proofErr w:type="spellStart"/>
      <w:r w:rsidR="008A20C9" w:rsidRPr="00AE71F5">
        <w:rPr>
          <w:rFonts w:ascii="Times New Roman" w:hAnsi="Times New Roman"/>
          <w:sz w:val="24"/>
          <w:szCs w:val="24"/>
        </w:rPr>
        <w:t>folate</w:t>
      </w:r>
      <w:proofErr w:type="spellEnd"/>
      <w:r w:rsidR="008A20C9" w:rsidRPr="00AE71F5">
        <w:rPr>
          <w:rFonts w:ascii="Times New Roman" w:hAnsi="Times New Roman"/>
          <w:sz w:val="24"/>
          <w:szCs w:val="24"/>
        </w:rPr>
        <w:t xml:space="preserve"> cycle </w:t>
      </w:r>
      <w:r w:rsidR="003279CF">
        <w:rPr>
          <w:rFonts w:ascii="Times New Roman" w:hAnsi="Times New Roman"/>
          <w:noProof/>
          <w:sz w:val="24"/>
          <w:szCs w:val="24"/>
        </w:rPr>
        <w:t>[2</w:t>
      </w:r>
      <w:r w:rsidR="003532C5">
        <w:rPr>
          <w:rFonts w:ascii="Times New Roman" w:hAnsi="Times New Roman"/>
          <w:noProof/>
          <w:sz w:val="24"/>
          <w:szCs w:val="24"/>
        </w:rPr>
        <w:t>–</w:t>
      </w:r>
      <w:r w:rsidR="003279CF">
        <w:rPr>
          <w:rFonts w:ascii="Times New Roman" w:hAnsi="Times New Roman"/>
          <w:noProof/>
          <w:sz w:val="24"/>
          <w:szCs w:val="24"/>
        </w:rPr>
        <w:t>5]</w:t>
      </w:r>
      <w:r w:rsidR="00FA0F68" w:rsidRPr="00AE71F5">
        <w:rPr>
          <w:rFonts w:ascii="Times New Roman" w:hAnsi="Times New Roman"/>
          <w:sz w:val="24"/>
          <w:szCs w:val="24"/>
        </w:rPr>
        <w:t xml:space="preserve">. </w:t>
      </w:r>
      <w:r w:rsidRPr="00AE71F5">
        <w:rPr>
          <w:rFonts w:ascii="Times New Roman" w:hAnsi="Times New Roman"/>
          <w:sz w:val="24"/>
          <w:szCs w:val="24"/>
        </w:rPr>
        <w:t>Each of the d</w:t>
      </w:r>
      <w:r w:rsidR="00513168" w:rsidRPr="00AE71F5">
        <w:rPr>
          <w:rFonts w:ascii="Times New Roman" w:hAnsi="Times New Roman"/>
          <w:sz w:val="24"/>
          <w:szCs w:val="24"/>
        </w:rPr>
        <w:t xml:space="preserve">ifferential equations </w:t>
      </w:r>
      <w:r w:rsidR="003D793D" w:rsidRPr="00AE71F5">
        <w:rPr>
          <w:rFonts w:ascii="Times New Roman" w:hAnsi="Times New Roman"/>
          <w:sz w:val="24"/>
          <w:szCs w:val="24"/>
        </w:rPr>
        <w:t xml:space="preserve">in the model </w:t>
      </w:r>
      <w:r w:rsidR="00513168" w:rsidRPr="00AE71F5">
        <w:rPr>
          <w:rFonts w:ascii="Times New Roman" w:hAnsi="Times New Roman"/>
          <w:sz w:val="24"/>
          <w:szCs w:val="24"/>
        </w:rPr>
        <w:t xml:space="preserve">is a mass </w:t>
      </w:r>
      <w:r w:rsidR="00E45DB3" w:rsidRPr="00AE71F5">
        <w:rPr>
          <w:rFonts w:ascii="Times New Roman" w:hAnsi="Times New Roman"/>
          <w:sz w:val="24"/>
          <w:szCs w:val="24"/>
        </w:rPr>
        <w:t>balance equation</w:t>
      </w:r>
      <w:r w:rsidR="0051712A" w:rsidRPr="00AE71F5">
        <w:rPr>
          <w:rFonts w:ascii="Times New Roman" w:hAnsi="Times New Roman"/>
          <w:sz w:val="24"/>
          <w:szCs w:val="24"/>
        </w:rPr>
        <w:t>;</w:t>
      </w:r>
      <w:r w:rsidR="007F3667" w:rsidRPr="00AE71F5">
        <w:rPr>
          <w:rFonts w:ascii="Times New Roman" w:hAnsi="Times New Roman"/>
          <w:sz w:val="24"/>
          <w:szCs w:val="24"/>
        </w:rPr>
        <w:t xml:space="preserve"> </w:t>
      </w:r>
      <w:r w:rsidRPr="00AE71F5">
        <w:rPr>
          <w:rFonts w:ascii="Times New Roman" w:hAnsi="Times New Roman"/>
          <w:sz w:val="24"/>
          <w:szCs w:val="24"/>
        </w:rPr>
        <w:t>the time rate of change of the particular metaboli</w:t>
      </w:r>
      <w:r w:rsidR="0051712A" w:rsidRPr="00AE71F5">
        <w:rPr>
          <w:rFonts w:ascii="Times New Roman" w:hAnsi="Times New Roman"/>
          <w:sz w:val="24"/>
          <w:szCs w:val="24"/>
        </w:rPr>
        <w:t>te equals</w:t>
      </w:r>
      <w:r w:rsidR="00513168" w:rsidRPr="00AE71F5">
        <w:rPr>
          <w:rFonts w:ascii="Times New Roman" w:hAnsi="Times New Roman"/>
          <w:sz w:val="24"/>
          <w:szCs w:val="24"/>
        </w:rPr>
        <w:t xml:space="preserve"> the sum of </w:t>
      </w:r>
      <w:r w:rsidRPr="00AE71F5">
        <w:rPr>
          <w:rFonts w:ascii="Times New Roman" w:hAnsi="Times New Roman"/>
          <w:sz w:val="24"/>
          <w:szCs w:val="24"/>
        </w:rPr>
        <w:t>the rates at which it is being made minus the rates it is being co</w:t>
      </w:r>
      <w:r w:rsidR="00513168" w:rsidRPr="00AE71F5">
        <w:rPr>
          <w:rFonts w:ascii="Times New Roman" w:hAnsi="Times New Roman"/>
          <w:sz w:val="24"/>
          <w:szCs w:val="24"/>
        </w:rPr>
        <w:t>nsumed in biochemical reactions</w:t>
      </w:r>
      <w:r w:rsidR="00E45DB3" w:rsidRPr="00AE71F5">
        <w:rPr>
          <w:rFonts w:ascii="Times New Roman" w:hAnsi="Times New Roman"/>
          <w:sz w:val="24"/>
          <w:szCs w:val="24"/>
        </w:rPr>
        <w:t>,</w:t>
      </w:r>
      <w:r w:rsidR="00513168" w:rsidRPr="00AE71F5">
        <w:rPr>
          <w:rFonts w:ascii="Times New Roman" w:hAnsi="Times New Roman"/>
          <w:sz w:val="24"/>
          <w:szCs w:val="24"/>
        </w:rPr>
        <w:t xml:space="preserve"> </w:t>
      </w:r>
      <w:r w:rsidRPr="00AE71F5">
        <w:rPr>
          <w:rFonts w:ascii="Times New Roman" w:hAnsi="Times New Roman"/>
          <w:sz w:val="24"/>
          <w:szCs w:val="24"/>
        </w:rPr>
        <w:t xml:space="preserve">plus or minus </w:t>
      </w:r>
      <w:r w:rsidR="00E45DB3" w:rsidRPr="00AE71F5">
        <w:rPr>
          <w:rFonts w:ascii="Times New Roman" w:hAnsi="Times New Roman"/>
          <w:sz w:val="24"/>
          <w:szCs w:val="24"/>
        </w:rPr>
        <w:t xml:space="preserve">the </w:t>
      </w:r>
      <w:r w:rsidRPr="00AE71F5">
        <w:rPr>
          <w:rFonts w:ascii="Times New Roman" w:hAnsi="Times New Roman"/>
          <w:sz w:val="24"/>
          <w:szCs w:val="24"/>
        </w:rPr>
        <w:t xml:space="preserve">net transport rates from </w:t>
      </w:r>
      <w:r w:rsidR="00031F9F" w:rsidRPr="00AE71F5">
        <w:rPr>
          <w:rFonts w:ascii="Times New Roman" w:hAnsi="Times New Roman"/>
          <w:sz w:val="24"/>
          <w:szCs w:val="24"/>
        </w:rPr>
        <w:t xml:space="preserve">or to </w:t>
      </w:r>
      <w:r w:rsidRPr="00AE71F5">
        <w:rPr>
          <w:rFonts w:ascii="Times New Roman" w:hAnsi="Times New Roman"/>
          <w:sz w:val="24"/>
          <w:szCs w:val="24"/>
        </w:rPr>
        <w:t>other compartments.</w:t>
      </w:r>
    </w:p>
    <w:p w:rsidR="006268D4" w:rsidRPr="00AE71F5" w:rsidRDefault="006268D4" w:rsidP="007740B7">
      <w:pPr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AE71F5">
        <w:rPr>
          <w:rFonts w:ascii="Times New Roman" w:hAnsi="Times New Roman"/>
          <w:sz w:val="24"/>
          <w:szCs w:val="24"/>
        </w:rPr>
        <w:t>In or</w:t>
      </w:r>
      <w:r w:rsidR="00513168" w:rsidRPr="00AE71F5">
        <w:rPr>
          <w:rFonts w:ascii="Times New Roman" w:hAnsi="Times New Roman"/>
          <w:sz w:val="24"/>
          <w:szCs w:val="24"/>
        </w:rPr>
        <w:t xml:space="preserve">der to display the differential </w:t>
      </w:r>
      <w:r w:rsidR="007F3667" w:rsidRPr="00AE71F5">
        <w:rPr>
          <w:rFonts w:ascii="Times New Roman" w:hAnsi="Times New Roman"/>
          <w:sz w:val="24"/>
          <w:szCs w:val="24"/>
        </w:rPr>
        <w:t xml:space="preserve">equations </w:t>
      </w:r>
      <w:r w:rsidR="00E45DB3" w:rsidRPr="00AE71F5">
        <w:rPr>
          <w:rFonts w:ascii="Times New Roman" w:hAnsi="Times New Roman"/>
          <w:sz w:val="24"/>
          <w:szCs w:val="24"/>
        </w:rPr>
        <w:t>coherently</w:t>
      </w:r>
      <w:r w:rsidRPr="00AE71F5">
        <w:rPr>
          <w:rFonts w:ascii="Times New Roman" w:hAnsi="Times New Roman"/>
          <w:sz w:val="24"/>
          <w:szCs w:val="24"/>
        </w:rPr>
        <w:t>, we have chosen</w:t>
      </w:r>
      <w:r w:rsidR="00513168" w:rsidRPr="00AE71F5">
        <w:rPr>
          <w:rFonts w:ascii="Times New Roman" w:hAnsi="Times New Roman"/>
          <w:sz w:val="24"/>
          <w:szCs w:val="24"/>
        </w:rPr>
        <w:t xml:space="preserve"> notation for the variables and </w:t>
      </w:r>
      <w:r w:rsidRPr="00AE71F5">
        <w:rPr>
          <w:rFonts w:ascii="Times New Roman" w:hAnsi="Times New Roman"/>
          <w:sz w:val="24"/>
          <w:szCs w:val="24"/>
        </w:rPr>
        <w:t>reaction rates tha</w:t>
      </w:r>
      <w:r w:rsidR="00594763" w:rsidRPr="00AE71F5">
        <w:rPr>
          <w:rFonts w:ascii="Times New Roman" w:hAnsi="Times New Roman"/>
          <w:sz w:val="24"/>
          <w:szCs w:val="24"/>
        </w:rPr>
        <w:t xml:space="preserve">t is both more uniform and </w:t>
      </w:r>
      <w:r w:rsidR="00E45DB3" w:rsidRPr="00AE71F5">
        <w:rPr>
          <w:rFonts w:ascii="Times New Roman" w:hAnsi="Times New Roman"/>
          <w:sz w:val="24"/>
          <w:szCs w:val="24"/>
        </w:rPr>
        <w:t>sparse</w:t>
      </w:r>
      <w:r w:rsidRPr="00AE71F5">
        <w:rPr>
          <w:rFonts w:ascii="Times New Roman" w:hAnsi="Times New Roman"/>
          <w:sz w:val="24"/>
          <w:szCs w:val="24"/>
        </w:rPr>
        <w:t xml:space="preserve"> than som</w:t>
      </w:r>
      <w:r w:rsidR="00E45DB3" w:rsidRPr="00AE71F5">
        <w:rPr>
          <w:rFonts w:ascii="Times New Roman" w:hAnsi="Times New Roman"/>
          <w:sz w:val="24"/>
          <w:szCs w:val="24"/>
        </w:rPr>
        <w:t>e notation commonly in use. F</w:t>
      </w:r>
      <w:r w:rsidR="00513168" w:rsidRPr="00AE71F5">
        <w:rPr>
          <w:rFonts w:ascii="Times New Roman" w:hAnsi="Times New Roman"/>
          <w:sz w:val="24"/>
          <w:szCs w:val="24"/>
        </w:rPr>
        <w:t xml:space="preserve">or </w:t>
      </w:r>
      <w:r w:rsidRPr="00AE71F5">
        <w:rPr>
          <w:rFonts w:ascii="Times New Roman" w:hAnsi="Times New Roman"/>
          <w:sz w:val="24"/>
          <w:szCs w:val="24"/>
        </w:rPr>
        <w:t>example</w:t>
      </w:r>
      <w:r w:rsidR="00E45DB3" w:rsidRPr="00AE71F5">
        <w:rPr>
          <w:rFonts w:ascii="Times New Roman" w:hAnsi="Times New Roman"/>
          <w:sz w:val="24"/>
          <w:szCs w:val="24"/>
        </w:rPr>
        <w:t>,</w:t>
      </w:r>
      <w:r w:rsidRPr="00AE71F5">
        <w:rPr>
          <w:rFonts w:ascii="Times New Roman" w:hAnsi="Times New Roman"/>
          <w:sz w:val="24"/>
          <w:szCs w:val="24"/>
        </w:rPr>
        <w:t xml:space="preserve"> the concentratio</w:t>
      </w:r>
      <w:r w:rsidR="00594763" w:rsidRPr="00AE71F5">
        <w:rPr>
          <w:rFonts w:ascii="Times New Roman" w:hAnsi="Times New Roman"/>
          <w:sz w:val="24"/>
          <w:szCs w:val="24"/>
        </w:rPr>
        <w:t xml:space="preserve">n of </w:t>
      </w:r>
      <w:proofErr w:type="spellStart"/>
      <w:r w:rsidR="00594763" w:rsidRPr="00AE71F5">
        <w:rPr>
          <w:rFonts w:ascii="Times New Roman" w:hAnsi="Times New Roman"/>
          <w:sz w:val="24"/>
          <w:szCs w:val="24"/>
        </w:rPr>
        <w:t>methionine</w:t>
      </w:r>
      <w:proofErr w:type="spellEnd"/>
      <w:r w:rsidR="003D1248" w:rsidRPr="00AE71F5">
        <w:rPr>
          <w:rFonts w:ascii="Times New Roman" w:hAnsi="Times New Roman"/>
          <w:sz w:val="24"/>
          <w:szCs w:val="24"/>
        </w:rPr>
        <w:t xml:space="preserve"> in the liver is</w:t>
      </w:r>
      <w:r w:rsidRPr="00AE71F5">
        <w:rPr>
          <w:rFonts w:ascii="Times New Roman" w:hAnsi="Times New Roman"/>
          <w:sz w:val="24"/>
          <w:szCs w:val="24"/>
        </w:rPr>
        <w:t xml:space="preserve"> </w:t>
      </w:r>
      <w:r w:rsidR="000556D9" w:rsidRPr="00AE71F5">
        <w:rPr>
          <w:rFonts w:ascii="Times New Roman" w:hAnsi="Times New Roman"/>
          <w:sz w:val="24"/>
          <w:szCs w:val="24"/>
        </w:rPr>
        <w:t xml:space="preserve">denoted </w:t>
      </w:r>
      <w:proofErr w:type="spellStart"/>
      <w:r w:rsidR="003D1248" w:rsidRPr="00AE71F5">
        <w:rPr>
          <w:rFonts w:ascii="Times New Roman" w:hAnsi="Times New Roman"/>
          <w:sz w:val="24"/>
          <w:szCs w:val="24"/>
        </w:rPr>
        <w:t>l</w:t>
      </w:r>
      <w:r w:rsidR="000556D9" w:rsidRPr="00AE71F5">
        <w:rPr>
          <w:rFonts w:ascii="Times New Roman" w:hAnsi="Times New Roman"/>
          <w:sz w:val="24"/>
          <w:szCs w:val="24"/>
        </w:rPr>
        <w:t>Met</w:t>
      </w:r>
      <w:proofErr w:type="spellEnd"/>
      <w:r w:rsidR="00513168" w:rsidRPr="00AE71F5">
        <w:rPr>
          <w:rFonts w:ascii="Times New Roman" w:hAnsi="Times New Roman"/>
          <w:sz w:val="24"/>
          <w:szCs w:val="24"/>
        </w:rPr>
        <w:t xml:space="preserve"> instead of the </w:t>
      </w:r>
      <w:r w:rsidR="003D1248" w:rsidRPr="00AE71F5">
        <w:rPr>
          <w:rFonts w:ascii="Times New Roman" w:hAnsi="Times New Roman"/>
          <w:sz w:val="24"/>
          <w:szCs w:val="24"/>
        </w:rPr>
        <w:t>usual [</w:t>
      </w:r>
      <w:proofErr w:type="spellStart"/>
      <w:r w:rsidR="00B56474" w:rsidRPr="00B56474">
        <w:rPr>
          <w:rFonts w:ascii="Times New Roman" w:hAnsi="Times New Roman"/>
          <w:sz w:val="24"/>
          <w:szCs w:val="24"/>
        </w:rPr>
        <w:t>liverMet</w:t>
      </w:r>
      <w:proofErr w:type="spellEnd"/>
      <w:r w:rsidRPr="00CA058B">
        <w:rPr>
          <w:rFonts w:ascii="Times New Roman" w:hAnsi="Times New Roman"/>
          <w:sz w:val="24"/>
          <w:szCs w:val="24"/>
        </w:rPr>
        <w:t>]</w:t>
      </w:r>
      <w:r w:rsidRPr="00AE71F5">
        <w:rPr>
          <w:rFonts w:ascii="Times New Roman" w:hAnsi="Times New Roman"/>
          <w:sz w:val="24"/>
          <w:szCs w:val="24"/>
        </w:rPr>
        <w:t xml:space="preserve">. </w:t>
      </w:r>
      <w:r w:rsidR="0051712A" w:rsidRPr="00AE71F5">
        <w:rPr>
          <w:rFonts w:ascii="Times New Roman" w:hAnsi="Times New Roman"/>
          <w:sz w:val="24"/>
          <w:szCs w:val="24"/>
        </w:rPr>
        <w:t>Our</w:t>
      </w:r>
      <w:r w:rsidRPr="00AE71F5">
        <w:rPr>
          <w:rFonts w:ascii="Times New Roman" w:hAnsi="Times New Roman"/>
          <w:sz w:val="24"/>
          <w:szCs w:val="24"/>
        </w:rPr>
        <w:t xml:space="preserve"> notation is described in Part </w:t>
      </w:r>
      <w:r w:rsidR="00513168" w:rsidRPr="00AE71F5">
        <w:rPr>
          <w:rFonts w:ascii="Times New Roman" w:hAnsi="Times New Roman"/>
          <w:sz w:val="24"/>
          <w:szCs w:val="24"/>
        </w:rPr>
        <w:t>A, below. In Part B</w:t>
      </w:r>
      <w:r w:rsidR="00955DF5" w:rsidRPr="00AE71F5">
        <w:rPr>
          <w:rFonts w:ascii="Times New Roman" w:hAnsi="Times New Roman"/>
          <w:sz w:val="24"/>
          <w:szCs w:val="24"/>
        </w:rPr>
        <w:t>,</w:t>
      </w:r>
      <w:r w:rsidR="00513168" w:rsidRPr="00AE71F5">
        <w:rPr>
          <w:rFonts w:ascii="Times New Roman" w:hAnsi="Times New Roman"/>
          <w:sz w:val="24"/>
          <w:szCs w:val="24"/>
        </w:rPr>
        <w:t xml:space="preserve"> we give the </w:t>
      </w:r>
      <w:r w:rsidRPr="00AE71F5">
        <w:rPr>
          <w:rFonts w:ascii="Times New Roman" w:hAnsi="Times New Roman"/>
          <w:sz w:val="24"/>
          <w:szCs w:val="24"/>
        </w:rPr>
        <w:t xml:space="preserve">differential equations, which are </w:t>
      </w:r>
      <w:r w:rsidR="00FC3BAA" w:rsidRPr="00AE71F5">
        <w:rPr>
          <w:rFonts w:ascii="Times New Roman" w:hAnsi="Times New Roman"/>
          <w:sz w:val="24"/>
          <w:szCs w:val="24"/>
        </w:rPr>
        <w:t>written in terms of reaction,</w:t>
      </w:r>
      <w:r w:rsidR="00513168" w:rsidRPr="00AE71F5">
        <w:rPr>
          <w:rFonts w:ascii="Times New Roman" w:hAnsi="Times New Roman"/>
          <w:sz w:val="24"/>
          <w:szCs w:val="24"/>
        </w:rPr>
        <w:t xml:space="preserve"> transport </w:t>
      </w:r>
      <w:r w:rsidR="00FC3BAA" w:rsidRPr="00AE71F5">
        <w:rPr>
          <w:rFonts w:ascii="Times New Roman" w:hAnsi="Times New Roman"/>
          <w:sz w:val="24"/>
          <w:szCs w:val="24"/>
        </w:rPr>
        <w:t xml:space="preserve">and removal </w:t>
      </w:r>
      <w:r w:rsidR="00513168" w:rsidRPr="00AE71F5">
        <w:rPr>
          <w:rFonts w:ascii="Times New Roman" w:hAnsi="Times New Roman"/>
          <w:sz w:val="24"/>
          <w:szCs w:val="24"/>
        </w:rPr>
        <w:t>rates</w:t>
      </w:r>
      <w:r w:rsidR="00A31811" w:rsidRPr="00AE71F5">
        <w:rPr>
          <w:rFonts w:ascii="Times New Roman" w:hAnsi="Times New Roman"/>
          <w:sz w:val="24"/>
          <w:szCs w:val="24"/>
        </w:rPr>
        <w:t>, and contain terms to account for the relative sizes of the three compartments</w:t>
      </w:r>
      <w:r w:rsidR="00513168" w:rsidRPr="00AE71F5">
        <w:rPr>
          <w:rFonts w:ascii="Times New Roman" w:hAnsi="Times New Roman"/>
          <w:sz w:val="24"/>
          <w:szCs w:val="24"/>
        </w:rPr>
        <w:t>. In Part C</w:t>
      </w:r>
      <w:r w:rsidR="00955DF5" w:rsidRPr="00AE71F5">
        <w:rPr>
          <w:rFonts w:ascii="Times New Roman" w:hAnsi="Times New Roman"/>
          <w:sz w:val="24"/>
          <w:szCs w:val="24"/>
        </w:rPr>
        <w:t>,</w:t>
      </w:r>
      <w:r w:rsidR="00513168" w:rsidRPr="00AE71F5">
        <w:rPr>
          <w:rFonts w:ascii="Times New Roman" w:hAnsi="Times New Roman"/>
          <w:sz w:val="24"/>
          <w:szCs w:val="24"/>
        </w:rPr>
        <w:t xml:space="preserve"> the </w:t>
      </w:r>
      <w:r w:rsidRPr="00AE71F5">
        <w:rPr>
          <w:rFonts w:ascii="Times New Roman" w:hAnsi="Times New Roman"/>
          <w:sz w:val="24"/>
          <w:szCs w:val="24"/>
        </w:rPr>
        <w:t xml:space="preserve">kinetic formulas and constants for these reaction and transport </w:t>
      </w:r>
      <w:r w:rsidR="0051712A" w:rsidRPr="00AE71F5">
        <w:rPr>
          <w:rFonts w:ascii="Times New Roman" w:hAnsi="Times New Roman"/>
          <w:sz w:val="24"/>
          <w:szCs w:val="24"/>
        </w:rPr>
        <w:t xml:space="preserve">rates are given with </w:t>
      </w:r>
      <w:r w:rsidR="00D01642" w:rsidRPr="00AE71F5">
        <w:rPr>
          <w:rFonts w:ascii="Times New Roman" w:hAnsi="Times New Roman"/>
          <w:sz w:val="24"/>
          <w:szCs w:val="24"/>
        </w:rPr>
        <w:t>justifications.</w:t>
      </w:r>
      <w:r w:rsidR="003532C5">
        <w:rPr>
          <w:rFonts w:ascii="Times New Roman" w:hAnsi="Times New Roman"/>
          <w:sz w:val="24"/>
          <w:szCs w:val="24"/>
        </w:rPr>
        <w:t xml:space="preserve"> </w:t>
      </w:r>
      <w:r w:rsidR="0051712A" w:rsidRPr="00AE71F5">
        <w:rPr>
          <w:rFonts w:ascii="Times New Roman" w:hAnsi="Times New Roman"/>
          <w:sz w:val="24"/>
          <w:szCs w:val="24"/>
        </w:rPr>
        <w:t>Part D</w:t>
      </w:r>
      <w:r w:rsidR="004566AD" w:rsidRPr="00AE71F5">
        <w:rPr>
          <w:rFonts w:ascii="Times New Roman" w:hAnsi="Times New Roman"/>
          <w:sz w:val="24"/>
          <w:szCs w:val="24"/>
        </w:rPr>
        <w:t xml:space="preserve"> describes </w:t>
      </w:r>
      <w:r w:rsidR="00D01642" w:rsidRPr="00AE71F5">
        <w:rPr>
          <w:rFonts w:ascii="Times New Roman" w:hAnsi="Times New Roman"/>
          <w:sz w:val="24"/>
          <w:szCs w:val="24"/>
        </w:rPr>
        <w:t>metabolite inp</w:t>
      </w:r>
      <w:r w:rsidR="004566AD" w:rsidRPr="00AE71F5">
        <w:rPr>
          <w:rFonts w:ascii="Times New Roman" w:hAnsi="Times New Roman"/>
          <w:sz w:val="24"/>
          <w:szCs w:val="24"/>
        </w:rPr>
        <w:t>ut and removal fr</w:t>
      </w:r>
      <w:r w:rsidR="0051712A" w:rsidRPr="00AE71F5">
        <w:rPr>
          <w:rFonts w:ascii="Times New Roman" w:hAnsi="Times New Roman"/>
          <w:sz w:val="24"/>
          <w:szCs w:val="24"/>
        </w:rPr>
        <w:t xml:space="preserve">om </w:t>
      </w:r>
      <w:r w:rsidR="006D226E">
        <w:rPr>
          <w:rFonts w:ascii="Times New Roman" w:hAnsi="Times New Roman" w:hint="eastAsia"/>
          <w:sz w:val="24"/>
          <w:szCs w:val="24"/>
          <w:lang w:eastAsia="zh-CN"/>
        </w:rPr>
        <w:br/>
      </w:r>
      <w:r w:rsidR="0051712A" w:rsidRPr="00AE71F5">
        <w:rPr>
          <w:rFonts w:ascii="Times New Roman" w:hAnsi="Times New Roman"/>
          <w:sz w:val="24"/>
          <w:szCs w:val="24"/>
        </w:rPr>
        <w:t>the system</w:t>
      </w:r>
      <w:r w:rsidR="004566AD" w:rsidRPr="00AE71F5">
        <w:rPr>
          <w:rFonts w:ascii="Times New Roman" w:hAnsi="Times New Roman"/>
          <w:sz w:val="24"/>
          <w:szCs w:val="24"/>
        </w:rPr>
        <w:t>.</w:t>
      </w:r>
    </w:p>
    <w:p w:rsidR="00AE71F5" w:rsidRDefault="00AE71F5" w:rsidP="007740B7">
      <w:pPr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6268D4" w:rsidRDefault="006268D4" w:rsidP="007740B7">
      <w:pPr>
        <w:adjustRightInd w:val="0"/>
        <w:snapToGrid w:val="0"/>
        <w:spacing w:after="240" w:line="340" w:lineRule="atLeast"/>
        <w:rPr>
          <w:rFonts w:ascii="Times New Roman" w:hAnsi="Times New Roman"/>
          <w:b/>
          <w:sz w:val="24"/>
          <w:szCs w:val="24"/>
        </w:rPr>
      </w:pPr>
      <w:r w:rsidRPr="006B2E5A">
        <w:rPr>
          <w:rFonts w:ascii="Times New Roman" w:hAnsi="Times New Roman"/>
          <w:b/>
          <w:sz w:val="24"/>
          <w:szCs w:val="24"/>
        </w:rPr>
        <w:lastRenderedPageBreak/>
        <w:t>Part A</w:t>
      </w:r>
      <w:r w:rsidR="00AE71F5">
        <w:rPr>
          <w:rFonts w:ascii="Times New Roman" w:hAnsi="Times New Roman"/>
          <w:b/>
          <w:sz w:val="24"/>
          <w:szCs w:val="24"/>
        </w:rPr>
        <w:t>. Notation</w:t>
      </w:r>
    </w:p>
    <w:p w:rsidR="00EE7EDA" w:rsidRPr="00F64B33" w:rsidRDefault="00EE7EDA" w:rsidP="007740B7">
      <w:pPr>
        <w:adjustRightInd w:val="0"/>
        <w:snapToGrid w:val="0"/>
        <w:spacing w:after="240" w:line="340" w:lineRule="atLeast"/>
        <w:rPr>
          <w:rFonts w:ascii="Times New Roman" w:hAnsi="Times New Roman"/>
          <w:i/>
          <w:sz w:val="24"/>
          <w:szCs w:val="24"/>
        </w:rPr>
      </w:pPr>
      <w:r w:rsidRPr="00F64B33">
        <w:rPr>
          <w:rFonts w:ascii="Times New Roman" w:hAnsi="Times New Roman"/>
          <w:i/>
          <w:sz w:val="24"/>
          <w:szCs w:val="24"/>
        </w:rPr>
        <w:t>A.1</w:t>
      </w:r>
      <w:r w:rsidR="00AE71F5" w:rsidRPr="00F64B33">
        <w:rPr>
          <w:rFonts w:ascii="Times New Roman" w:hAnsi="Times New Roman"/>
          <w:i/>
          <w:sz w:val="24"/>
          <w:szCs w:val="24"/>
        </w:rPr>
        <w:t>. Names and Acronyms</w:t>
      </w:r>
    </w:p>
    <w:p w:rsidR="004D79D7" w:rsidRPr="006B2E5A" w:rsidRDefault="007518B5" w:rsidP="007740B7">
      <w:pPr>
        <w:adjustRightInd w:val="0"/>
        <w:snapToGrid w:val="0"/>
        <w:spacing w:after="0" w:line="340" w:lineRule="atLeast"/>
        <w:ind w:firstLine="288"/>
        <w:rPr>
          <w:rFonts w:ascii="Times New Roman" w:hAnsi="Times New Roman"/>
          <w:b/>
          <w:sz w:val="24"/>
          <w:szCs w:val="24"/>
        </w:rPr>
      </w:pPr>
      <w:r w:rsidRPr="006B2E5A">
        <w:rPr>
          <w:rFonts w:ascii="Times New Roman" w:hAnsi="Times New Roman"/>
          <w:sz w:val="24"/>
          <w:szCs w:val="24"/>
        </w:rPr>
        <w:t xml:space="preserve">The </w:t>
      </w:r>
      <w:r w:rsidR="006268D4" w:rsidRPr="006B2E5A">
        <w:rPr>
          <w:rFonts w:ascii="Times New Roman" w:hAnsi="Times New Roman"/>
          <w:sz w:val="24"/>
          <w:szCs w:val="24"/>
        </w:rPr>
        <w:t xml:space="preserve">names of the enzymes indicated by acronyms in Figure 1 are </w:t>
      </w:r>
      <w:r w:rsidR="00C00B38" w:rsidRPr="006B2E5A">
        <w:rPr>
          <w:rFonts w:ascii="Times New Roman" w:hAnsi="Times New Roman"/>
          <w:sz w:val="24"/>
          <w:szCs w:val="24"/>
        </w:rPr>
        <w:t>given in Table S1.</w:t>
      </w:r>
    </w:p>
    <w:p w:rsidR="006268D4" w:rsidRPr="00AE71F5" w:rsidRDefault="006268D4" w:rsidP="007740B7">
      <w:pPr>
        <w:adjustRightInd w:val="0"/>
        <w:snapToGrid w:val="0"/>
        <w:spacing w:before="240" w:after="120" w:line="340" w:lineRule="atLeast"/>
        <w:jc w:val="center"/>
        <w:rPr>
          <w:rFonts w:ascii="Times New Roman" w:hAnsi="Times New Roman"/>
          <w:sz w:val="24"/>
          <w:szCs w:val="24"/>
        </w:rPr>
      </w:pPr>
      <w:r w:rsidRPr="00AE71F5">
        <w:rPr>
          <w:rFonts w:ascii="Times New Roman" w:hAnsi="Times New Roman"/>
          <w:b/>
          <w:sz w:val="24"/>
          <w:szCs w:val="24"/>
        </w:rPr>
        <w:t>Tabl</w:t>
      </w:r>
      <w:r w:rsidR="006F542C" w:rsidRPr="00AE71F5">
        <w:rPr>
          <w:rFonts w:ascii="Times New Roman" w:hAnsi="Times New Roman"/>
          <w:b/>
          <w:sz w:val="24"/>
          <w:szCs w:val="24"/>
        </w:rPr>
        <w:t>e S1</w:t>
      </w:r>
      <w:r w:rsidR="00AE71F5" w:rsidRPr="00AE71F5">
        <w:rPr>
          <w:rFonts w:ascii="Times New Roman" w:hAnsi="Times New Roman"/>
          <w:b/>
          <w:sz w:val="24"/>
          <w:szCs w:val="24"/>
        </w:rPr>
        <w:t>.</w:t>
      </w:r>
      <w:r w:rsidR="006F542C" w:rsidRPr="00AE71F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6F542C" w:rsidRPr="00AE71F5">
        <w:rPr>
          <w:rFonts w:ascii="Times New Roman" w:hAnsi="Times New Roman"/>
          <w:sz w:val="24"/>
          <w:szCs w:val="24"/>
        </w:rPr>
        <w:t>Enzyme names and acronyms</w:t>
      </w:r>
      <w:r w:rsidR="00AE71F5">
        <w:rPr>
          <w:rFonts w:ascii="Times New Roman" w:hAnsi="Times New Roman"/>
          <w:sz w:val="24"/>
          <w:szCs w:val="24"/>
        </w:rPr>
        <w:t>.</w:t>
      </w:r>
      <w:proofErr w:type="gramEnd"/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82"/>
        <w:gridCol w:w="5373"/>
      </w:tblGrid>
      <w:tr w:rsidR="00AE71F5" w:rsidRPr="001A2828" w:rsidTr="00AE71F5">
        <w:trPr>
          <w:jc w:val="center"/>
        </w:trPr>
        <w:tc>
          <w:tcPr>
            <w:tcW w:w="0" w:type="auto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proofErr w:type="spellStart"/>
            <w:r w:rsidRPr="001A2828">
              <w:rPr>
                <w:rFonts w:ascii="Times New Roman" w:hAnsi="Times New Roman"/>
                <w:b/>
              </w:rPr>
              <w:t>Folate</w:t>
            </w:r>
            <w:proofErr w:type="spellEnd"/>
            <w:r w:rsidRPr="001A2828">
              <w:rPr>
                <w:rFonts w:ascii="Times New Roman" w:hAnsi="Times New Roman"/>
                <w:b/>
              </w:rPr>
              <w:t xml:space="preserve"> Cycle</w:t>
            </w:r>
          </w:p>
        </w:tc>
      </w:tr>
      <w:tr w:rsidR="00AE71F5" w:rsidRPr="001A2828" w:rsidTr="00AE71F5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AICAR(T)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1A2828">
              <w:rPr>
                <w:rFonts w:ascii="Times New Roman" w:hAnsi="Times New Roman"/>
              </w:rPr>
              <w:t>aminoimidazolecarboxamide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proofErr w:type="spellStart"/>
            <w:r w:rsidRPr="001A2828">
              <w:rPr>
                <w:rFonts w:ascii="Times New Roman" w:hAnsi="Times New Roman"/>
              </w:rPr>
              <w:t>ribonucleotide</w:t>
            </w:r>
            <w:proofErr w:type="spellEnd"/>
            <w:r w:rsidRPr="001A2828">
              <w:rPr>
                <w:rFonts w:ascii="Times New Roman" w:hAnsi="Times New Roman"/>
              </w:rPr>
              <w:t xml:space="preserve"> (</w:t>
            </w:r>
            <w:proofErr w:type="spellStart"/>
            <w:r w:rsidRPr="001A2828">
              <w:rPr>
                <w:rFonts w:ascii="Times New Roman" w:hAnsi="Times New Roman"/>
              </w:rPr>
              <w:t>transferase</w:t>
            </w:r>
            <w:proofErr w:type="spellEnd"/>
            <w:r w:rsidRPr="001A2828">
              <w:rPr>
                <w:rFonts w:ascii="Times New Roman" w:hAnsi="Times New Roman"/>
              </w:rPr>
              <w:t>)</w:t>
            </w:r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FTD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 xml:space="preserve">10-formyltetrahydrofolate </w:t>
            </w:r>
            <w:proofErr w:type="spellStart"/>
            <w:r w:rsidRPr="001A2828">
              <w:rPr>
                <w:rFonts w:ascii="Times New Roman" w:hAnsi="Times New Roman"/>
              </w:rPr>
              <w:t>dehydrogenase</w:t>
            </w:r>
            <w:proofErr w:type="spellEnd"/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FTS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 xml:space="preserve">10-formyltetrahydrofolate </w:t>
            </w:r>
            <w:proofErr w:type="spellStart"/>
            <w:r w:rsidRPr="001A2828">
              <w:rPr>
                <w:rFonts w:ascii="Times New Roman" w:hAnsi="Times New Roman"/>
              </w:rPr>
              <w:t>synthase</w:t>
            </w:r>
            <w:proofErr w:type="spellEnd"/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MTCH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 xml:space="preserve">5,10-methylenetetrahydrofolate </w:t>
            </w:r>
            <w:proofErr w:type="spellStart"/>
            <w:r w:rsidRPr="001A2828">
              <w:rPr>
                <w:rFonts w:ascii="Times New Roman" w:hAnsi="Times New Roman"/>
              </w:rPr>
              <w:t>cyclohydrolase</w:t>
            </w:r>
            <w:proofErr w:type="spellEnd"/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MTD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 xml:space="preserve">5,10-methylenetetrahydrofolate </w:t>
            </w:r>
            <w:proofErr w:type="spellStart"/>
            <w:r w:rsidRPr="001A2828">
              <w:rPr>
                <w:rFonts w:ascii="Times New Roman" w:hAnsi="Times New Roman"/>
              </w:rPr>
              <w:t>dehydrogenase</w:t>
            </w:r>
            <w:proofErr w:type="spellEnd"/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MTHFR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 xml:space="preserve">5,10-methylenetetrahydrofolate </w:t>
            </w:r>
            <w:proofErr w:type="spellStart"/>
            <w:r w:rsidRPr="001A2828">
              <w:rPr>
                <w:rFonts w:ascii="Times New Roman" w:hAnsi="Times New Roman"/>
              </w:rPr>
              <w:t>reductase</w:t>
            </w:r>
            <w:proofErr w:type="spellEnd"/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TS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1A2828">
              <w:rPr>
                <w:rFonts w:ascii="Times New Roman" w:hAnsi="Times New Roman"/>
              </w:rPr>
              <w:t>thymidylate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proofErr w:type="spellStart"/>
            <w:r w:rsidRPr="001A2828">
              <w:rPr>
                <w:rFonts w:ascii="Times New Roman" w:hAnsi="Times New Roman"/>
              </w:rPr>
              <w:t>synthase</w:t>
            </w:r>
            <w:proofErr w:type="spellEnd"/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SHMT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 xml:space="preserve">serine </w:t>
            </w:r>
            <w:proofErr w:type="spellStart"/>
            <w:r w:rsidRPr="001A2828">
              <w:rPr>
                <w:rFonts w:ascii="Times New Roman" w:hAnsi="Times New Roman"/>
              </w:rPr>
              <w:t>hydroxymethyltransferase</w:t>
            </w:r>
            <w:proofErr w:type="spellEnd"/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PGT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1A2828">
              <w:rPr>
                <w:rFonts w:ascii="Times New Roman" w:hAnsi="Times New Roman"/>
              </w:rPr>
              <w:t>phosphoribosyl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proofErr w:type="spellStart"/>
            <w:r w:rsidRPr="001A2828">
              <w:rPr>
                <w:rFonts w:ascii="Times New Roman" w:hAnsi="Times New Roman"/>
              </w:rPr>
              <w:t>glycinamidetransformalase</w:t>
            </w:r>
            <w:proofErr w:type="spellEnd"/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NE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1A2828">
              <w:rPr>
                <w:rFonts w:ascii="Times New Roman" w:hAnsi="Times New Roman"/>
              </w:rPr>
              <w:t>nonenzymatic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proofErr w:type="spellStart"/>
            <w:r w:rsidRPr="001A2828">
              <w:rPr>
                <w:rFonts w:ascii="Times New Roman" w:hAnsi="Times New Roman"/>
              </w:rPr>
              <w:t>interconversion</w:t>
            </w:r>
            <w:proofErr w:type="spellEnd"/>
            <w:r w:rsidRPr="001A2828">
              <w:rPr>
                <w:rFonts w:ascii="Times New Roman" w:hAnsi="Times New Roman"/>
              </w:rPr>
              <w:t xml:space="preserve"> of THF and 5,10-CH2-THF</w:t>
            </w:r>
          </w:p>
        </w:tc>
      </w:tr>
      <w:tr w:rsidR="00AE71F5" w:rsidRPr="001A2828" w:rsidTr="00AE71F5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DHFR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1A2828">
              <w:rPr>
                <w:rFonts w:ascii="Times New Roman" w:hAnsi="Times New Roman"/>
              </w:rPr>
              <w:t>dihydrofolate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proofErr w:type="spellStart"/>
            <w:r w:rsidRPr="001A2828">
              <w:rPr>
                <w:rFonts w:ascii="Times New Roman" w:hAnsi="Times New Roman"/>
              </w:rPr>
              <w:t>reductase</w:t>
            </w:r>
            <w:proofErr w:type="spellEnd"/>
          </w:p>
        </w:tc>
      </w:tr>
      <w:tr w:rsidR="00AE71F5" w:rsidRPr="001A2828" w:rsidTr="00AE71F5">
        <w:trPr>
          <w:jc w:val="center"/>
        </w:trPr>
        <w:tc>
          <w:tcPr>
            <w:tcW w:w="0" w:type="auto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proofErr w:type="spellStart"/>
            <w:r w:rsidRPr="001A2828">
              <w:rPr>
                <w:rFonts w:ascii="Times New Roman" w:hAnsi="Times New Roman"/>
                <w:b/>
              </w:rPr>
              <w:t>Methionine</w:t>
            </w:r>
            <w:proofErr w:type="spellEnd"/>
            <w:r w:rsidRPr="001A2828">
              <w:rPr>
                <w:rFonts w:ascii="Times New Roman" w:hAnsi="Times New Roman"/>
                <w:b/>
              </w:rPr>
              <w:t xml:space="preserve"> Cycle</w:t>
            </w:r>
          </w:p>
        </w:tc>
      </w:tr>
      <w:tr w:rsidR="00AE71F5" w:rsidRPr="001A2828" w:rsidTr="00AE71F5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MAT-I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1A2828">
              <w:rPr>
                <w:rFonts w:ascii="Times New Roman" w:hAnsi="Times New Roman"/>
              </w:rPr>
              <w:t>methionine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proofErr w:type="spellStart"/>
            <w:r w:rsidRPr="001A2828">
              <w:rPr>
                <w:rFonts w:ascii="Times New Roman" w:hAnsi="Times New Roman"/>
              </w:rPr>
              <w:t>adenosyl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proofErr w:type="spellStart"/>
            <w:r w:rsidRPr="001A2828">
              <w:rPr>
                <w:rFonts w:ascii="Times New Roman" w:hAnsi="Times New Roman"/>
              </w:rPr>
              <w:t>transferase</w:t>
            </w:r>
            <w:proofErr w:type="spellEnd"/>
            <w:r w:rsidRPr="001A2828">
              <w:rPr>
                <w:rFonts w:ascii="Times New Roman" w:hAnsi="Times New Roman"/>
              </w:rPr>
              <w:t xml:space="preserve"> I</w:t>
            </w:r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MAT-II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1A2828">
              <w:rPr>
                <w:rFonts w:ascii="Times New Roman" w:hAnsi="Times New Roman"/>
              </w:rPr>
              <w:t>methionine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proofErr w:type="spellStart"/>
            <w:r w:rsidRPr="001A2828">
              <w:rPr>
                <w:rFonts w:ascii="Times New Roman" w:hAnsi="Times New Roman"/>
              </w:rPr>
              <w:t>adenosyl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proofErr w:type="spellStart"/>
            <w:r w:rsidRPr="001A2828">
              <w:rPr>
                <w:rFonts w:ascii="Times New Roman" w:hAnsi="Times New Roman"/>
              </w:rPr>
              <w:t>transferase</w:t>
            </w:r>
            <w:proofErr w:type="spellEnd"/>
            <w:r w:rsidRPr="001A2828">
              <w:rPr>
                <w:rFonts w:ascii="Times New Roman" w:hAnsi="Times New Roman"/>
              </w:rPr>
              <w:t xml:space="preserve"> II</w:t>
            </w:r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MAT-III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1A2828">
              <w:rPr>
                <w:rFonts w:ascii="Times New Roman" w:hAnsi="Times New Roman"/>
              </w:rPr>
              <w:t>methionine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proofErr w:type="spellStart"/>
            <w:r w:rsidRPr="001A2828">
              <w:rPr>
                <w:rFonts w:ascii="Times New Roman" w:hAnsi="Times New Roman"/>
              </w:rPr>
              <w:t>adenosyl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proofErr w:type="spellStart"/>
            <w:r w:rsidRPr="001A2828">
              <w:rPr>
                <w:rFonts w:ascii="Times New Roman" w:hAnsi="Times New Roman"/>
              </w:rPr>
              <w:t>transferase</w:t>
            </w:r>
            <w:proofErr w:type="spellEnd"/>
            <w:r w:rsidRPr="001A2828">
              <w:rPr>
                <w:rFonts w:ascii="Times New Roman" w:hAnsi="Times New Roman"/>
              </w:rPr>
              <w:t xml:space="preserve"> III</w:t>
            </w:r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GNMT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1A2828">
              <w:rPr>
                <w:rFonts w:ascii="Times New Roman" w:hAnsi="Times New Roman"/>
              </w:rPr>
              <w:t>glycine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r w:rsidRPr="001A2828">
              <w:rPr>
                <w:rFonts w:ascii="Times New Roman" w:hAnsi="Times New Roman"/>
                <w:i/>
              </w:rPr>
              <w:t>N</w:t>
            </w:r>
            <w:r w:rsidRPr="001A2828">
              <w:rPr>
                <w:rFonts w:ascii="Times New Roman" w:hAnsi="Times New Roman"/>
              </w:rPr>
              <w:t>-</w:t>
            </w:r>
            <w:proofErr w:type="spellStart"/>
            <w:r w:rsidRPr="001A2828">
              <w:rPr>
                <w:rFonts w:ascii="Times New Roman" w:hAnsi="Times New Roman"/>
              </w:rPr>
              <w:t>methyltransferase</w:t>
            </w:r>
            <w:proofErr w:type="spellEnd"/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DNMT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DNA-</w:t>
            </w:r>
            <w:proofErr w:type="spellStart"/>
            <w:r w:rsidRPr="001A2828">
              <w:rPr>
                <w:rFonts w:ascii="Times New Roman" w:hAnsi="Times New Roman"/>
              </w:rPr>
              <w:t>methyltransferase</w:t>
            </w:r>
            <w:proofErr w:type="spellEnd"/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SAHH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  <w:i/>
              </w:rPr>
              <w:t>S</w:t>
            </w:r>
            <w:r w:rsidRPr="001A2828">
              <w:rPr>
                <w:rFonts w:ascii="Times New Roman" w:hAnsi="Times New Roman"/>
              </w:rPr>
              <w:t>-</w:t>
            </w:r>
            <w:proofErr w:type="spellStart"/>
            <w:r w:rsidRPr="001A2828">
              <w:rPr>
                <w:rFonts w:ascii="Times New Roman" w:hAnsi="Times New Roman"/>
              </w:rPr>
              <w:t>adenosylhomocysteine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proofErr w:type="spellStart"/>
            <w:r w:rsidRPr="001A2828">
              <w:rPr>
                <w:rFonts w:ascii="Times New Roman" w:hAnsi="Times New Roman"/>
              </w:rPr>
              <w:t>hydrolase</w:t>
            </w:r>
            <w:proofErr w:type="spellEnd"/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CBS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1A2828">
              <w:rPr>
                <w:rFonts w:ascii="Times New Roman" w:hAnsi="Times New Roman"/>
              </w:rPr>
              <w:t>cystathionine</w:t>
            </w:r>
            <w:proofErr w:type="spellEnd"/>
            <w:r w:rsidRPr="001A2828">
              <w:rPr>
                <w:rFonts w:ascii="Times New Roman" w:hAnsi="Times New Roman"/>
              </w:rPr>
              <w:t xml:space="preserve"> β-</w:t>
            </w:r>
            <w:proofErr w:type="spellStart"/>
            <w:r w:rsidRPr="001A2828">
              <w:rPr>
                <w:rFonts w:ascii="Times New Roman" w:hAnsi="Times New Roman"/>
              </w:rPr>
              <w:t>synthase</w:t>
            </w:r>
            <w:proofErr w:type="spellEnd"/>
          </w:p>
        </w:tc>
      </w:tr>
      <w:tr w:rsidR="00AE71F5" w:rsidRPr="001A2828" w:rsidTr="00AE71F5">
        <w:trPr>
          <w:jc w:val="center"/>
        </w:trPr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MS</w:t>
            </w:r>
          </w:p>
        </w:tc>
        <w:tc>
          <w:tcPr>
            <w:tcW w:w="0" w:type="auto"/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1A2828">
              <w:rPr>
                <w:rFonts w:ascii="Times New Roman" w:hAnsi="Times New Roman"/>
              </w:rPr>
              <w:t>methionine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proofErr w:type="spellStart"/>
            <w:r w:rsidRPr="001A2828">
              <w:rPr>
                <w:rFonts w:ascii="Times New Roman" w:hAnsi="Times New Roman"/>
              </w:rPr>
              <w:t>synthase</w:t>
            </w:r>
            <w:proofErr w:type="spellEnd"/>
          </w:p>
        </w:tc>
      </w:tr>
      <w:tr w:rsidR="00AE71F5" w:rsidRPr="001A2828" w:rsidTr="00AE71F5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1A2828">
              <w:rPr>
                <w:rFonts w:ascii="Times New Roman" w:hAnsi="Times New Roman"/>
              </w:rPr>
              <w:t>BHMT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AE71F5" w:rsidRPr="001A2828" w:rsidRDefault="00AE71F5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1A2828">
              <w:rPr>
                <w:rFonts w:ascii="Times New Roman" w:hAnsi="Times New Roman"/>
              </w:rPr>
              <w:t>betaine-homocysteine</w:t>
            </w:r>
            <w:proofErr w:type="spellEnd"/>
            <w:r w:rsidRPr="001A2828">
              <w:rPr>
                <w:rFonts w:ascii="Times New Roman" w:hAnsi="Times New Roman"/>
              </w:rPr>
              <w:t xml:space="preserve"> </w:t>
            </w:r>
            <w:proofErr w:type="spellStart"/>
            <w:r w:rsidRPr="001A2828">
              <w:rPr>
                <w:rFonts w:ascii="Times New Roman" w:hAnsi="Times New Roman"/>
              </w:rPr>
              <w:t>methyltransferase</w:t>
            </w:r>
            <w:proofErr w:type="spellEnd"/>
          </w:p>
        </w:tc>
      </w:tr>
    </w:tbl>
    <w:p w:rsidR="004979A2" w:rsidRDefault="00856622" w:rsidP="007740B7">
      <w:pPr>
        <w:adjustRightInd w:val="0"/>
        <w:snapToGrid w:val="0"/>
        <w:spacing w:before="240"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6B2E5A">
        <w:rPr>
          <w:rFonts w:ascii="Times New Roman" w:hAnsi="Times New Roman"/>
          <w:sz w:val="24"/>
          <w:szCs w:val="24"/>
        </w:rPr>
        <w:t xml:space="preserve">We </w:t>
      </w:r>
      <w:r w:rsidR="004566AD" w:rsidRPr="006B2E5A">
        <w:rPr>
          <w:rFonts w:ascii="Times New Roman" w:hAnsi="Times New Roman"/>
          <w:sz w:val="24"/>
          <w:szCs w:val="24"/>
        </w:rPr>
        <w:t xml:space="preserve">use </w:t>
      </w:r>
      <w:r w:rsidR="004979A2" w:rsidRPr="006B2E5A">
        <w:rPr>
          <w:rFonts w:ascii="Times New Roman" w:hAnsi="Times New Roman"/>
          <w:sz w:val="24"/>
          <w:szCs w:val="24"/>
        </w:rPr>
        <w:t xml:space="preserve">three letter </w:t>
      </w:r>
      <w:r w:rsidRPr="006B2E5A">
        <w:rPr>
          <w:rFonts w:ascii="Times New Roman" w:hAnsi="Times New Roman"/>
          <w:sz w:val="24"/>
          <w:szCs w:val="24"/>
        </w:rPr>
        <w:t>a</w:t>
      </w:r>
      <w:r w:rsidR="00897CFE">
        <w:rPr>
          <w:rFonts w:ascii="Times New Roman" w:hAnsi="Times New Roman"/>
          <w:sz w:val="24"/>
          <w:szCs w:val="24"/>
        </w:rPr>
        <w:t>cronyms or abbreviations for most</w:t>
      </w:r>
      <w:r w:rsidRPr="006B2E5A">
        <w:rPr>
          <w:rFonts w:ascii="Times New Roman" w:hAnsi="Times New Roman"/>
          <w:sz w:val="24"/>
          <w:szCs w:val="24"/>
        </w:rPr>
        <w:t xml:space="preserve"> metabolites</w:t>
      </w:r>
      <w:r w:rsidR="007518B5" w:rsidRPr="006B2E5A">
        <w:rPr>
          <w:rFonts w:ascii="Times New Roman" w:hAnsi="Times New Roman"/>
          <w:sz w:val="24"/>
          <w:szCs w:val="24"/>
        </w:rPr>
        <w:t xml:space="preserve"> (Table S2)</w:t>
      </w:r>
      <w:r w:rsidR="00F64B33">
        <w:rPr>
          <w:rFonts w:ascii="Times New Roman" w:hAnsi="Times New Roman"/>
          <w:sz w:val="24"/>
          <w:szCs w:val="24"/>
        </w:rPr>
        <w:t xml:space="preserve">. </w:t>
      </w:r>
      <w:r w:rsidR="00357564" w:rsidRPr="006B2E5A">
        <w:rPr>
          <w:rFonts w:ascii="Times New Roman" w:hAnsi="Times New Roman"/>
          <w:sz w:val="24"/>
          <w:szCs w:val="24"/>
        </w:rPr>
        <w:t>In t</w:t>
      </w:r>
      <w:r w:rsidR="007518B5" w:rsidRPr="006B2E5A">
        <w:rPr>
          <w:rFonts w:ascii="Times New Roman" w:hAnsi="Times New Roman"/>
          <w:sz w:val="24"/>
          <w:szCs w:val="24"/>
        </w:rPr>
        <w:t>h</w:t>
      </w:r>
      <w:r w:rsidR="00357564" w:rsidRPr="006B2E5A">
        <w:rPr>
          <w:rFonts w:ascii="Times New Roman" w:hAnsi="Times New Roman"/>
          <w:sz w:val="24"/>
          <w:szCs w:val="24"/>
        </w:rPr>
        <w:t>e</w:t>
      </w:r>
      <w:r w:rsidR="007518B5" w:rsidRPr="006B2E5A">
        <w:rPr>
          <w:rFonts w:ascii="Times New Roman" w:hAnsi="Times New Roman"/>
          <w:sz w:val="24"/>
          <w:szCs w:val="24"/>
        </w:rPr>
        <w:t xml:space="preserve"> equations, these acronyms have a</w:t>
      </w:r>
      <w:r w:rsidRPr="006B2E5A">
        <w:rPr>
          <w:rFonts w:ascii="Times New Roman" w:hAnsi="Times New Roman"/>
          <w:sz w:val="24"/>
          <w:szCs w:val="24"/>
        </w:rPr>
        <w:t xml:space="preserve"> prefix of l, t, </w:t>
      </w:r>
      <w:r w:rsidR="004E38DD" w:rsidRPr="006B2E5A">
        <w:rPr>
          <w:rFonts w:ascii="Times New Roman" w:hAnsi="Times New Roman"/>
          <w:sz w:val="24"/>
          <w:szCs w:val="24"/>
        </w:rPr>
        <w:t>p</w:t>
      </w:r>
      <w:r w:rsidRPr="006B2E5A">
        <w:rPr>
          <w:rFonts w:ascii="Times New Roman" w:hAnsi="Times New Roman"/>
          <w:sz w:val="24"/>
          <w:szCs w:val="24"/>
        </w:rPr>
        <w:t>, or u</w:t>
      </w:r>
      <w:r w:rsidR="00FC3BAA" w:rsidRPr="006B2E5A">
        <w:rPr>
          <w:rFonts w:ascii="Times New Roman" w:hAnsi="Times New Roman"/>
          <w:sz w:val="24"/>
          <w:szCs w:val="24"/>
        </w:rPr>
        <w:t xml:space="preserve"> </w:t>
      </w:r>
      <w:r w:rsidR="007518B5" w:rsidRPr="006B2E5A">
        <w:rPr>
          <w:rFonts w:ascii="Times New Roman" w:hAnsi="Times New Roman"/>
          <w:sz w:val="24"/>
          <w:szCs w:val="24"/>
        </w:rPr>
        <w:t>to indicate</w:t>
      </w:r>
      <w:r w:rsidR="00FC3BAA" w:rsidRPr="006B2E5A">
        <w:rPr>
          <w:rFonts w:ascii="Times New Roman" w:hAnsi="Times New Roman"/>
          <w:sz w:val="24"/>
          <w:szCs w:val="24"/>
        </w:rPr>
        <w:t xml:space="preserve"> the compartment</w:t>
      </w:r>
      <w:r w:rsidR="00357564" w:rsidRPr="006B2E5A">
        <w:rPr>
          <w:rFonts w:ascii="Times New Roman" w:hAnsi="Times New Roman"/>
          <w:sz w:val="24"/>
          <w:szCs w:val="24"/>
        </w:rPr>
        <w:t>,</w:t>
      </w:r>
      <w:r w:rsidR="004E38DD" w:rsidRPr="006B2E5A">
        <w:rPr>
          <w:rFonts w:ascii="Times New Roman" w:hAnsi="Times New Roman"/>
          <w:sz w:val="24"/>
          <w:szCs w:val="24"/>
        </w:rPr>
        <w:t xml:space="preserve"> liver, tissue, plasma</w:t>
      </w:r>
      <w:r w:rsidRPr="006B2E5A">
        <w:rPr>
          <w:rFonts w:ascii="Times New Roman" w:hAnsi="Times New Roman"/>
          <w:sz w:val="24"/>
          <w:szCs w:val="24"/>
        </w:rPr>
        <w:t xml:space="preserve"> or urine,</w:t>
      </w:r>
      <w:r w:rsidR="00F64B33">
        <w:rPr>
          <w:rFonts w:ascii="Times New Roman" w:hAnsi="Times New Roman"/>
          <w:sz w:val="24"/>
          <w:szCs w:val="24"/>
        </w:rPr>
        <w:t> </w:t>
      </w:r>
      <w:r w:rsidR="0047721B" w:rsidRPr="006B2E5A">
        <w:rPr>
          <w:rFonts w:ascii="Times New Roman" w:hAnsi="Times New Roman"/>
          <w:sz w:val="24"/>
          <w:szCs w:val="24"/>
        </w:rPr>
        <w:t>respectively.</w:t>
      </w:r>
    </w:p>
    <w:p w:rsidR="004979A2" w:rsidRPr="006B2E5A" w:rsidRDefault="004979A2" w:rsidP="007740B7">
      <w:pPr>
        <w:autoSpaceDE w:val="0"/>
        <w:autoSpaceDN w:val="0"/>
        <w:adjustRightInd w:val="0"/>
        <w:snapToGrid w:val="0"/>
        <w:spacing w:before="240" w:after="120" w:line="3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6B2E5A">
        <w:rPr>
          <w:rFonts w:ascii="Times New Roman" w:hAnsi="Times New Roman"/>
          <w:b/>
          <w:sz w:val="24"/>
          <w:szCs w:val="24"/>
        </w:rPr>
        <w:t>Ta</w:t>
      </w:r>
      <w:r w:rsidR="006F542C" w:rsidRPr="006B2E5A">
        <w:rPr>
          <w:rFonts w:ascii="Times New Roman" w:hAnsi="Times New Roman"/>
          <w:b/>
          <w:sz w:val="24"/>
          <w:szCs w:val="24"/>
        </w:rPr>
        <w:t>ble S2</w:t>
      </w:r>
      <w:r w:rsidR="00F64B33">
        <w:rPr>
          <w:rFonts w:ascii="Times New Roman" w:hAnsi="Times New Roman"/>
          <w:b/>
          <w:sz w:val="24"/>
          <w:szCs w:val="24"/>
        </w:rPr>
        <w:t>.</w:t>
      </w:r>
      <w:r w:rsidR="006F542C" w:rsidRPr="00F64B3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6F542C" w:rsidRPr="00F64B33">
        <w:rPr>
          <w:rFonts w:ascii="Times New Roman" w:hAnsi="Times New Roman"/>
          <w:sz w:val="24"/>
          <w:szCs w:val="24"/>
        </w:rPr>
        <w:t xml:space="preserve">Names </w:t>
      </w:r>
      <w:r w:rsidR="00856622" w:rsidRPr="00F64B33">
        <w:rPr>
          <w:rFonts w:ascii="Times New Roman" w:hAnsi="Times New Roman"/>
          <w:sz w:val="24"/>
          <w:szCs w:val="24"/>
        </w:rPr>
        <w:t xml:space="preserve">and acronyms </w:t>
      </w:r>
      <w:r w:rsidR="006F542C" w:rsidRPr="00F64B33">
        <w:rPr>
          <w:rFonts w:ascii="Times New Roman" w:hAnsi="Times New Roman"/>
          <w:sz w:val="24"/>
          <w:szCs w:val="24"/>
        </w:rPr>
        <w:t xml:space="preserve">of </w:t>
      </w:r>
      <w:r w:rsidR="00856622" w:rsidRPr="00F64B33">
        <w:rPr>
          <w:rFonts w:ascii="Times New Roman" w:hAnsi="Times New Roman"/>
          <w:sz w:val="24"/>
          <w:szCs w:val="24"/>
        </w:rPr>
        <w:t>metabolites</w:t>
      </w:r>
      <w:r w:rsidR="00F64B33">
        <w:rPr>
          <w:rFonts w:ascii="Times New Roman" w:hAnsi="Times New Roman"/>
          <w:sz w:val="24"/>
          <w:szCs w:val="24"/>
        </w:rPr>
        <w:t>.</w:t>
      </w:r>
      <w:proofErr w:type="gramEnd"/>
    </w:p>
    <w:tbl>
      <w:tblPr>
        <w:tblStyle w:val="TableGrid"/>
        <w:tblW w:w="0" w:type="auto"/>
        <w:jc w:val="center"/>
        <w:tblInd w:w="-9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184"/>
        <w:gridCol w:w="3551"/>
      </w:tblGrid>
      <w:tr w:rsidR="00F64B33" w:rsidRPr="001A2828" w:rsidTr="00FE5D52">
        <w:trPr>
          <w:jc w:val="center"/>
        </w:trPr>
        <w:tc>
          <w:tcPr>
            <w:tcW w:w="5735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:rsidR="00F64B33" w:rsidRPr="001A2828" w:rsidRDefault="00F64B33" w:rsidP="007740B7">
            <w:pPr>
              <w:autoSpaceDE w:val="0"/>
              <w:autoSpaceDN w:val="0"/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A2828">
              <w:rPr>
                <w:rFonts w:ascii="Times New Roman" w:hAnsi="Times New Roman"/>
                <w:b/>
                <w:sz w:val="24"/>
                <w:szCs w:val="24"/>
              </w:rPr>
              <w:t>Folate</w:t>
            </w:r>
            <w:proofErr w:type="spellEnd"/>
            <w:r w:rsidRPr="001A2828">
              <w:rPr>
                <w:rFonts w:ascii="Times New Roman" w:hAnsi="Times New Roman"/>
                <w:b/>
                <w:sz w:val="24"/>
                <w:szCs w:val="24"/>
              </w:rPr>
              <w:t xml:space="preserve"> Cycle</w:t>
            </w:r>
          </w:p>
        </w:tc>
      </w:tr>
      <w:tr w:rsidR="00FE5D52" w:rsidRPr="001A2828" w:rsidTr="00FE5D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1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6B2E5A">
              <w:rPr>
                <w:rFonts w:ascii="Times New Roman" w:hAnsi="Times New Roman"/>
                <w:sz w:val="24"/>
                <w:szCs w:val="24"/>
              </w:rPr>
              <w:t>5mTHF</w:t>
            </w:r>
          </w:p>
        </w:tc>
        <w:tc>
          <w:tcPr>
            <w:tcW w:w="3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6B2E5A">
              <w:rPr>
                <w:rFonts w:ascii="Times New Roman" w:hAnsi="Times New Roman"/>
                <w:sz w:val="24"/>
                <w:szCs w:val="24"/>
              </w:rPr>
              <w:t>5-methyltetrahydrofolate</w:t>
            </w:r>
          </w:p>
        </w:tc>
      </w:tr>
      <w:tr w:rsidR="00F64B33" w:rsidRPr="001A2828" w:rsidTr="00FE5D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6B2E5A">
              <w:rPr>
                <w:rFonts w:ascii="Times New Roman" w:hAnsi="Times New Roman"/>
                <w:sz w:val="24"/>
                <w:szCs w:val="24"/>
              </w:rPr>
              <w:t>THF</w:t>
            </w:r>
          </w:p>
        </w:tc>
        <w:tc>
          <w:tcPr>
            <w:tcW w:w="3551" w:type="dxa"/>
            <w:tcBorders>
              <w:top w:val="nil"/>
              <w:left w:val="nil"/>
              <w:bottom w:val="nil"/>
              <w:right w:val="nil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6B2E5A">
              <w:rPr>
                <w:rFonts w:ascii="Times New Roman" w:hAnsi="Times New Roman"/>
                <w:sz w:val="24"/>
                <w:szCs w:val="24"/>
              </w:rPr>
              <w:t>tetrahydrofolate</w:t>
            </w:r>
            <w:proofErr w:type="spellEnd"/>
          </w:p>
        </w:tc>
      </w:tr>
      <w:tr w:rsidR="00F64B33" w:rsidRPr="001A2828" w:rsidTr="00FE5D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6B2E5A">
              <w:rPr>
                <w:rFonts w:ascii="Times New Roman" w:hAnsi="Times New Roman"/>
                <w:sz w:val="24"/>
                <w:szCs w:val="24"/>
              </w:rPr>
              <w:t>10fTHF</w:t>
            </w:r>
          </w:p>
        </w:tc>
        <w:tc>
          <w:tcPr>
            <w:tcW w:w="3551" w:type="dxa"/>
            <w:tcBorders>
              <w:top w:val="nil"/>
              <w:left w:val="nil"/>
              <w:bottom w:val="nil"/>
              <w:right w:val="nil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6B2E5A">
              <w:rPr>
                <w:rFonts w:ascii="Times New Roman" w:hAnsi="Times New Roman"/>
                <w:sz w:val="24"/>
                <w:szCs w:val="24"/>
              </w:rPr>
              <w:t>10-formyltetrahydrofolate</w:t>
            </w:r>
          </w:p>
        </w:tc>
      </w:tr>
      <w:tr w:rsidR="00F64B33" w:rsidRPr="001A2828" w:rsidTr="00FE5D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6B2E5A">
              <w:rPr>
                <w:rFonts w:ascii="Times New Roman" w:hAnsi="Times New Roman"/>
                <w:sz w:val="24"/>
                <w:szCs w:val="24"/>
              </w:rPr>
              <w:t>DHF</w:t>
            </w:r>
          </w:p>
        </w:tc>
        <w:tc>
          <w:tcPr>
            <w:tcW w:w="3551" w:type="dxa"/>
            <w:tcBorders>
              <w:top w:val="nil"/>
              <w:left w:val="nil"/>
              <w:bottom w:val="nil"/>
              <w:right w:val="nil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6B2E5A">
              <w:rPr>
                <w:rFonts w:ascii="Times New Roman" w:hAnsi="Times New Roman"/>
                <w:sz w:val="24"/>
                <w:szCs w:val="24"/>
              </w:rPr>
              <w:t>dihydrofolate</w:t>
            </w:r>
            <w:proofErr w:type="spellEnd"/>
          </w:p>
        </w:tc>
      </w:tr>
      <w:tr w:rsidR="00F64B33" w:rsidRPr="001A2828" w:rsidTr="003532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6B2E5A">
              <w:rPr>
                <w:rFonts w:ascii="Times New Roman" w:hAnsi="Times New Roman"/>
                <w:sz w:val="24"/>
                <w:szCs w:val="24"/>
              </w:rPr>
              <w:t>CH2-</w:t>
            </w:r>
            <w:r>
              <w:rPr>
                <w:rFonts w:ascii="Times New Roman" w:hAnsi="Times New Roman"/>
                <w:sz w:val="24"/>
                <w:szCs w:val="24"/>
              </w:rPr>
              <w:t>THF</w:t>
            </w:r>
          </w:p>
        </w:tc>
        <w:tc>
          <w:tcPr>
            <w:tcW w:w="3551" w:type="dxa"/>
            <w:tcBorders>
              <w:top w:val="nil"/>
              <w:left w:val="nil"/>
              <w:bottom w:val="nil"/>
              <w:right w:val="nil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6B2E5A">
              <w:rPr>
                <w:rFonts w:ascii="Times New Roman" w:hAnsi="Times New Roman"/>
                <w:sz w:val="24"/>
                <w:szCs w:val="24"/>
              </w:rPr>
              <w:t>5,10-methylenetrahydrofolate</w:t>
            </w:r>
          </w:p>
        </w:tc>
      </w:tr>
      <w:tr w:rsidR="00FE5D52" w:rsidRPr="001A2828" w:rsidTr="003532C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21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6B2E5A">
              <w:rPr>
                <w:rFonts w:ascii="Times New Roman" w:hAnsi="Times New Roman"/>
                <w:sz w:val="24"/>
                <w:szCs w:val="24"/>
              </w:rPr>
              <w:t>CHF</w:t>
            </w:r>
          </w:p>
        </w:tc>
        <w:tc>
          <w:tcPr>
            <w:tcW w:w="3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6B2E5A">
              <w:rPr>
                <w:rFonts w:ascii="Times New Roman" w:hAnsi="Times New Roman"/>
                <w:sz w:val="24"/>
                <w:szCs w:val="24"/>
              </w:rPr>
              <w:t>5,10-methenyltetrahydrofolate</w:t>
            </w:r>
          </w:p>
        </w:tc>
      </w:tr>
    </w:tbl>
    <w:p w:rsidR="00F64B33" w:rsidRDefault="00F64B33" w:rsidP="007740B7">
      <w:pPr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F64B33" w:rsidRDefault="00F64B33" w:rsidP="007740B7">
      <w:pPr>
        <w:autoSpaceDE w:val="0"/>
        <w:autoSpaceDN w:val="0"/>
        <w:adjustRightInd w:val="0"/>
        <w:snapToGrid w:val="0"/>
        <w:spacing w:after="120" w:line="340" w:lineRule="atLeast"/>
        <w:jc w:val="center"/>
        <w:rPr>
          <w:rFonts w:ascii="Times New Roman" w:hAnsi="Times New Roman"/>
          <w:sz w:val="24"/>
          <w:szCs w:val="24"/>
        </w:rPr>
      </w:pPr>
      <w:r w:rsidRPr="00F64B33">
        <w:rPr>
          <w:rFonts w:ascii="Times New Roman" w:hAnsi="Times New Roman"/>
          <w:b/>
          <w:sz w:val="24"/>
          <w:szCs w:val="24"/>
        </w:rPr>
        <w:lastRenderedPageBreak/>
        <w:t>Table S2.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64B33">
        <w:rPr>
          <w:rFonts w:ascii="Times New Roman" w:hAnsi="Times New Roman"/>
          <w:i/>
          <w:sz w:val="24"/>
          <w:szCs w:val="24"/>
        </w:rPr>
        <w:t>Cont</w:t>
      </w:r>
      <w:r>
        <w:rPr>
          <w:rFonts w:ascii="Times New Roman" w:hAnsi="Times New Roman"/>
          <w:sz w:val="24"/>
          <w:szCs w:val="24"/>
        </w:rPr>
        <w:t>.</w:t>
      </w:r>
      <w:proofErr w:type="gramEnd"/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189"/>
        <w:gridCol w:w="3548"/>
      </w:tblGrid>
      <w:tr w:rsidR="00F64B33" w:rsidRPr="001A2828" w:rsidTr="003532C5">
        <w:trPr>
          <w:jc w:val="center"/>
        </w:trPr>
        <w:tc>
          <w:tcPr>
            <w:tcW w:w="57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64B33" w:rsidRPr="001A2828" w:rsidRDefault="00F64B33" w:rsidP="007740B7">
            <w:pPr>
              <w:autoSpaceDE w:val="0"/>
              <w:autoSpaceDN w:val="0"/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A2828">
              <w:rPr>
                <w:rFonts w:ascii="Times New Roman" w:hAnsi="Times New Roman"/>
                <w:b/>
                <w:sz w:val="24"/>
                <w:szCs w:val="24"/>
              </w:rPr>
              <w:t>Methionine</w:t>
            </w:r>
            <w:proofErr w:type="spellEnd"/>
            <w:r w:rsidRPr="001A2828">
              <w:rPr>
                <w:rFonts w:ascii="Times New Roman" w:hAnsi="Times New Roman"/>
                <w:b/>
                <w:sz w:val="24"/>
                <w:szCs w:val="24"/>
              </w:rPr>
              <w:t xml:space="preserve"> Cycle</w:t>
            </w:r>
          </w:p>
        </w:tc>
      </w:tr>
      <w:tr w:rsidR="00F64B33" w:rsidRPr="001A2828" w:rsidTr="00FE5D52">
        <w:trPr>
          <w:jc w:val="center"/>
        </w:trPr>
        <w:tc>
          <w:tcPr>
            <w:tcW w:w="2189" w:type="dxa"/>
            <w:tcBorders>
              <w:top w:val="single" w:sz="4" w:space="0" w:color="auto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6B2E5A">
              <w:rPr>
                <w:rFonts w:ascii="Times New Roman" w:hAnsi="Times New Roman"/>
                <w:sz w:val="24"/>
                <w:szCs w:val="24"/>
              </w:rPr>
              <w:t>Met</w:t>
            </w:r>
          </w:p>
        </w:tc>
        <w:tc>
          <w:tcPr>
            <w:tcW w:w="3494" w:type="dxa"/>
            <w:tcBorders>
              <w:top w:val="single" w:sz="4" w:space="0" w:color="auto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6B2E5A">
              <w:rPr>
                <w:rFonts w:ascii="Times New Roman" w:hAnsi="Times New Roman"/>
                <w:sz w:val="24"/>
                <w:szCs w:val="24"/>
              </w:rPr>
              <w:t>methionine</w:t>
            </w:r>
            <w:proofErr w:type="spellEnd"/>
          </w:p>
        </w:tc>
      </w:tr>
      <w:tr w:rsidR="00F64B33" w:rsidRPr="001A2828" w:rsidTr="00FE5D52">
        <w:trPr>
          <w:jc w:val="center"/>
        </w:trPr>
        <w:tc>
          <w:tcPr>
            <w:tcW w:w="2189" w:type="dxa"/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6B2E5A">
              <w:rPr>
                <w:rFonts w:ascii="Times New Roman" w:hAnsi="Times New Roman"/>
                <w:sz w:val="24"/>
                <w:szCs w:val="24"/>
              </w:rPr>
              <w:t>SAM</w:t>
            </w:r>
          </w:p>
        </w:tc>
        <w:tc>
          <w:tcPr>
            <w:tcW w:w="3494" w:type="dxa"/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9C0F07">
              <w:rPr>
                <w:rFonts w:ascii="Times New Roman" w:hAnsi="Times New Roman"/>
                <w:i/>
                <w:sz w:val="24"/>
                <w:szCs w:val="24"/>
              </w:rPr>
              <w:t>S</w:t>
            </w:r>
            <w:r w:rsidRPr="006B2E5A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6B2E5A">
              <w:rPr>
                <w:rFonts w:ascii="Times New Roman" w:hAnsi="Times New Roman"/>
                <w:sz w:val="24"/>
                <w:szCs w:val="24"/>
              </w:rPr>
              <w:t>adenosylmethionine</w:t>
            </w:r>
            <w:proofErr w:type="spellEnd"/>
          </w:p>
        </w:tc>
      </w:tr>
      <w:tr w:rsidR="00F64B33" w:rsidRPr="001A2828" w:rsidTr="00FE5D52">
        <w:trPr>
          <w:jc w:val="center"/>
        </w:trPr>
        <w:tc>
          <w:tcPr>
            <w:tcW w:w="2189" w:type="dxa"/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6B2E5A">
              <w:rPr>
                <w:rFonts w:ascii="Times New Roman" w:hAnsi="Times New Roman"/>
                <w:sz w:val="24"/>
                <w:szCs w:val="24"/>
              </w:rPr>
              <w:t>SAH</w:t>
            </w:r>
          </w:p>
        </w:tc>
        <w:tc>
          <w:tcPr>
            <w:tcW w:w="3494" w:type="dxa"/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9C0F07">
              <w:rPr>
                <w:rFonts w:ascii="Times New Roman" w:hAnsi="Times New Roman"/>
                <w:i/>
                <w:sz w:val="24"/>
                <w:szCs w:val="24"/>
              </w:rPr>
              <w:t>S</w:t>
            </w:r>
            <w:r w:rsidRPr="006B2E5A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6B2E5A">
              <w:rPr>
                <w:rFonts w:ascii="Times New Roman" w:hAnsi="Times New Roman"/>
                <w:sz w:val="24"/>
                <w:szCs w:val="24"/>
              </w:rPr>
              <w:t>adenosylhomocysteine</w:t>
            </w:r>
            <w:proofErr w:type="spellEnd"/>
          </w:p>
        </w:tc>
      </w:tr>
      <w:tr w:rsidR="00F64B33" w:rsidRPr="001A2828" w:rsidTr="00FE5D52">
        <w:trPr>
          <w:jc w:val="center"/>
        </w:trPr>
        <w:tc>
          <w:tcPr>
            <w:tcW w:w="2189" w:type="dxa"/>
            <w:tcBorders>
              <w:bottom w:val="single" w:sz="8" w:space="0" w:color="auto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6B2E5A">
              <w:rPr>
                <w:rFonts w:ascii="Times New Roman" w:hAnsi="Times New Roman"/>
                <w:sz w:val="24"/>
                <w:szCs w:val="24"/>
              </w:rPr>
              <w:t>Hcy</w:t>
            </w:r>
            <w:proofErr w:type="spellEnd"/>
          </w:p>
        </w:tc>
        <w:tc>
          <w:tcPr>
            <w:tcW w:w="3494" w:type="dxa"/>
            <w:tcBorders>
              <w:bottom w:val="single" w:sz="8" w:space="0" w:color="auto"/>
            </w:tcBorders>
          </w:tcPr>
          <w:p w:rsidR="00F64B33" w:rsidRPr="001A2828" w:rsidRDefault="00F64B33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6B2E5A">
              <w:rPr>
                <w:rFonts w:ascii="Times New Roman" w:hAnsi="Times New Roman"/>
                <w:sz w:val="24"/>
                <w:szCs w:val="24"/>
              </w:rPr>
              <w:t>homocysteine</w:t>
            </w:r>
            <w:proofErr w:type="spellEnd"/>
          </w:p>
        </w:tc>
      </w:tr>
    </w:tbl>
    <w:p w:rsidR="00775566" w:rsidRDefault="00B46E77" w:rsidP="007740B7">
      <w:pPr>
        <w:autoSpaceDE w:val="0"/>
        <w:autoSpaceDN w:val="0"/>
        <w:adjustRightInd w:val="0"/>
        <w:snapToGrid w:val="0"/>
        <w:spacing w:before="240" w:after="240" w:line="340" w:lineRule="atLeast"/>
        <w:rPr>
          <w:rFonts w:ascii="Times New Roman" w:hAnsi="Times New Roman"/>
          <w:i/>
          <w:sz w:val="24"/>
          <w:szCs w:val="24"/>
        </w:rPr>
      </w:pPr>
      <w:r w:rsidRPr="00F64B33">
        <w:rPr>
          <w:rFonts w:ascii="Times New Roman" w:hAnsi="Times New Roman"/>
          <w:i/>
          <w:sz w:val="24"/>
          <w:szCs w:val="24"/>
        </w:rPr>
        <w:t>A.2</w:t>
      </w:r>
      <w:r w:rsidR="00F64B33" w:rsidRPr="00F64B33">
        <w:rPr>
          <w:rFonts w:ascii="Times New Roman" w:hAnsi="Times New Roman"/>
          <w:i/>
          <w:sz w:val="24"/>
          <w:szCs w:val="24"/>
        </w:rPr>
        <w:t>.</w:t>
      </w:r>
      <w:r w:rsidRPr="00F64B33">
        <w:rPr>
          <w:rFonts w:ascii="Times New Roman" w:hAnsi="Times New Roman"/>
          <w:i/>
          <w:sz w:val="24"/>
          <w:szCs w:val="24"/>
        </w:rPr>
        <w:t xml:space="preserve"> Constants</w:t>
      </w:r>
    </w:p>
    <w:p w:rsidR="00FE5D52" w:rsidRPr="00F64B33" w:rsidRDefault="00FE5D52" w:rsidP="007740B7">
      <w:pPr>
        <w:autoSpaceDE w:val="0"/>
        <w:autoSpaceDN w:val="0"/>
        <w:adjustRightInd w:val="0"/>
        <w:snapToGrid w:val="0"/>
        <w:spacing w:before="240" w:after="120" w:line="340" w:lineRule="atLeast"/>
        <w:ind w:left="562" w:right="562"/>
        <w:rPr>
          <w:rFonts w:ascii="Times New Roman" w:hAnsi="Times New Roman"/>
          <w:sz w:val="24"/>
          <w:szCs w:val="24"/>
        </w:rPr>
      </w:pPr>
      <w:r w:rsidRPr="006B2E5A">
        <w:rPr>
          <w:rFonts w:ascii="Times New Roman" w:hAnsi="Times New Roman"/>
          <w:b/>
          <w:sz w:val="24"/>
          <w:szCs w:val="24"/>
        </w:rPr>
        <w:t>Table S3</w:t>
      </w:r>
      <w:r>
        <w:rPr>
          <w:rFonts w:ascii="Times New Roman" w:hAnsi="Times New Roman"/>
          <w:b/>
          <w:sz w:val="24"/>
          <w:szCs w:val="24"/>
        </w:rPr>
        <w:t>.</w:t>
      </w:r>
      <w:r w:rsidRPr="003532C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E5D52">
        <w:rPr>
          <w:rFonts w:ascii="Times New Roman" w:hAnsi="Times New Roman"/>
          <w:sz w:val="24"/>
          <w:szCs w:val="24"/>
        </w:rPr>
        <w:t>Names and values of constants (concentrations in µM</w:t>
      </w:r>
      <w:r>
        <w:rPr>
          <w:rFonts w:ascii="Times New Roman" w:hAnsi="Times New Roman"/>
          <w:sz w:val="24"/>
          <w:szCs w:val="24"/>
        </w:rPr>
        <w:t>, time in h</w:t>
      </w:r>
      <w:r w:rsidRPr="00FE5D52">
        <w:rPr>
          <w:rFonts w:ascii="Times New Roman" w:hAnsi="Times New Roman"/>
          <w:sz w:val="24"/>
          <w:szCs w:val="24"/>
        </w:rPr>
        <w:t>), and size ratios of the three compartments.</w:t>
      </w:r>
      <w:proofErr w:type="gramEnd"/>
    </w:p>
    <w:tbl>
      <w:tblPr>
        <w:tblStyle w:val="TableGrid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45"/>
        <w:gridCol w:w="821"/>
        <w:gridCol w:w="5641"/>
      </w:tblGrid>
      <w:tr w:rsidR="00FE5D52" w:rsidRPr="003D0764" w:rsidTr="00FE5D52">
        <w:trPr>
          <w:jc w:val="center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:rsidR="00FE5D52" w:rsidRPr="003A64AE" w:rsidRDefault="00B564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B56474">
              <w:rPr>
                <w:rFonts w:ascii="Times New Roman" w:hAnsi="Times New Roman"/>
                <w:b/>
              </w:rPr>
              <w:t>Name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:rsidR="00FE5D52" w:rsidRPr="003A64AE" w:rsidRDefault="00B564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B56474">
              <w:rPr>
                <w:rFonts w:ascii="Times New Roman" w:hAnsi="Times New Roman"/>
                <w:b/>
              </w:rPr>
              <w:t>Value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:rsidR="00FE5D52" w:rsidRPr="003A64AE" w:rsidRDefault="00B564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B56474">
              <w:rPr>
                <w:rFonts w:ascii="Times New Roman" w:hAnsi="Times New Roman"/>
                <w:b/>
              </w:rPr>
              <w:t>Description</w:t>
            </w:r>
          </w:p>
        </w:tc>
      </w:tr>
      <w:tr w:rsidR="00FE5D52" w:rsidRPr="003D0764" w:rsidTr="00FE5D52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[H</w:t>
            </w:r>
            <w:r w:rsidRPr="003D0764">
              <w:rPr>
                <w:rFonts w:ascii="Times New Roman" w:hAnsi="Times New Roman"/>
                <w:vertAlign w:val="subscript"/>
              </w:rPr>
              <w:t>2</w:t>
            </w:r>
            <w:r w:rsidRPr="003D0764">
              <w:rPr>
                <w:rFonts w:ascii="Times New Roman" w:hAnsi="Times New Roman"/>
              </w:rPr>
              <w:t>O</w:t>
            </w:r>
            <w:r w:rsidRPr="003D0764">
              <w:rPr>
                <w:rFonts w:ascii="Times New Roman" w:hAnsi="Times New Roman"/>
                <w:vertAlign w:val="subscript"/>
              </w:rPr>
              <w:t>2</w:t>
            </w:r>
            <w:r w:rsidRPr="003D0764">
              <w:rPr>
                <w:rFonts w:ascii="Times New Roman" w:hAnsi="Times New Roman"/>
              </w:rPr>
              <w:t>]</w:t>
            </w:r>
            <w:r w:rsidRPr="003D0764">
              <w:rPr>
                <w:rFonts w:ascii="Times New Roman" w:hAnsi="Times New Roman"/>
                <w:vertAlign w:val="subscript"/>
              </w:rPr>
              <w:t>norm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normal steady state intracellular hydrogen peroxide</w:t>
            </w:r>
          </w:p>
        </w:tc>
      </w:tr>
      <w:tr w:rsidR="00FE5D52" w:rsidRPr="003D0764" w:rsidTr="00FE5D52">
        <w:trPr>
          <w:jc w:val="center"/>
        </w:trPr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[H</w:t>
            </w:r>
            <w:r w:rsidRPr="003D0764">
              <w:rPr>
                <w:rFonts w:ascii="Times New Roman" w:hAnsi="Times New Roman"/>
                <w:vertAlign w:val="subscript"/>
              </w:rPr>
              <w:t>2</w:t>
            </w:r>
            <w:r w:rsidRPr="003D0764">
              <w:rPr>
                <w:rFonts w:ascii="Times New Roman" w:hAnsi="Times New Roman"/>
              </w:rPr>
              <w:t>O</w:t>
            </w:r>
            <w:r w:rsidRPr="003D0764">
              <w:rPr>
                <w:rFonts w:ascii="Times New Roman" w:hAnsi="Times New Roman"/>
                <w:vertAlign w:val="subscript"/>
              </w:rPr>
              <w:t>2</w:t>
            </w:r>
            <w:r w:rsidRPr="003D0764">
              <w:rPr>
                <w:rFonts w:ascii="Times New Roman" w:hAnsi="Times New Roman"/>
              </w:rPr>
              <w:t>]</w:t>
            </w:r>
          </w:p>
        </w:tc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0.01</w:t>
            </w:r>
          </w:p>
        </w:tc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intracellular hydrogen peroxide (differs in some experiments)</w:t>
            </w:r>
          </w:p>
        </w:tc>
      </w:tr>
      <w:tr w:rsidR="00FE5D52" w:rsidRPr="003D0764" w:rsidTr="00FE5D52">
        <w:trPr>
          <w:jc w:val="center"/>
        </w:trPr>
        <w:tc>
          <w:tcPr>
            <w:tcW w:w="0" w:type="auto"/>
            <w:tcBorders>
              <w:bottom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3D0764">
              <w:rPr>
                <w:rFonts w:ascii="Times New Roman" w:hAnsi="Times New Roman"/>
              </w:rPr>
              <w:t>Folin</w:t>
            </w:r>
            <w:proofErr w:type="spellEnd"/>
          </w:p>
        </w:tc>
        <w:tc>
          <w:tcPr>
            <w:tcW w:w="0" w:type="auto"/>
            <w:tcBorders>
              <w:bottom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0.0046</w:t>
            </w:r>
          </w:p>
        </w:tc>
        <w:tc>
          <w:tcPr>
            <w:tcW w:w="0" w:type="auto"/>
            <w:tcBorders>
              <w:bottom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 xml:space="preserve">hourly input of </w:t>
            </w:r>
            <w:proofErr w:type="spellStart"/>
            <w:r w:rsidRPr="003D0764">
              <w:rPr>
                <w:rFonts w:ascii="Times New Roman" w:hAnsi="Times New Roman"/>
              </w:rPr>
              <w:t>folate</w:t>
            </w:r>
            <w:proofErr w:type="spellEnd"/>
            <w:r w:rsidRPr="003D0764">
              <w:rPr>
                <w:rFonts w:ascii="Times New Roman" w:hAnsi="Times New Roman"/>
              </w:rPr>
              <w:t xml:space="preserve"> (varies in population)</w:t>
            </w:r>
          </w:p>
        </w:tc>
      </w:tr>
      <w:tr w:rsidR="00FE5D52" w:rsidRPr="003D0764" w:rsidTr="00FE5D52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3D0764">
              <w:rPr>
                <w:rFonts w:ascii="Times New Roman" w:hAnsi="Times New Roman"/>
              </w:rPr>
              <w:t>Metin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100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 xml:space="preserve">hourly input of </w:t>
            </w:r>
            <w:proofErr w:type="spellStart"/>
            <w:r w:rsidRPr="003D0764">
              <w:rPr>
                <w:rFonts w:ascii="Times New Roman" w:hAnsi="Times New Roman"/>
              </w:rPr>
              <w:t>methionine</w:t>
            </w:r>
            <w:proofErr w:type="spellEnd"/>
          </w:p>
        </w:tc>
      </w:tr>
      <w:tr w:rsidR="00FE5D52" w:rsidRPr="003D0764" w:rsidTr="00FE5D52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[GAR]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 xml:space="preserve">10 </w:t>
            </w:r>
            <w:r w:rsidRPr="003D0764">
              <w:rPr>
                <w:rFonts w:ascii="Times New Roman" w:hAnsi="Times New Roman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3D0764">
              <w:rPr>
                <w:rFonts w:ascii="Times New Roman" w:hAnsi="Times New Roman"/>
              </w:rPr>
              <w:t>glycinamide</w:t>
            </w:r>
            <w:proofErr w:type="spellEnd"/>
            <w:r w:rsidRPr="003D0764">
              <w:rPr>
                <w:rFonts w:ascii="Times New Roman" w:hAnsi="Times New Roman"/>
              </w:rPr>
              <w:t xml:space="preserve"> </w:t>
            </w:r>
            <w:proofErr w:type="spellStart"/>
            <w:r w:rsidRPr="003D0764">
              <w:rPr>
                <w:rFonts w:ascii="Times New Roman" w:hAnsi="Times New Roman"/>
              </w:rPr>
              <w:t>ribonucleotide</w:t>
            </w:r>
            <w:proofErr w:type="spellEnd"/>
            <w:r w:rsidRPr="003D0764">
              <w:rPr>
                <w:rFonts w:ascii="Times New Roman" w:hAnsi="Times New Roman"/>
              </w:rPr>
              <w:t xml:space="preserve"> concentration</w:t>
            </w:r>
          </w:p>
        </w:tc>
      </w:tr>
      <w:tr w:rsidR="00FE5D52" w:rsidRPr="003D0764" w:rsidTr="00FE5D52">
        <w:trPr>
          <w:jc w:val="center"/>
        </w:trPr>
        <w:tc>
          <w:tcPr>
            <w:tcW w:w="0" w:type="auto"/>
            <w:tcBorders>
              <w:top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[AICAR]</w:t>
            </w:r>
          </w:p>
        </w:tc>
        <w:tc>
          <w:tcPr>
            <w:tcW w:w="0" w:type="auto"/>
            <w:tcBorders>
              <w:top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 xml:space="preserve">2.1 </w:t>
            </w:r>
            <w:r w:rsidRPr="003D0764">
              <w:rPr>
                <w:rFonts w:ascii="Times New Roman" w:hAnsi="Times New Roman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3D0764">
              <w:rPr>
                <w:rFonts w:ascii="Times New Roman" w:hAnsi="Times New Roman"/>
              </w:rPr>
              <w:t>aminoimidazolecarboxamide</w:t>
            </w:r>
            <w:proofErr w:type="spellEnd"/>
            <w:r w:rsidRPr="003D0764">
              <w:rPr>
                <w:rFonts w:ascii="Times New Roman" w:hAnsi="Times New Roman"/>
              </w:rPr>
              <w:t xml:space="preserve"> </w:t>
            </w:r>
            <w:proofErr w:type="spellStart"/>
            <w:r w:rsidRPr="003D0764">
              <w:rPr>
                <w:rFonts w:ascii="Times New Roman" w:hAnsi="Times New Roman"/>
              </w:rPr>
              <w:t>ribonucleotide</w:t>
            </w:r>
            <w:proofErr w:type="spellEnd"/>
            <w:r w:rsidRPr="003D0764">
              <w:rPr>
                <w:rFonts w:ascii="Times New Roman" w:hAnsi="Times New Roman"/>
              </w:rPr>
              <w:t xml:space="preserve"> concentration</w:t>
            </w:r>
          </w:p>
        </w:tc>
      </w:tr>
      <w:tr w:rsidR="00FE5D52" w:rsidRPr="003D0764" w:rsidTr="00FE5D52">
        <w:trPr>
          <w:jc w:val="center"/>
        </w:trPr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[NADPH]</w:t>
            </w:r>
          </w:p>
        </w:tc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 xml:space="preserve">50 </w:t>
            </w:r>
            <w:r w:rsidRPr="003D0764">
              <w:rPr>
                <w:rFonts w:ascii="Times New Roman" w:hAnsi="Times New Roman"/>
                <w:vertAlign w:val="superscript"/>
              </w:rPr>
              <w:t>1</w:t>
            </w:r>
          </w:p>
        </w:tc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3D0764">
              <w:rPr>
                <w:rFonts w:ascii="Times New Roman" w:hAnsi="Times New Roman"/>
              </w:rPr>
              <w:t>glycine</w:t>
            </w:r>
            <w:proofErr w:type="spellEnd"/>
            <w:r w:rsidRPr="003D0764">
              <w:rPr>
                <w:rFonts w:ascii="Times New Roman" w:hAnsi="Times New Roman"/>
              </w:rPr>
              <w:t xml:space="preserve"> concentration</w:t>
            </w:r>
          </w:p>
        </w:tc>
      </w:tr>
      <w:tr w:rsidR="00FE5D52" w:rsidRPr="003D0764" w:rsidTr="00FE5D52">
        <w:trPr>
          <w:jc w:val="center"/>
        </w:trPr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[GLY]</w:t>
            </w:r>
          </w:p>
        </w:tc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 xml:space="preserve">1850 </w:t>
            </w:r>
            <w:r w:rsidRPr="003D0764">
              <w:rPr>
                <w:rFonts w:ascii="Times New Roman" w:hAnsi="Times New Roman"/>
                <w:vertAlign w:val="superscript"/>
              </w:rPr>
              <w:t>1</w:t>
            </w:r>
          </w:p>
        </w:tc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serine concentration</w:t>
            </w:r>
          </w:p>
        </w:tc>
      </w:tr>
      <w:tr w:rsidR="00FE5D52" w:rsidRPr="003D0764" w:rsidTr="00FE5D52">
        <w:trPr>
          <w:jc w:val="center"/>
        </w:trPr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[HCOOH]</w:t>
            </w:r>
          </w:p>
        </w:tc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 xml:space="preserve">900 </w:t>
            </w:r>
            <w:r w:rsidRPr="003D0764">
              <w:rPr>
                <w:rFonts w:ascii="Times New Roman" w:hAnsi="Times New Roman"/>
                <w:vertAlign w:val="superscript"/>
              </w:rPr>
              <w:t>1</w:t>
            </w:r>
          </w:p>
        </w:tc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3D0764">
              <w:rPr>
                <w:rFonts w:ascii="Times New Roman" w:hAnsi="Times New Roman"/>
              </w:rPr>
              <w:t>formate</w:t>
            </w:r>
            <w:proofErr w:type="spellEnd"/>
            <w:r w:rsidRPr="003D0764">
              <w:rPr>
                <w:rFonts w:ascii="Times New Roman" w:hAnsi="Times New Roman"/>
              </w:rPr>
              <w:t xml:space="preserve"> concentration</w:t>
            </w:r>
          </w:p>
        </w:tc>
      </w:tr>
      <w:tr w:rsidR="00FE5D52" w:rsidRPr="003D0764" w:rsidTr="00FE5D52">
        <w:trPr>
          <w:jc w:val="center"/>
        </w:trPr>
        <w:tc>
          <w:tcPr>
            <w:tcW w:w="0" w:type="auto"/>
            <w:tcBorders>
              <w:bottom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[H</w:t>
            </w:r>
            <w:r w:rsidRPr="003D0764">
              <w:rPr>
                <w:rFonts w:ascii="Times New Roman" w:hAnsi="Times New Roman"/>
                <w:vertAlign w:val="subscript"/>
              </w:rPr>
              <w:t>2</w:t>
            </w:r>
            <w:r w:rsidRPr="003D0764">
              <w:rPr>
                <w:rFonts w:ascii="Times New Roman" w:hAnsi="Times New Roman"/>
              </w:rPr>
              <w:t>CO]</w:t>
            </w:r>
          </w:p>
        </w:tc>
        <w:tc>
          <w:tcPr>
            <w:tcW w:w="0" w:type="auto"/>
            <w:tcBorders>
              <w:bottom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 xml:space="preserve">500 </w:t>
            </w:r>
            <w:r w:rsidRPr="003D0764">
              <w:rPr>
                <w:rFonts w:ascii="Times New Roman" w:hAnsi="Times New Roman"/>
                <w:vertAlign w:val="superscript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formaldehyde concentration</w:t>
            </w:r>
          </w:p>
        </w:tc>
      </w:tr>
      <w:tr w:rsidR="00FE5D52" w:rsidRPr="003D0764" w:rsidTr="00FE5D52">
        <w:trPr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[DUMP]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 xml:space="preserve">20 </w:t>
            </w:r>
            <w:r w:rsidRPr="003D0764">
              <w:rPr>
                <w:rFonts w:ascii="Times New Roman" w:hAnsi="Times New Roman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3D0764">
              <w:rPr>
                <w:rFonts w:ascii="Times New Roman" w:hAnsi="Times New Roman"/>
              </w:rPr>
              <w:t>deoxyuridine</w:t>
            </w:r>
            <w:proofErr w:type="spellEnd"/>
            <w:r w:rsidRPr="003D0764">
              <w:rPr>
                <w:rFonts w:ascii="Times New Roman" w:hAnsi="Times New Roman"/>
              </w:rPr>
              <w:t xml:space="preserve"> </w:t>
            </w:r>
            <w:proofErr w:type="spellStart"/>
            <w:r w:rsidRPr="003D0764">
              <w:rPr>
                <w:rFonts w:ascii="Times New Roman" w:hAnsi="Times New Roman"/>
              </w:rPr>
              <w:t>monophosphate</w:t>
            </w:r>
            <w:proofErr w:type="spellEnd"/>
            <w:r w:rsidRPr="003D0764">
              <w:rPr>
                <w:rFonts w:ascii="Times New Roman" w:hAnsi="Times New Roman"/>
              </w:rPr>
              <w:t xml:space="preserve"> concentration</w:t>
            </w:r>
          </w:p>
        </w:tc>
      </w:tr>
      <w:tr w:rsidR="00FE5D52" w:rsidRPr="003D0764" w:rsidTr="00FE5D52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3D0764">
              <w:rPr>
                <w:rFonts w:ascii="Times New Roman" w:hAnsi="Times New Roman"/>
              </w:rPr>
              <w:t>k</w:t>
            </w:r>
            <w:r w:rsidRPr="003D0764">
              <w:rPr>
                <w:rFonts w:ascii="Times New Roman" w:hAnsi="Times New Roman"/>
                <w:vertAlign w:val="subscript"/>
              </w:rPr>
              <w:t>lp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0.625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liver to plasma size ratio</w:t>
            </w:r>
          </w:p>
        </w:tc>
      </w:tr>
      <w:tr w:rsidR="00FE5D52" w:rsidRPr="003D0764" w:rsidTr="00FE5D52">
        <w:trPr>
          <w:jc w:val="center"/>
        </w:trPr>
        <w:tc>
          <w:tcPr>
            <w:tcW w:w="0" w:type="auto"/>
            <w:tcBorders>
              <w:top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3D0764">
              <w:rPr>
                <w:rFonts w:ascii="Times New Roman" w:hAnsi="Times New Roman"/>
              </w:rPr>
              <w:t>k</w:t>
            </w:r>
            <w:r w:rsidRPr="003D0764">
              <w:rPr>
                <w:rFonts w:ascii="Times New Roman" w:hAnsi="Times New Roman"/>
                <w:vertAlign w:val="subscript"/>
              </w:rPr>
              <w:t>pl</w:t>
            </w:r>
            <w:proofErr w:type="spellEnd"/>
          </w:p>
        </w:tc>
        <w:tc>
          <w:tcPr>
            <w:tcW w:w="0" w:type="auto"/>
            <w:tcBorders>
              <w:top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nil"/>
            </w:tcBorders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plasma to liver size ratio</w:t>
            </w:r>
          </w:p>
        </w:tc>
      </w:tr>
      <w:tr w:rsidR="00FE5D52" w:rsidRPr="003D0764" w:rsidTr="00FE5D52">
        <w:trPr>
          <w:jc w:val="center"/>
        </w:trPr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3D0764">
              <w:rPr>
                <w:rFonts w:ascii="Times New Roman" w:hAnsi="Times New Roman"/>
              </w:rPr>
              <w:t>k</w:t>
            </w:r>
            <w:r w:rsidRPr="003D0764">
              <w:rPr>
                <w:rFonts w:ascii="Times New Roman" w:hAnsi="Times New Roman"/>
                <w:vertAlign w:val="subscript"/>
              </w:rPr>
              <w:t>tp</w:t>
            </w:r>
            <w:proofErr w:type="spellEnd"/>
          </w:p>
        </w:tc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7.5</w:t>
            </w:r>
          </w:p>
        </w:tc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tissue to plasma size ratio</w:t>
            </w:r>
          </w:p>
        </w:tc>
      </w:tr>
      <w:tr w:rsidR="00FE5D52" w:rsidRPr="003D0764" w:rsidTr="00FE5D52">
        <w:trPr>
          <w:jc w:val="center"/>
        </w:trPr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3D0764">
              <w:rPr>
                <w:rFonts w:ascii="Times New Roman" w:hAnsi="Times New Roman"/>
              </w:rPr>
              <w:t>k</w:t>
            </w:r>
            <w:r w:rsidRPr="003D0764">
              <w:rPr>
                <w:rFonts w:ascii="Times New Roman" w:hAnsi="Times New Roman"/>
                <w:vertAlign w:val="subscript"/>
              </w:rPr>
              <w:t>pt</w:t>
            </w:r>
            <w:proofErr w:type="spellEnd"/>
          </w:p>
        </w:tc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0.133</w:t>
            </w:r>
          </w:p>
        </w:tc>
        <w:tc>
          <w:tcPr>
            <w:tcW w:w="0" w:type="auto"/>
          </w:tcPr>
          <w:p w:rsidR="00FE5D52" w:rsidRPr="003D0764" w:rsidRDefault="00FE5D52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3D0764">
              <w:rPr>
                <w:rFonts w:ascii="Times New Roman" w:hAnsi="Times New Roman"/>
              </w:rPr>
              <w:t>plasma to tissue size ratio</w:t>
            </w:r>
          </w:p>
        </w:tc>
      </w:tr>
    </w:tbl>
    <w:p w:rsidR="003D793D" w:rsidRPr="00FE5D52" w:rsidRDefault="009B72CB" w:rsidP="007740B7">
      <w:pPr>
        <w:adjustRightInd w:val="0"/>
        <w:snapToGrid w:val="0"/>
        <w:spacing w:after="0" w:line="300" w:lineRule="exact"/>
        <w:jc w:val="center"/>
        <w:rPr>
          <w:rFonts w:ascii="Times New Roman" w:hAnsi="Times New Roman"/>
          <w:sz w:val="20"/>
          <w:szCs w:val="20"/>
        </w:rPr>
      </w:pPr>
      <w:proofErr w:type="gramStart"/>
      <w:r w:rsidRPr="00FE5D52">
        <w:rPr>
          <w:rFonts w:ascii="Times New Roman" w:hAnsi="Times New Roman"/>
          <w:sz w:val="20"/>
          <w:szCs w:val="20"/>
          <w:vertAlign w:val="superscript"/>
        </w:rPr>
        <w:t>1</w:t>
      </w:r>
      <w:r w:rsidR="00FE5D52" w:rsidRPr="00FE5D52">
        <w:rPr>
          <w:rFonts w:ascii="Times New Roman" w:hAnsi="Times New Roman"/>
          <w:sz w:val="20"/>
          <w:szCs w:val="20"/>
        </w:rPr>
        <w:t xml:space="preserve"> </w:t>
      </w:r>
      <w:r w:rsidR="00433BB9" w:rsidRPr="00FE5D52">
        <w:rPr>
          <w:rFonts w:ascii="Times New Roman" w:hAnsi="Times New Roman"/>
          <w:sz w:val="20"/>
          <w:szCs w:val="20"/>
        </w:rPr>
        <w:t>Literature references</w:t>
      </w:r>
      <w:r w:rsidRPr="00FE5D52">
        <w:rPr>
          <w:rFonts w:ascii="Times New Roman" w:hAnsi="Times New Roman"/>
          <w:sz w:val="20"/>
          <w:szCs w:val="20"/>
        </w:rPr>
        <w:t xml:space="preserve"> found in</w:t>
      </w:r>
      <w:r w:rsidR="003B644E" w:rsidRPr="00FE5D52">
        <w:rPr>
          <w:rFonts w:ascii="Times New Roman" w:hAnsi="Times New Roman"/>
          <w:sz w:val="20"/>
          <w:szCs w:val="20"/>
        </w:rPr>
        <w:t xml:space="preserve"> </w:t>
      </w:r>
      <w:r w:rsidR="003B644E" w:rsidRPr="00FE5D52">
        <w:rPr>
          <w:rFonts w:ascii="Times New Roman" w:hAnsi="Times New Roman"/>
          <w:noProof/>
          <w:sz w:val="20"/>
          <w:szCs w:val="20"/>
        </w:rPr>
        <w:t>[</w:t>
      </w:r>
      <w:r w:rsidR="003279CF" w:rsidRPr="00FE5D52">
        <w:rPr>
          <w:rFonts w:ascii="Times New Roman" w:hAnsi="Times New Roman"/>
          <w:noProof/>
          <w:sz w:val="20"/>
          <w:szCs w:val="20"/>
        </w:rPr>
        <w:t>6</w:t>
      </w:r>
      <w:r w:rsidR="003B644E" w:rsidRPr="00FE5D52">
        <w:rPr>
          <w:rFonts w:ascii="Times New Roman" w:hAnsi="Times New Roman"/>
          <w:noProof/>
          <w:sz w:val="20"/>
          <w:szCs w:val="20"/>
        </w:rPr>
        <w:t>]</w:t>
      </w:r>
      <w:r w:rsidRPr="00FE5D52">
        <w:rPr>
          <w:rFonts w:ascii="Times New Roman" w:hAnsi="Times New Roman"/>
          <w:sz w:val="20"/>
          <w:szCs w:val="20"/>
        </w:rPr>
        <w:t>.</w:t>
      </w:r>
      <w:proofErr w:type="gramEnd"/>
    </w:p>
    <w:p w:rsidR="00532F57" w:rsidRDefault="00B46E77" w:rsidP="007740B7">
      <w:pPr>
        <w:adjustRightInd w:val="0"/>
        <w:snapToGrid w:val="0"/>
        <w:spacing w:before="240" w:after="240" w:line="340" w:lineRule="atLeast"/>
        <w:rPr>
          <w:rFonts w:ascii="Times New Roman" w:hAnsi="Times New Roman"/>
          <w:i/>
          <w:sz w:val="24"/>
          <w:szCs w:val="24"/>
        </w:rPr>
      </w:pPr>
      <w:r w:rsidRPr="00083D36">
        <w:rPr>
          <w:rFonts w:ascii="Times New Roman" w:hAnsi="Times New Roman"/>
          <w:i/>
          <w:sz w:val="24"/>
          <w:szCs w:val="24"/>
        </w:rPr>
        <w:t>A.3</w:t>
      </w:r>
      <w:r w:rsidR="00083D36" w:rsidRPr="00083D36">
        <w:rPr>
          <w:rFonts w:ascii="Times New Roman" w:hAnsi="Times New Roman"/>
          <w:i/>
          <w:sz w:val="24"/>
          <w:szCs w:val="24"/>
        </w:rPr>
        <w:t>.</w:t>
      </w:r>
      <w:r w:rsidR="009D02BA" w:rsidRPr="00083D36">
        <w:rPr>
          <w:rFonts w:ascii="Times New Roman" w:hAnsi="Times New Roman"/>
          <w:i/>
          <w:sz w:val="24"/>
          <w:szCs w:val="24"/>
        </w:rPr>
        <w:t xml:space="preserve"> Steady State Values</w:t>
      </w:r>
    </w:p>
    <w:p w:rsidR="006513A6" w:rsidRPr="00083D36" w:rsidRDefault="006513A6" w:rsidP="007740B7">
      <w:pPr>
        <w:adjustRightInd w:val="0"/>
        <w:snapToGrid w:val="0"/>
        <w:spacing w:before="240" w:after="120" w:line="340" w:lineRule="atLeast"/>
        <w:ind w:left="562" w:right="562"/>
        <w:jc w:val="both"/>
        <w:rPr>
          <w:rFonts w:ascii="Times New Roman" w:hAnsi="Times New Roman"/>
          <w:i/>
          <w:sz w:val="24"/>
          <w:szCs w:val="24"/>
        </w:rPr>
      </w:pPr>
      <w:r w:rsidRPr="006513A6">
        <w:rPr>
          <w:rFonts w:ascii="Times New Roman" w:hAnsi="Times New Roman"/>
          <w:b/>
          <w:sz w:val="24"/>
          <w:szCs w:val="24"/>
        </w:rPr>
        <w:t>Table S4.</w:t>
      </w:r>
      <w:r w:rsidRPr="006513A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513A6">
        <w:rPr>
          <w:rFonts w:ascii="Times New Roman" w:hAnsi="Times New Roman"/>
          <w:sz w:val="24"/>
          <w:szCs w:val="24"/>
        </w:rPr>
        <w:t>Mean (</w:t>
      </w:r>
      <w:r w:rsidR="008E0C60">
        <w:rPr>
          <w:rFonts w:ascii="Times New Roman" w:hAnsi="Times New Roman"/>
          <w:sz w:val="24"/>
          <w:szCs w:val="24"/>
        </w:rPr>
        <w:t>l</w:t>
      </w:r>
      <w:r w:rsidR="00DD543F">
        <w:rPr>
          <w:rFonts w:ascii="Times New Roman" w:hAnsi="Times New Roman"/>
          <w:sz w:val="24"/>
          <w:szCs w:val="24"/>
        </w:rPr>
        <w:t>ower</w:t>
      </w:r>
      <w:r w:rsidRPr="006513A6">
        <w:rPr>
          <w:rFonts w:ascii="Times New Roman" w:hAnsi="Times New Roman"/>
          <w:sz w:val="24"/>
          <w:szCs w:val="24"/>
        </w:rPr>
        <w:t xml:space="preserve"> 95% </w:t>
      </w:r>
      <w:r w:rsidR="008E0C60">
        <w:rPr>
          <w:rFonts w:ascii="Times New Roman" w:hAnsi="Times New Roman"/>
          <w:sz w:val="24"/>
          <w:szCs w:val="24"/>
        </w:rPr>
        <w:t>m</w:t>
      </w:r>
      <w:r w:rsidRPr="006513A6">
        <w:rPr>
          <w:rFonts w:ascii="Times New Roman" w:hAnsi="Times New Roman"/>
          <w:sz w:val="24"/>
          <w:szCs w:val="24"/>
        </w:rPr>
        <w:t xml:space="preserve">ean, </w:t>
      </w:r>
      <w:r w:rsidR="008E0C60">
        <w:rPr>
          <w:rFonts w:ascii="Times New Roman" w:hAnsi="Times New Roman"/>
          <w:sz w:val="24"/>
          <w:szCs w:val="24"/>
        </w:rPr>
        <w:t>u</w:t>
      </w:r>
      <w:r w:rsidR="00DD543F">
        <w:rPr>
          <w:rFonts w:ascii="Times New Roman" w:hAnsi="Times New Roman"/>
          <w:sz w:val="24"/>
          <w:szCs w:val="24"/>
        </w:rPr>
        <w:t>pper</w:t>
      </w:r>
      <w:r w:rsidRPr="006513A6">
        <w:rPr>
          <w:rFonts w:ascii="Times New Roman" w:hAnsi="Times New Roman"/>
          <w:sz w:val="24"/>
          <w:szCs w:val="24"/>
        </w:rPr>
        <w:t xml:space="preserve"> 95% </w:t>
      </w:r>
      <w:r w:rsidR="008E0C60">
        <w:rPr>
          <w:rFonts w:ascii="Times New Roman" w:hAnsi="Times New Roman"/>
          <w:sz w:val="24"/>
          <w:szCs w:val="24"/>
        </w:rPr>
        <w:t>m</w:t>
      </w:r>
      <w:r w:rsidRPr="006513A6">
        <w:rPr>
          <w:rFonts w:ascii="Times New Roman" w:hAnsi="Times New Roman"/>
          <w:sz w:val="24"/>
          <w:szCs w:val="24"/>
        </w:rPr>
        <w:t>ean) of steady-state values of metabolite concentrations in the liver, plasma and tissues in a pre-fortified population of 10,000</w:t>
      </w:r>
      <w:r>
        <w:rPr>
          <w:rFonts w:ascii="Times New Roman" w:hAnsi="Times New Roman"/>
          <w:sz w:val="24"/>
          <w:szCs w:val="24"/>
        </w:rPr>
        <w:t> </w:t>
      </w:r>
      <w:r w:rsidRPr="006513A6">
        <w:rPr>
          <w:rFonts w:ascii="Times New Roman" w:hAnsi="Times New Roman"/>
          <w:sz w:val="24"/>
          <w:szCs w:val="24"/>
        </w:rPr>
        <w:t>individuals</w:t>
      </w:r>
      <w:r w:rsidRPr="00435DB1">
        <w:rPr>
          <w:rFonts w:ascii="Times New Roman" w:hAnsi="Times New Roman"/>
          <w:sz w:val="24"/>
          <w:szCs w:val="24"/>
        </w:rPr>
        <w:t>.</w:t>
      </w:r>
      <w:proofErr w:type="gramEnd"/>
    </w:p>
    <w:tbl>
      <w:tblPr>
        <w:tblW w:w="0" w:type="auto"/>
        <w:jc w:val="center"/>
        <w:tblLayout w:type="fixed"/>
        <w:tblLook w:val="04A0"/>
      </w:tblPr>
      <w:tblGrid>
        <w:gridCol w:w="2059"/>
        <w:gridCol w:w="2453"/>
        <w:gridCol w:w="2340"/>
        <w:gridCol w:w="1353"/>
        <w:gridCol w:w="1350"/>
      </w:tblGrid>
      <w:tr w:rsidR="009C0F07" w:rsidRPr="009C0F07" w:rsidTr="00361606">
        <w:trPr>
          <w:trHeight w:val="330"/>
          <w:jc w:val="center"/>
        </w:trPr>
        <w:tc>
          <w:tcPr>
            <w:tcW w:w="20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C0F07" w:rsidRPr="004B1609" w:rsidRDefault="009C0F07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</w:rPr>
            </w:pPr>
            <w:r w:rsidRPr="004B1609">
              <w:rPr>
                <w:rFonts w:ascii="Times New Roman" w:eastAsia="Times New Roman" w:hAnsi="Times New Roman"/>
                <w:b/>
                <w:color w:val="000000"/>
              </w:rPr>
              <w:t>Compartment</w:t>
            </w:r>
          </w:p>
        </w:tc>
        <w:tc>
          <w:tcPr>
            <w:tcW w:w="24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C0F07" w:rsidRPr="004B1609" w:rsidRDefault="009C0F07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</w:rPr>
            </w:pPr>
            <w:r w:rsidRPr="004B1609">
              <w:rPr>
                <w:rFonts w:ascii="Times New Roman" w:eastAsia="Times New Roman" w:hAnsi="Times New Roman"/>
                <w:b/>
                <w:color w:val="000000"/>
              </w:rPr>
              <w:t>Metabolite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C0F07" w:rsidRPr="004B1609" w:rsidRDefault="009C0F07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</w:rPr>
            </w:pPr>
            <w:r w:rsidRPr="004B1609">
              <w:rPr>
                <w:rFonts w:ascii="Times New Roman" w:eastAsia="Times New Roman" w:hAnsi="Times New Roman"/>
                <w:b/>
                <w:color w:val="000000"/>
              </w:rPr>
              <w:t>Model</w:t>
            </w:r>
          </w:p>
        </w:tc>
        <w:tc>
          <w:tcPr>
            <w:tcW w:w="13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C0F07" w:rsidRPr="004B1609" w:rsidRDefault="009C0F07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</w:rPr>
            </w:pPr>
            <w:r w:rsidRPr="004B1609">
              <w:rPr>
                <w:rFonts w:ascii="Times New Roman" w:eastAsia="Times New Roman" w:hAnsi="Times New Roman"/>
                <w:b/>
                <w:color w:val="000000"/>
              </w:rPr>
              <w:t>Dat</w:t>
            </w:r>
            <w:r w:rsidR="00D00E5C">
              <w:rPr>
                <w:rFonts w:ascii="Times New Roman" w:eastAsia="Times New Roman" w:hAnsi="Times New Roman"/>
                <w:b/>
                <w:color w:val="000000"/>
              </w:rPr>
              <w:t>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C0F07" w:rsidRPr="004B1609" w:rsidRDefault="009C0F07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</w:rPr>
            </w:pPr>
            <w:r w:rsidRPr="004B1609">
              <w:rPr>
                <w:rFonts w:ascii="Times New Roman" w:eastAsia="Times New Roman" w:hAnsi="Times New Roman"/>
                <w:b/>
                <w:color w:val="000000"/>
              </w:rPr>
              <w:t>Reference</w:t>
            </w:r>
          </w:p>
        </w:tc>
      </w:tr>
      <w:tr w:rsidR="00D035ED" w:rsidRPr="009C0F07" w:rsidTr="00361606">
        <w:trPr>
          <w:trHeight w:val="315"/>
          <w:jc w:val="center"/>
        </w:trPr>
        <w:tc>
          <w:tcPr>
            <w:tcW w:w="2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Plasma</w:t>
            </w:r>
          </w:p>
        </w:tc>
        <w:tc>
          <w:tcPr>
            <w:tcW w:w="24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9C0F07">
              <w:rPr>
                <w:rFonts w:ascii="Times New Roman" w:eastAsia="Times New Roman" w:hAnsi="Times New Roman"/>
                <w:color w:val="000000"/>
              </w:rPr>
              <w:t>Hcy</w:t>
            </w:r>
            <w:proofErr w:type="spellEnd"/>
            <w:r w:rsidRPr="009C0F07">
              <w:rPr>
                <w:rFonts w:ascii="Times New Roman" w:eastAsia="Times New Roman" w:hAnsi="Times New Roman"/>
                <w:color w:val="000000"/>
              </w:rPr>
              <w:t xml:space="preserve"> (µM)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8.66 (8.59,8.72)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8.7 ± 0.1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361606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7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D035ED" w:rsidRPr="009C0F07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SAM (</w:t>
            </w:r>
            <w:proofErr w:type="spellStart"/>
            <w:r w:rsidRPr="009C0F07">
              <w:rPr>
                <w:rFonts w:ascii="Times New Roman" w:eastAsia="Times New Roman" w:hAnsi="Times New Roman"/>
                <w:color w:val="000000"/>
              </w:rPr>
              <w:t>nM</w:t>
            </w:r>
            <w:proofErr w:type="spellEnd"/>
            <w:r w:rsidRPr="009C0F07">
              <w:rPr>
                <w:rFonts w:ascii="Times New Roman" w:eastAsia="Times New Roman" w:hAnsi="Times New Roman"/>
                <w:color w:val="000000"/>
              </w:rPr>
              <w:t>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93.03 (92.49,93.57)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35</w:t>
            </w:r>
            <w:r w:rsidR="00361606">
              <w:rPr>
                <w:rFonts w:ascii="Times New Roman" w:eastAsia="Times New Roman" w:hAnsi="Times New Roman"/>
                <w:color w:val="000000"/>
              </w:rPr>
              <w:t>–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118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361606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8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D035ED" w:rsidRPr="009C0F07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SAH (</w:t>
            </w:r>
            <w:proofErr w:type="spellStart"/>
            <w:r w:rsidRPr="009C0F07">
              <w:rPr>
                <w:rFonts w:ascii="Times New Roman" w:eastAsia="Times New Roman" w:hAnsi="Times New Roman"/>
                <w:color w:val="000000"/>
              </w:rPr>
              <w:t>nM</w:t>
            </w:r>
            <w:proofErr w:type="spellEnd"/>
            <w:r w:rsidRPr="009C0F07">
              <w:rPr>
                <w:rFonts w:ascii="Times New Roman" w:eastAsia="Times New Roman" w:hAnsi="Times New Roman"/>
                <w:color w:val="000000"/>
              </w:rPr>
              <w:t>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23.61 (22.56,22.65)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9.6</w:t>
            </w:r>
            <w:r w:rsidR="00361606">
              <w:rPr>
                <w:rFonts w:ascii="Times New Roman" w:eastAsia="Times New Roman" w:hAnsi="Times New Roman"/>
                <w:color w:val="000000"/>
              </w:rPr>
              <w:t>–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38.7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35ED" w:rsidRPr="00361606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8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D035ED" w:rsidRPr="009C0F07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5mTHF (</w:t>
            </w:r>
            <w:proofErr w:type="spellStart"/>
            <w:r w:rsidRPr="009C0F07">
              <w:rPr>
                <w:rFonts w:ascii="Times New Roman" w:eastAsia="Times New Roman" w:hAnsi="Times New Roman"/>
                <w:color w:val="000000"/>
              </w:rPr>
              <w:t>nM</w:t>
            </w:r>
            <w:proofErr w:type="spellEnd"/>
            <w:r w:rsidRPr="009C0F07">
              <w:rPr>
                <w:rFonts w:ascii="Times New Roman" w:eastAsia="Times New Roman" w:hAnsi="Times New Roman"/>
                <w:color w:val="000000"/>
              </w:rPr>
              <w:t>)</w:t>
            </w: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16.67 (16.29,17.04)</w:t>
            </w:r>
          </w:p>
        </w:tc>
        <w:tc>
          <w:tcPr>
            <w:tcW w:w="135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12.1</w:t>
            </w:r>
            <w:r w:rsidR="00361606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±</w:t>
            </w:r>
            <w:r w:rsidR="00361606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0.3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035ED" w:rsidRPr="00361606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7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D035ED" w:rsidRPr="009C0F07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Met (µM)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34.40 (34.17,34.62)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035ED" w:rsidRPr="009C0F07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24.1</w:t>
            </w:r>
            <w:r w:rsidR="00361606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±</w:t>
            </w:r>
            <w:r w:rsidR="00361606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4.7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035ED" w:rsidRPr="00361606" w:rsidRDefault="00D035ED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9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</w:tbl>
    <w:p w:rsidR="00361606" w:rsidRDefault="00361606" w:rsidP="007740B7">
      <w:pPr>
        <w:adjustRightInd w:val="0"/>
        <w:snapToGri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vertAlign w:val="superscript"/>
        </w:rPr>
      </w:pPr>
      <w:r>
        <w:rPr>
          <w:rFonts w:ascii="Times New Roman" w:eastAsia="Times New Roman" w:hAnsi="Times New Roman"/>
          <w:color w:val="000000"/>
          <w:sz w:val="24"/>
          <w:szCs w:val="24"/>
          <w:vertAlign w:val="superscript"/>
        </w:rPr>
        <w:br w:type="page"/>
      </w:r>
    </w:p>
    <w:p w:rsidR="00361606" w:rsidRDefault="00361606" w:rsidP="007740B7">
      <w:pPr>
        <w:adjustRightInd w:val="0"/>
        <w:snapToGrid w:val="0"/>
        <w:spacing w:after="120" w:line="340" w:lineRule="atLeast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361606">
        <w:rPr>
          <w:rFonts w:ascii="Times New Roman" w:eastAsia="Times New Roman" w:hAnsi="Times New Roman"/>
          <w:b/>
          <w:color w:val="000000"/>
          <w:sz w:val="24"/>
          <w:szCs w:val="24"/>
        </w:rPr>
        <w:lastRenderedPageBreak/>
        <w:t>Table S4.</w:t>
      </w:r>
      <w:r w:rsidRPr="003616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Pr="00361606">
        <w:rPr>
          <w:rFonts w:ascii="Times New Roman" w:eastAsia="Times New Roman" w:hAnsi="Times New Roman"/>
          <w:i/>
          <w:color w:val="000000"/>
          <w:sz w:val="24"/>
          <w:szCs w:val="24"/>
        </w:rPr>
        <w:t>Cont</w:t>
      </w:r>
      <w:r w:rsidRPr="00361606"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</w:p>
    <w:tbl>
      <w:tblPr>
        <w:tblW w:w="0" w:type="auto"/>
        <w:jc w:val="center"/>
        <w:tblLayout w:type="fixed"/>
        <w:tblLook w:val="04A0"/>
      </w:tblPr>
      <w:tblGrid>
        <w:gridCol w:w="2059"/>
        <w:gridCol w:w="2453"/>
        <w:gridCol w:w="2340"/>
        <w:gridCol w:w="1353"/>
        <w:gridCol w:w="1350"/>
      </w:tblGrid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Liver</w:t>
            </w:r>
          </w:p>
        </w:tc>
        <w:tc>
          <w:tcPr>
            <w:tcW w:w="2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9C0F07">
              <w:rPr>
                <w:rFonts w:ascii="Times New Roman" w:eastAsia="Times New Roman" w:hAnsi="Times New Roman"/>
                <w:color w:val="000000"/>
              </w:rPr>
              <w:t>Hcy</w:t>
            </w:r>
            <w:proofErr w:type="spellEnd"/>
            <w:r w:rsidRPr="009C0F07">
              <w:rPr>
                <w:rFonts w:ascii="Times New Roman" w:eastAsia="Times New Roman" w:hAnsi="Times New Roman"/>
                <w:color w:val="000000"/>
              </w:rPr>
              <w:t xml:space="preserve"> (µM)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3.58 (3.56,3.59)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3.63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±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0.89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10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SAM 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84.66 (82.91,86.41)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60</w:t>
            </w:r>
            <w:r>
              <w:rPr>
                <w:rFonts w:ascii="Times New Roman" w:eastAsia="Times New Roman" w:hAnsi="Times New Roman"/>
                <w:color w:val="000000"/>
              </w:rPr>
              <w:t>–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90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10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SAH 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15.40 (15.31,15.49)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10</w:t>
            </w:r>
            <w:r>
              <w:rPr>
                <w:rFonts w:ascii="Times New Roman" w:eastAsia="Times New Roman" w:hAnsi="Times New Roman"/>
                <w:color w:val="000000"/>
              </w:rPr>
              <w:t>–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10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Met 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78.03 (77.58,78.49)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72.6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±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12.5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11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  <w:vertAlign w:val="superscript"/>
              </w:rPr>
              <w:t>1</w:t>
            </w:r>
            <w:r w:rsidRPr="00361606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9C0F07">
              <w:rPr>
                <w:rFonts w:ascii="Times New Roman" w:eastAsia="Times New Roman" w:hAnsi="Times New Roman"/>
                <w:color w:val="000000"/>
              </w:rPr>
              <w:t xml:space="preserve">Total </w:t>
            </w:r>
            <w:proofErr w:type="spellStart"/>
            <w:r w:rsidRPr="009C0F07">
              <w:rPr>
                <w:rFonts w:ascii="Times New Roman" w:eastAsia="Times New Roman" w:hAnsi="Times New Roman"/>
                <w:color w:val="000000"/>
              </w:rPr>
              <w:t>Folate</w:t>
            </w:r>
            <w:proofErr w:type="spellEnd"/>
            <w:r w:rsidRPr="009C0F07">
              <w:rPr>
                <w:rFonts w:ascii="Times New Roman" w:eastAsia="Times New Roman" w:hAnsi="Times New Roman"/>
                <w:color w:val="000000"/>
              </w:rPr>
              <w:t>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21.03 (20.30,21.30)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5mTHF 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3.64 (3.62,3.66)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4.6</w:t>
            </w:r>
            <w:r>
              <w:rPr>
                <w:rFonts w:ascii="Times New Roman" w:eastAsia="Times New Roman" w:hAnsi="Times New Roman"/>
                <w:color w:val="000000"/>
              </w:rPr>
              <w:t>–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12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THF 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6.74 (6.68,6.81)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1.8</w:t>
            </w:r>
            <w:r>
              <w:rPr>
                <w:rFonts w:ascii="Times New Roman" w:eastAsia="Times New Roman" w:hAnsi="Times New Roman"/>
                <w:color w:val="000000"/>
              </w:rPr>
              <w:t>–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6.8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12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DHF(µM)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0.009 (0.009,0.009)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0.023</w:t>
            </w:r>
            <w:r>
              <w:rPr>
                <w:rFonts w:ascii="Times New Roman" w:eastAsia="Times New Roman" w:hAnsi="Times New Roman"/>
                <w:color w:val="000000"/>
              </w:rPr>
              <w:t>–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0.12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12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CH2-THF 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0.98 (0.96,1.00)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1</w:t>
            </w:r>
            <w:r>
              <w:rPr>
                <w:rFonts w:ascii="Times New Roman" w:eastAsia="Times New Roman" w:hAnsi="Times New Roman"/>
                <w:color w:val="000000"/>
              </w:rPr>
              <w:t>–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2.5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12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CHF 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1.00 (0.99,1.01)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2.7</w:t>
            </w:r>
            <w:r>
              <w:rPr>
                <w:rFonts w:ascii="Times New Roman" w:eastAsia="Times New Roman" w:hAnsi="Times New Roman"/>
                <w:color w:val="000000"/>
              </w:rPr>
              <w:t>–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11.2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12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10fTHF (µM)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8.65 (8.48,8.82)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1</w:t>
            </w:r>
            <w:r>
              <w:rPr>
                <w:rFonts w:ascii="Times New Roman" w:eastAsia="Times New Roman" w:hAnsi="Times New Roman"/>
                <w:color w:val="000000"/>
              </w:rPr>
              <w:t>–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16.5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12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Tissue</w:t>
            </w:r>
          </w:p>
        </w:tc>
        <w:tc>
          <w:tcPr>
            <w:tcW w:w="2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9C0F07">
              <w:rPr>
                <w:rFonts w:ascii="Times New Roman" w:eastAsia="Times New Roman" w:hAnsi="Times New Roman"/>
                <w:color w:val="000000"/>
              </w:rPr>
              <w:t>Hcy</w:t>
            </w:r>
            <w:proofErr w:type="spellEnd"/>
            <w:r w:rsidRPr="009C0F07">
              <w:rPr>
                <w:rFonts w:ascii="Times New Roman" w:eastAsia="Times New Roman" w:hAnsi="Times New Roman"/>
                <w:color w:val="000000"/>
              </w:rPr>
              <w:t xml:space="preserve"> (µM)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0.95 (0.95,0.96)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0.76</w:t>
            </w:r>
            <w:r>
              <w:rPr>
                <w:rFonts w:ascii="Times New Roman" w:eastAsia="Times New Roman" w:hAnsi="Times New Roman"/>
                <w:color w:val="000000"/>
              </w:rPr>
              <w:t>–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1.12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10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SAM 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29.98 (29.83,30.13)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19</w:t>
            </w:r>
            <w:r>
              <w:rPr>
                <w:rFonts w:ascii="Times New Roman" w:eastAsia="Times New Roman" w:hAnsi="Times New Roman"/>
                <w:color w:val="000000"/>
              </w:rPr>
              <w:t>–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10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SAH 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4.38 (4.37,4.39)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3.4</w:t>
            </w:r>
            <w:r>
              <w:rPr>
                <w:rFonts w:ascii="Times New Roman" w:eastAsia="Times New Roman" w:hAnsi="Times New Roman"/>
                <w:color w:val="000000"/>
              </w:rPr>
              <w:t>–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6.7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361606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361606">
              <w:rPr>
                <w:rFonts w:ascii="Times New Roman" w:eastAsia="Times New Roman" w:hAnsi="Times New Roman"/>
                <w:noProof/>
              </w:rPr>
              <w:t>10</w:t>
            </w:r>
            <w:r w:rsidRPr="00361606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Met 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55.71 (55.24,56.18)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63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±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9C0F07">
              <w:rPr>
                <w:rFonts w:ascii="Times New Roman" w:eastAsia="Times New Roman" w:hAnsi="Times New Roman"/>
                <w:color w:val="000000"/>
              </w:rPr>
              <w:t>13.0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435DB1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35DB1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435DB1">
              <w:rPr>
                <w:rFonts w:ascii="Times New Roman" w:eastAsia="Times New Roman" w:hAnsi="Times New Roman"/>
                <w:noProof/>
              </w:rPr>
              <w:t>13</w:t>
            </w:r>
            <w:r w:rsidRPr="00435DB1">
              <w:rPr>
                <w:rFonts w:ascii="Times New Roman" w:eastAsia="Times New Roman" w:hAnsi="Times New Roman"/>
                <w:noProof/>
              </w:rPr>
              <w:t>]</w:t>
            </w:r>
          </w:p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435DB1">
              <w:rPr>
                <w:rFonts w:ascii="Times New Roman" w:eastAsia="Times New Roman" w:hAnsi="Times New Roman"/>
                <w:noProof/>
              </w:rPr>
              <w:t>[</w:t>
            </w:r>
            <w:r w:rsidR="003279CF" w:rsidRPr="00435DB1">
              <w:rPr>
                <w:rFonts w:ascii="Times New Roman" w:eastAsia="Times New Roman" w:hAnsi="Times New Roman"/>
                <w:noProof/>
              </w:rPr>
              <w:t>7</w:t>
            </w:r>
            <w:r w:rsidRPr="00435DB1">
              <w:rPr>
                <w:rFonts w:ascii="Times New Roman" w:eastAsia="Times New Roman" w:hAnsi="Times New Roman"/>
                <w:noProof/>
              </w:rPr>
              <w:t>]</w:t>
            </w: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  <w:vertAlign w:val="superscript"/>
              </w:rPr>
              <w:t>1</w:t>
            </w:r>
            <w:r w:rsidRPr="00361606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9C0F07">
              <w:rPr>
                <w:rFonts w:ascii="Times New Roman" w:eastAsia="Times New Roman" w:hAnsi="Times New Roman"/>
                <w:color w:val="000000"/>
              </w:rPr>
              <w:t xml:space="preserve">Total </w:t>
            </w:r>
            <w:proofErr w:type="spellStart"/>
            <w:r w:rsidRPr="009C0F07">
              <w:rPr>
                <w:rFonts w:ascii="Times New Roman" w:eastAsia="Times New Roman" w:hAnsi="Times New Roman"/>
                <w:color w:val="000000"/>
              </w:rPr>
              <w:t>Folate</w:t>
            </w:r>
            <w:proofErr w:type="spellEnd"/>
            <w:r w:rsidRPr="009C0F07">
              <w:rPr>
                <w:rFonts w:ascii="Times New Roman" w:eastAsia="Times New Roman" w:hAnsi="Times New Roman"/>
                <w:color w:val="000000"/>
              </w:rPr>
              <w:t>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0.45(0.44,0.45)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  <w:r w:rsidRPr="009C0F07">
              <w:rPr>
                <w:rFonts w:ascii="Times New Roman" w:eastAsia="Times New Roman" w:hAnsi="Times New Roman"/>
              </w:rPr>
              <w:t>391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9C0F07">
              <w:rPr>
                <w:rFonts w:ascii="Times New Roman" w:eastAsia="Times New Roman" w:hAnsi="Times New Roman"/>
              </w:rPr>
              <w:t>± 0.5</w:t>
            </w:r>
          </w:p>
        </w:tc>
        <w:tc>
          <w:tcPr>
            <w:tcW w:w="13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5mTHF 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0.19 (0.19,0.19)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THF 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0.23 (0.22,0.23)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DHF(µM)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0.0019 (0.0019,0.0019)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CH2-THF (µM)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0.012(0.012,0.012)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CHF (µM)</w:t>
            </w: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0.002 (0.002,0.002)</w:t>
            </w:r>
          </w:p>
        </w:tc>
        <w:tc>
          <w:tcPr>
            <w:tcW w:w="135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  <w:tr w:rsidR="00361606" w:rsidRPr="00361606" w:rsidTr="00361606">
        <w:trPr>
          <w:trHeight w:val="315"/>
          <w:jc w:val="center"/>
        </w:trPr>
        <w:tc>
          <w:tcPr>
            <w:tcW w:w="20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10fTHF(µM)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C0F07">
              <w:rPr>
                <w:rFonts w:ascii="Times New Roman" w:eastAsia="Times New Roman" w:hAnsi="Times New Roman"/>
                <w:color w:val="000000"/>
              </w:rPr>
              <w:t>0.018(0.017,0.018)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361606" w:rsidRPr="009C0F07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61606" w:rsidRPr="00361606" w:rsidRDefault="00361606" w:rsidP="007740B7">
            <w:pPr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</w:tbl>
    <w:p w:rsidR="00D15FE4" w:rsidRPr="002454FB" w:rsidRDefault="00D15FE4" w:rsidP="007740B7">
      <w:pPr>
        <w:adjustRightInd w:val="0"/>
        <w:snapToGrid w:val="0"/>
        <w:spacing w:after="0" w:line="300" w:lineRule="exact"/>
        <w:jc w:val="center"/>
        <w:rPr>
          <w:rFonts w:ascii="Times New Roman" w:eastAsia="Times New Roman" w:hAnsi="Times New Roman"/>
          <w:color w:val="000000"/>
          <w:sz w:val="20"/>
          <w:szCs w:val="20"/>
        </w:rPr>
      </w:pPr>
      <w:r w:rsidRPr="002454FB">
        <w:rPr>
          <w:rFonts w:ascii="Times New Roman" w:eastAsia="Times New Roman" w:hAnsi="Times New Roman"/>
          <w:color w:val="000000"/>
          <w:sz w:val="20"/>
          <w:szCs w:val="20"/>
          <w:vertAlign w:val="superscript"/>
        </w:rPr>
        <w:t>1</w:t>
      </w:r>
      <w:r w:rsidR="002454FB" w:rsidRPr="002454FB">
        <w:rPr>
          <w:rFonts w:ascii="Times New Roman" w:eastAsia="Times New Roman" w:hAnsi="Times New Roman"/>
          <w:color w:val="000000"/>
          <w:sz w:val="20"/>
          <w:szCs w:val="20"/>
        </w:rPr>
        <w:t xml:space="preserve"> </w:t>
      </w:r>
      <w:r w:rsidRPr="002454FB">
        <w:rPr>
          <w:rFonts w:ascii="Times New Roman" w:eastAsia="Times New Roman" w:hAnsi="Times New Roman"/>
          <w:color w:val="000000"/>
          <w:sz w:val="20"/>
          <w:szCs w:val="20"/>
        </w:rPr>
        <w:t>T</w:t>
      </w:r>
      <w:r w:rsidR="001B60F1" w:rsidRPr="002454FB">
        <w:rPr>
          <w:rFonts w:ascii="Times New Roman" w:eastAsia="Times New Roman" w:hAnsi="Times New Roman"/>
          <w:color w:val="000000"/>
          <w:sz w:val="20"/>
          <w:szCs w:val="20"/>
        </w:rPr>
        <w:t xml:space="preserve">otal </w:t>
      </w:r>
      <w:proofErr w:type="spellStart"/>
      <w:r w:rsidR="001B60F1" w:rsidRPr="002454FB">
        <w:rPr>
          <w:rFonts w:ascii="Times New Roman" w:eastAsia="Times New Roman" w:hAnsi="Times New Roman"/>
          <w:color w:val="000000"/>
          <w:sz w:val="20"/>
          <w:szCs w:val="20"/>
        </w:rPr>
        <w:t>Folate</w:t>
      </w:r>
      <w:proofErr w:type="spellEnd"/>
      <w:r w:rsidR="001B60F1" w:rsidRPr="002454FB">
        <w:rPr>
          <w:rFonts w:ascii="Times New Roman" w:eastAsia="Times New Roman" w:hAnsi="Times New Roman"/>
          <w:color w:val="000000"/>
          <w:sz w:val="20"/>
          <w:szCs w:val="20"/>
        </w:rPr>
        <w:t xml:space="preserve"> = 5mTHF + THF +DHF</w:t>
      </w:r>
      <w:r w:rsidR="003532C5">
        <w:rPr>
          <w:rFonts w:ascii="Times New Roman" w:hAnsi="Times New Roman" w:hint="eastAsia"/>
          <w:color w:val="000000"/>
          <w:sz w:val="20"/>
          <w:szCs w:val="20"/>
          <w:lang w:eastAsia="zh-CN"/>
        </w:rPr>
        <w:t xml:space="preserve"> </w:t>
      </w:r>
      <w:r w:rsidR="001B60F1" w:rsidRPr="002454FB">
        <w:rPr>
          <w:rFonts w:ascii="Times New Roman" w:eastAsia="Times New Roman" w:hAnsi="Times New Roman"/>
          <w:color w:val="000000"/>
          <w:sz w:val="20"/>
          <w:szCs w:val="20"/>
        </w:rPr>
        <w:t>+</w:t>
      </w:r>
      <w:r w:rsidR="003532C5">
        <w:rPr>
          <w:rFonts w:ascii="Times New Roman" w:hAnsi="Times New Roman" w:hint="eastAsia"/>
          <w:color w:val="000000"/>
          <w:sz w:val="20"/>
          <w:szCs w:val="20"/>
          <w:lang w:eastAsia="zh-CN"/>
        </w:rPr>
        <w:t xml:space="preserve"> </w:t>
      </w:r>
      <w:r w:rsidRPr="002454FB">
        <w:rPr>
          <w:rFonts w:ascii="Times New Roman" w:eastAsia="Times New Roman" w:hAnsi="Times New Roman"/>
          <w:color w:val="000000"/>
          <w:sz w:val="20"/>
          <w:szCs w:val="20"/>
        </w:rPr>
        <w:t>CH2-THF + CHF +</w:t>
      </w:r>
      <w:r w:rsidR="003532C5">
        <w:rPr>
          <w:rFonts w:ascii="Times New Roman" w:hAnsi="Times New Roman" w:hint="eastAsia"/>
          <w:color w:val="000000"/>
          <w:sz w:val="20"/>
          <w:szCs w:val="20"/>
          <w:lang w:eastAsia="zh-CN"/>
        </w:rPr>
        <w:t xml:space="preserve"> </w:t>
      </w:r>
      <w:r w:rsidRPr="002454FB">
        <w:rPr>
          <w:rFonts w:ascii="Times New Roman" w:eastAsia="Times New Roman" w:hAnsi="Times New Roman"/>
          <w:color w:val="000000"/>
          <w:sz w:val="20"/>
          <w:szCs w:val="20"/>
        </w:rPr>
        <w:t>10fTHF</w:t>
      </w:r>
    </w:p>
    <w:p w:rsidR="005A7BE6" w:rsidRPr="006B2E5A" w:rsidRDefault="008D2F54" w:rsidP="007740B7">
      <w:pPr>
        <w:adjustRightInd w:val="0"/>
        <w:snapToGrid w:val="0"/>
        <w:spacing w:before="240" w:after="240" w:line="340" w:lineRule="atLeast"/>
        <w:rPr>
          <w:rFonts w:ascii="Times New Roman" w:hAnsi="Times New Roman"/>
          <w:b/>
          <w:sz w:val="24"/>
          <w:szCs w:val="24"/>
        </w:rPr>
      </w:pPr>
      <w:r w:rsidRPr="006B2E5A">
        <w:rPr>
          <w:rFonts w:ascii="Times New Roman" w:hAnsi="Times New Roman"/>
          <w:b/>
          <w:sz w:val="24"/>
          <w:szCs w:val="24"/>
        </w:rPr>
        <w:t>Part B</w:t>
      </w:r>
      <w:r w:rsidR="006F57D9">
        <w:rPr>
          <w:rFonts w:ascii="Times New Roman" w:hAnsi="Times New Roman"/>
          <w:b/>
          <w:sz w:val="24"/>
          <w:szCs w:val="24"/>
        </w:rPr>
        <w:t>.</w:t>
      </w:r>
      <w:r w:rsidRPr="006B2E5A">
        <w:rPr>
          <w:rFonts w:ascii="Times New Roman" w:hAnsi="Times New Roman"/>
          <w:b/>
          <w:sz w:val="24"/>
          <w:szCs w:val="24"/>
        </w:rPr>
        <w:t xml:space="preserve"> </w:t>
      </w:r>
      <w:r w:rsidR="005A7BE6" w:rsidRPr="006B2E5A">
        <w:rPr>
          <w:rFonts w:ascii="Times New Roman" w:hAnsi="Times New Roman"/>
          <w:b/>
          <w:sz w:val="24"/>
          <w:szCs w:val="24"/>
        </w:rPr>
        <w:t>The Equations</w:t>
      </w:r>
    </w:p>
    <w:p w:rsidR="00244F05" w:rsidRPr="006F57D9" w:rsidRDefault="00A31811" w:rsidP="007740B7">
      <w:pPr>
        <w:adjustRightInd w:val="0"/>
        <w:snapToGrid w:val="0"/>
        <w:spacing w:after="240" w:line="340" w:lineRule="atLeast"/>
        <w:rPr>
          <w:rFonts w:ascii="Times New Roman" w:hAnsi="Times New Roman"/>
          <w:i/>
          <w:sz w:val="24"/>
          <w:szCs w:val="24"/>
        </w:rPr>
      </w:pPr>
      <w:r w:rsidRPr="006F57D9">
        <w:rPr>
          <w:rFonts w:ascii="Times New Roman" w:hAnsi="Times New Roman"/>
          <w:i/>
          <w:sz w:val="24"/>
          <w:szCs w:val="24"/>
        </w:rPr>
        <w:t>B.1</w:t>
      </w:r>
      <w:r w:rsidR="006F57D9" w:rsidRPr="006F57D9">
        <w:rPr>
          <w:rFonts w:ascii="Times New Roman" w:hAnsi="Times New Roman"/>
          <w:i/>
          <w:sz w:val="24"/>
          <w:szCs w:val="24"/>
        </w:rPr>
        <w:t>.</w:t>
      </w:r>
      <w:r w:rsidRPr="006F57D9">
        <w:rPr>
          <w:rFonts w:ascii="Times New Roman" w:hAnsi="Times New Roman"/>
          <w:i/>
          <w:sz w:val="24"/>
          <w:szCs w:val="24"/>
        </w:rPr>
        <w:t xml:space="preserve"> Velocity </w:t>
      </w:r>
      <w:r w:rsidR="006F57D9" w:rsidRPr="006F57D9">
        <w:rPr>
          <w:rFonts w:ascii="Times New Roman" w:hAnsi="Times New Roman"/>
          <w:i/>
          <w:sz w:val="24"/>
          <w:szCs w:val="24"/>
        </w:rPr>
        <w:t>N</w:t>
      </w:r>
      <w:r w:rsidRPr="006F57D9">
        <w:rPr>
          <w:rFonts w:ascii="Times New Roman" w:hAnsi="Times New Roman"/>
          <w:i/>
          <w:sz w:val="24"/>
          <w:szCs w:val="24"/>
        </w:rPr>
        <w:t>otation</w:t>
      </w:r>
    </w:p>
    <w:p w:rsidR="005A7BE6" w:rsidRPr="006B2E5A" w:rsidRDefault="00423DE0" w:rsidP="007740B7">
      <w:pPr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6B2E5A">
        <w:rPr>
          <w:rFonts w:ascii="Times New Roman" w:hAnsi="Times New Roman"/>
          <w:sz w:val="24"/>
          <w:szCs w:val="24"/>
        </w:rPr>
        <w:t>We</w:t>
      </w:r>
      <w:r w:rsidR="005A7BE6" w:rsidRPr="006B2E5A">
        <w:rPr>
          <w:rFonts w:ascii="Times New Roman" w:hAnsi="Times New Roman"/>
          <w:sz w:val="24"/>
          <w:szCs w:val="24"/>
        </w:rPr>
        <w:t xml:space="preserve"> denote</w:t>
      </w:r>
      <w:r w:rsidR="008D2F54" w:rsidRPr="006B2E5A">
        <w:rPr>
          <w:rFonts w:ascii="Times New Roman" w:hAnsi="Times New Roman"/>
          <w:sz w:val="24"/>
          <w:szCs w:val="24"/>
        </w:rPr>
        <w:t xml:space="preserve"> </w:t>
      </w:r>
      <w:r w:rsidR="00C30FF3" w:rsidRPr="006B2E5A">
        <w:rPr>
          <w:rFonts w:ascii="Times New Roman" w:hAnsi="Times New Roman"/>
          <w:sz w:val="24"/>
          <w:szCs w:val="24"/>
        </w:rPr>
        <w:t>the velocity of a</w:t>
      </w:r>
      <w:r w:rsidR="006F57D9">
        <w:rPr>
          <w:rFonts w:ascii="Times New Roman" w:hAnsi="Times New Roman"/>
          <w:sz w:val="24"/>
          <w:szCs w:val="24"/>
        </w:rPr>
        <w:t xml:space="preserve"> reaction (in </w:t>
      </w:r>
      <w:proofErr w:type="spellStart"/>
      <w:r w:rsidR="006F57D9">
        <w:rPr>
          <w:rFonts w:ascii="Times New Roman" w:hAnsi="Times New Roman"/>
          <w:sz w:val="24"/>
          <w:szCs w:val="24"/>
        </w:rPr>
        <w:t>μM</w:t>
      </w:r>
      <w:proofErr w:type="spellEnd"/>
      <w:r w:rsidR="006F57D9">
        <w:rPr>
          <w:rFonts w:ascii="Times New Roman" w:hAnsi="Times New Roman"/>
          <w:sz w:val="24"/>
          <w:szCs w:val="24"/>
        </w:rPr>
        <w:t>/h</w:t>
      </w:r>
      <w:r w:rsidR="005A7BE6" w:rsidRPr="006B2E5A">
        <w:rPr>
          <w:rFonts w:ascii="Times New Roman" w:hAnsi="Times New Roman"/>
          <w:sz w:val="24"/>
          <w:szCs w:val="24"/>
        </w:rPr>
        <w:t xml:space="preserve">) by a capital </w:t>
      </w:r>
      <w:r w:rsidR="005A7BE6" w:rsidRPr="006F57D9">
        <w:rPr>
          <w:rFonts w:ascii="Times New Roman" w:hAnsi="Times New Roman"/>
          <w:i/>
          <w:sz w:val="24"/>
          <w:szCs w:val="24"/>
        </w:rPr>
        <w:t>V</w:t>
      </w:r>
      <w:r w:rsidR="00A32954" w:rsidRPr="006B2E5A">
        <w:rPr>
          <w:rFonts w:ascii="Times New Roman" w:hAnsi="Times New Roman"/>
          <w:sz w:val="24"/>
          <w:szCs w:val="24"/>
        </w:rPr>
        <w:t>, with a subscript indicating</w:t>
      </w:r>
      <w:r w:rsidR="00C524D7" w:rsidRPr="006B2E5A">
        <w:rPr>
          <w:rFonts w:ascii="Times New Roman" w:hAnsi="Times New Roman"/>
          <w:sz w:val="24"/>
          <w:szCs w:val="24"/>
        </w:rPr>
        <w:t xml:space="preserve"> the acronym for </w:t>
      </w:r>
      <w:r w:rsidR="005A7BE6" w:rsidRPr="006B2E5A">
        <w:rPr>
          <w:rFonts w:ascii="Times New Roman" w:hAnsi="Times New Roman"/>
          <w:sz w:val="24"/>
          <w:szCs w:val="24"/>
        </w:rPr>
        <w:t>the enzyme tha</w:t>
      </w:r>
      <w:r w:rsidR="00A32954" w:rsidRPr="006B2E5A">
        <w:rPr>
          <w:rFonts w:ascii="Times New Roman" w:hAnsi="Times New Roman"/>
          <w:sz w:val="24"/>
          <w:szCs w:val="24"/>
        </w:rPr>
        <w:t>t catalyzes the reaction. F</w:t>
      </w:r>
      <w:r w:rsidR="005A7BE6" w:rsidRPr="006B2E5A">
        <w:rPr>
          <w:rFonts w:ascii="Times New Roman" w:hAnsi="Times New Roman"/>
          <w:sz w:val="24"/>
          <w:szCs w:val="24"/>
        </w:rPr>
        <w:t>or example,</w:t>
      </w:r>
      <w:r w:rsidR="00C524D7" w:rsidRPr="006B2E5A">
        <w:rPr>
          <w:rFonts w:ascii="Times New Roman" w:hAnsi="Times New Roman"/>
          <w:sz w:val="24"/>
          <w:szCs w:val="24"/>
        </w:rPr>
        <w:t xml:space="preserve"> the velocity of the </w:t>
      </w:r>
      <w:proofErr w:type="spellStart"/>
      <w:r w:rsidR="00C524D7" w:rsidRPr="006B2E5A">
        <w:rPr>
          <w:rFonts w:ascii="Times New Roman" w:hAnsi="Times New Roman"/>
          <w:sz w:val="24"/>
          <w:szCs w:val="24"/>
        </w:rPr>
        <w:t>methionine</w:t>
      </w:r>
      <w:proofErr w:type="spellEnd"/>
      <w:r w:rsidR="00C524D7" w:rsidRPr="006B2E5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A7BE6" w:rsidRPr="006B2E5A">
        <w:rPr>
          <w:rFonts w:ascii="Times New Roman" w:hAnsi="Times New Roman"/>
          <w:sz w:val="24"/>
          <w:szCs w:val="24"/>
        </w:rPr>
        <w:t>synthase</w:t>
      </w:r>
      <w:proofErr w:type="spellEnd"/>
      <w:r w:rsidRPr="006B2E5A">
        <w:rPr>
          <w:rFonts w:ascii="Times New Roman" w:hAnsi="Times New Roman"/>
          <w:sz w:val="24"/>
          <w:szCs w:val="24"/>
        </w:rPr>
        <w:t xml:space="preserve"> (MS)</w:t>
      </w:r>
      <w:r w:rsidR="005A7BE6" w:rsidRPr="006B2E5A">
        <w:rPr>
          <w:rFonts w:ascii="Times New Roman" w:hAnsi="Times New Roman"/>
          <w:sz w:val="24"/>
          <w:szCs w:val="24"/>
        </w:rPr>
        <w:t xml:space="preserve"> reaction is denoted by </w:t>
      </w:r>
      <w:r w:rsidR="005A7BE6" w:rsidRPr="006F57D9">
        <w:rPr>
          <w:rFonts w:ascii="Times New Roman" w:hAnsi="Times New Roman"/>
          <w:i/>
          <w:sz w:val="24"/>
          <w:szCs w:val="24"/>
        </w:rPr>
        <w:t>V</w:t>
      </w:r>
      <w:r w:rsidR="005A7BE6" w:rsidRPr="006B2E5A">
        <w:rPr>
          <w:rFonts w:ascii="Times New Roman" w:hAnsi="Times New Roman"/>
          <w:sz w:val="24"/>
          <w:szCs w:val="24"/>
          <w:vertAlign w:val="subscript"/>
        </w:rPr>
        <w:t>MS</w:t>
      </w:r>
      <w:r w:rsidR="006F57D9">
        <w:rPr>
          <w:rFonts w:ascii="Times New Roman" w:hAnsi="Times New Roman"/>
          <w:sz w:val="24"/>
          <w:szCs w:val="24"/>
        </w:rPr>
        <w:t>.</w:t>
      </w:r>
      <w:r w:rsidR="00C524D7" w:rsidRPr="006B2E5A">
        <w:rPr>
          <w:rFonts w:ascii="Times New Roman" w:hAnsi="Times New Roman"/>
          <w:sz w:val="24"/>
          <w:szCs w:val="24"/>
        </w:rPr>
        <w:t xml:space="preserve"> For the</w:t>
      </w:r>
      <w:r w:rsidR="00021F62" w:rsidRPr="006B2E5A">
        <w:rPr>
          <w:rFonts w:ascii="Times New Roman" w:hAnsi="Times New Roman"/>
          <w:sz w:val="24"/>
          <w:szCs w:val="24"/>
        </w:rPr>
        <w:t xml:space="preserve"> transport of metabolites into and out of compartment</w:t>
      </w:r>
      <w:r w:rsidR="00A32954" w:rsidRPr="006B2E5A">
        <w:rPr>
          <w:rFonts w:ascii="Times New Roman" w:hAnsi="Times New Roman"/>
          <w:sz w:val="24"/>
          <w:szCs w:val="24"/>
        </w:rPr>
        <w:t>s</w:t>
      </w:r>
      <w:r w:rsidRPr="006B2E5A">
        <w:rPr>
          <w:rFonts w:ascii="Times New Roman" w:hAnsi="Times New Roman"/>
          <w:sz w:val="24"/>
          <w:szCs w:val="24"/>
        </w:rPr>
        <w:t xml:space="preserve"> </w:t>
      </w:r>
      <w:r w:rsidR="00021F62" w:rsidRPr="006B2E5A">
        <w:rPr>
          <w:rFonts w:ascii="Times New Roman" w:hAnsi="Times New Roman"/>
          <w:sz w:val="24"/>
          <w:szCs w:val="24"/>
        </w:rPr>
        <w:t>t</w:t>
      </w:r>
      <w:r w:rsidR="00C524D7" w:rsidRPr="006B2E5A">
        <w:rPr>
          <w:rFonts w:ascii="Times New Roman" w:hAnsi="Times New Roman"/>
          <w:sz w:val="24"/>
          <w:szCs w:val="24"/>
        </w:rPr>
        <w:t xml:space="preserve">he velocity and direction of </w:t>
      </w:r>
      <w:r w:rsidR="00A32954" w:rsidRPr="006B2E5A">
        <w:rPr>
          <w:rFonts w:ascii="Times New Roman" w:hAnsi="Times New Roman"/>
          <w:sz w:val="24"/>
          <w:szCs w:val="24"/>
        </w:rPr>
        <w:t xml:space="preserve">the </w:t>
      </w:r>
      <w:r w:rsidR="006F57D9">
        <w:rPr>
          <w:rFonts w:ascii="Times New Roman" w:hAnsi="Times New Roman"/>
          <w:sz w:val="24"/>
          <w:szCs w:val="24"/>
        </w:rPr>
        <w:t>transport reaction (in µM/h</w:t>
      </w:r>
      <w:r w:rsidR="00C524D7" w:rsidRPr="006B2E5A">
        <w:rPr>
          <w:rFonts w:ascii="Times New Roman" w:hAnsi="Times New Roman"/>
          <w:sz w:val="24"/>
          <w:szCs w:val="24"/>
        </w:rPr>
        <w:t xml:space="preserve">) is indicated by a capital </w:t>
      </w:r>
      <w:r w:rsidR="00C524D7" w:rsidRPr="006F57D9">
        <w:rPr>
          <w:rFonts w:ascii="Times New Roman" w:hAnsi="Times New Roman"/>
          <w:i/>
          <w:sz w:val="24"/>
          <w:szCs w:val="24"/>
        </w:rPr>
        <w:t>V</w:t>
      </w:r>
      <w:r w:rsidRPr="006B2E5A">
        <w:rPr>
          <w:rFonts w:ascii="Times New Roman" w:hAnsi="Times New Roman"/>
          <w:sz w:val="24"/>
          <w:szCs w:val="24"/>
        </w:rPr>
        <w:t>,</w:t>
      </w:r>
      <w:r w:rsidR="00A32954" w:rsidRPr="006B2E5A">
        <w:rPr>
          <w:rFonts w:ascii="Times New Roman" w:hAnsi="Times New Roman"/>
          <w:sz w:val="24"/>
          <w:szCs w:val="24"/>
        </w:rPr>
        <w:t xml:space="preserve"> with a subscript indicating the </w:t>
      </w:r>
      <w:r w:rsidR="00C524D7" w:rsidRPr="006B2E5A">
        <w:rPr>
          <w:rFonts w:ascii="Times New Roman" w:hAnsi="Times New Roman"/>
          <w:sz w:val="24"/>
          <w:szCs w:val="24"/>
        </w:rPr>
        <w:t xml:space="preserve">acronym for </w:t>
      </w:r>
      <w:r w:rsidR="00AD1FB3" w:rsidRPr="006B2E5A">
        <w:rPr>
          <w:rFonts w:ascii="Times New Roman" w:hAnsi="Times New Roman"/>
          <w:sz w:val="24"/>
          <w:szCs w:val="24"/>
        </w:rPr>
        <w:t>the metabolite being transported</w:t>
      </w:r>
      <w:r w:rsidR="007F3667" w:rsidRPr="006B2E5A">
        <w:rPr>
          <w:rFonts w:ascii="Times New Roman" w:hAnsi="Times New Roman"/>
          <w:sz w:val="24"/>
          <w:szCs w:val="24"/>
        </w:rPr>
        <w:t>,</w:t>
      </w:r>
      <w:r w:rsidR="00C524D7" w:rsidRPr="006B2E5A">
        <w:rPr>
          <w:rFonts w:ascii="Times New Roman" w:hAnsi="Times New Roman"/>
          <w:sz w:val="24"/>
          <w:szCs w:val="24"/>
        </w:rPr>
        <w:t xml:space="preserve"> and the first and last letter surrounding the metabolite </w:t>
      </w:r>
      <w:r w:rsidR="00A32954" w:rsidRPr="006B2E5A">
        <w:rPr>
          <w:rFonts w:ascii="Times New Roman" w:hAnsi="Times New Roman"/>
          <w:sz w:val="24"/>
          <w:szCs w:val="24"/>
        </w:rPr>
        <w:t>indicates its movement</w:t>
      </w:r>
      <w:r w:rsidRPr="006B2E5A">
        <w:rPr>
          <w:rFonts w:ascii="Times New Roman" w:hAnsi="Times New Roman"/>
          <w:sz w:val="24"/>
          <w:szCs w:val="24"/>
        </w:rPr>
        <w:t>.</w:t>
      </w:r>
      <w:r w:rsidR="00C524D7" w:rsidRPr="006B2E5A">
        <w:rPr>
          <w:rFonts w:ascii="Times New Roman" w:hAnsi="Times New Roman"/>
          <w:sz w:val="24"/>
          <w:szCs w:val="24"/>
        </w:rPr>
        <w:t xml:space="preserve"> </w:t>
      </w:r>
      <w:r w:rsidR="00021F62" w:rsidRPr="006B2E5A">
        <w:rPr>
          <w:rFonts w:ascii="Times New Roman" w:hAnsi="Times New Roman"/>
          <w:sz w:val="24"/>
          <w:szCs w:val="24"/>
        </w:rPr>
        <w:t xml:space="preserve">For example, </w:t>
      </w:r>
      <w:r w:rsidR="00C524D7" w:rsidRPr="006B2E5A">
        <w:rPr>
          <w:rFonts w:ascii="Times New Roman" w:hAnsi="Times New Roman"/>
          <w:sz w:val="24"/>
          <w:szCs w:val="24"/>
        </w:rPr>
        <w:t>transp</w:t>
      </w:r>
      <w:r w:rsidR="008D2F54" w:rsidRPr="006B2E5A">
        <w:rPr>
          <w:rFonts w:ascii="Times New Roman" w:hAnsi="Times New Roman"/>
          <w:sz w:val="24"/>
          <w:szCs w:val="24"/>
        </w:rPr>
        <w:t xml:space="preserve">ort of </w:t>
      </w:r>
      <w:proofErr w:type="spellStart"/>
      <w:r w:rsidR="008D2F54" w:rsidRPr="006B2E5A">
        <w:rPr>
          <w:rFonts w:ascii="Times New Roman" w:hAnsi="Times New Roman"/>
          <w:sz w:val="24"/>
          <w:szCs w:val="24"/>
        </w:rPr>
        <w:t>m</w:t>
      </w:r>
      <w:r w:rsidR="00C524D7" w:rsidRPr="006B2E5A">
        <w:rPr>
          <w:rFonts w:ascii="Times New Roman" w:hAnsi="Times New Roman"/>
          <w:sz w:val="24"/>
          <w:szCs w:val="24"/>
        </w:rPr>
        <w:t>ethionine</w:t>
      </w:r>
      <w:proofErr w:type="spellEnd"/>
      <w:r w:rsidR="00C524D7" w:rsidRPr="006B2E5A">
        <w:rPr>
          <w:rFonts w:ascii="Times New Roman" w:hAnsi="Times New Roman"/>
          <w:sz w:val="24"/>
          <w:szCs w:val="24"/>
        </w:rPr>
        <w:t xml:space="preserve"> into </w:t>
      </w:r>
      <w:r w:rsidR="008D2F54" w:rsidRPr="006B2E5A">
        <w:rPr>
          <w:rFonts w:ascii="Times New Roman" w:hAnsi="Times New Roman"/>
          <w:sz w:val="24"/>
          <w:szCs w:val="24"/>
        </w:rPr>
        <w:t xml:space="preserve">the </w:t>
      </w:r>
      <w:r w:rsidR="002748EB" w:rsidRPr="006B2E5A">
        <w:rPr>
          <w:rFonts w:ascii="Times New Roman" w:hAnsi="Times New Roman"/>
          <w:sz w:val="24"/>
          <w:szCs w:val="24"/>
        </w:rPr>
        <w:t xml:space="preserve">liver </w:t>
      </w:r>
      <w:r w:rsidR="007C063A" w:rsidRPr="006B2E5A">
        <w:rPr>
          <w:rFonts w:ascii="Times New Roman" w:hAnsi="Times New Roman"/>
          <w:sz w:val="24"/>
          <w:szCs w:val="24"/>
        </w:rPr>
        <w:t xml:space="preserve">from the </w:t>
      </w:r>
      <w:r w:rsidR="0060038F" w:rsidRPr="006B2E5A">
        <w:rPr>
          <w:rFonts w:ascii="Times New Roman" w:hAnsi="Times New Roman"/>
          <w:sz w:val="24"/>
          <w:szCs w:val="24"/>
        </w:rPr>
        <w:t>plasma</w:t>
      </w:r>
      <w:r w:rsidRPr="006B2E5A">
        <w:rPr>
          <w:rFonts w:ascii="Times New Roman" w:hAnsi="Times New Roman"/>
          <w:sz w:val="24"/>
          <w:szCs w:val="24"/>
        </w:rPr>
        <w:t>,</w:t>
      </w:r>
      <w:r w:rsidR="007C063A" w:rsidRPr="006B2E5A">
        <w:rPr>
          <w:rFonts w:ascii="Times New Roman" w:hAnsi="Times New Roman"/>
          <w:sz w:val="24"/>
          <w:szCs w:val="24"/>
        </w:rPr>
        <w:t xml:space="preserve"> or out of</w:t>
      </w:r>
      <w:r w:rsidR="00C524D7" w:rsidRPr="006B2E5A">
        <w:rPr>
          <w:rFonts w:ascii="Times New Roman" w:hAnsi="Times New Roman"/>
          <w:sz w:val="24"/>
          <w:szCs w:val="24"/>
        </w:rPr>
        <w:t xml:space="preserve"> </w:t>
      </w:r>
      <w:r w:rsidR="008D2F54" w:rsidRPr="006B2E5A">
        <w:rPr>
          <w:rFonts w:ascii="Times New Roman" w:hAnsi="Times New Roman"/>
          <w:sz w:val="24"/>
          <w:szCs w:val="24"/>
        </w:rPr>
        <w:t xml:space="preserve">the </w:t>
      </w:r>
      <w:r w:rsidR="00C524D7" w:rsidRPr="006B2E5A">
        <w:rPr>
          <w:rFonts w:ascii="Times New Roman" w:hAnsi="Times New Roman"/>
          <w:sz w:val="24"/>
          <w:szCs w:val="24"/>
        </w:rPr>
        <w:t>liver an</w:t>
      </w:r>
      <w:r w:rsidR="00A32954" w:rsidRPr="006B2E5A">
        <w:rPr>
          <w:rFonts w:ascii="Times New Roman" w:hAnsi="Times New Roman"/>
          <w:sz w:val="24"/>
          <w:szCs w:val="24"/>
        </w:rPr>
        <w:t xml:space="preserve">d into the </w:t>
      </w:r>
      <w:r w:rsidR="0060038F" w:rsidRPr="006B2E5A">
        <w:rPr>
          <w:rFonts w:ascii="Times New Roman" w:hAnsi="Times New Roman"/>
          <w:sz w:val="24"/>
          <w:szCs w:val="24"/>
        </w:rPr>
        <w:t>plasma</w:t>
      </w:r>
      <w:r w:rsidRPr="006B2E5A">
        <w:rPr>
          <w:rFonts w:ascii="Times New Roman" w:hAnsi="Times New Roman"/>
          <w:sz w:val="24"/>
          <w:szCs w:val="24"/>
        </w:rPr>
        <w:t>, are</w:t>
      </w:r>
      <w:r w:rsidR="00C524D7" w:rsidRPr="006B2E5A">
        <w:rPr>
          <w:rFonts w:ascii="Times New Roman" w:hAnsi="Times New Roman"/>
          <w:sz w:val="24"/>
          <w:szCs w:val="24"/>
        </w:rPr>
        <w:t xml:space="preserve"> </w:t>
      </w:r>
      <w:r w:rsidR="008D2F54" w:rsidRPr="006B2E5A">
        <w:rPr>
          <w:rFonts w:ascii="Times New Roman" w:hAnsi="Times New Roman"/>
          <w:sz w:val="24"/>
          <w:szCs w:val="24"/>
        </w:rPr>
        <w:t xml:space="preserve">denoted </w:t>
      </w:r>
      <w:r w:rsidR="00A32954" w:rsidRPr="006B2E5A">
        <w:rPr>
          <w:rFonts w:ascii="Times New Roman" w:hAnsi="Times New Roman"/>
          <w:sz w:val="24"/>
          <w:szCs w:val="24"/>
        </w:rPr>
        <w:t xml:space="preserve">by </w:t>
      </w:r>
      <w:proofErr w:type="spellStart"/>
      <w:r w:rsidR="00C524D7" w:rsidRPr="006F57D9">
        <w:rPr>
          <w:rFonts w:ascii="Times New Roman" w:hAnsi="Times New Roman"/>
          <w:i/>
          <w:sz w:val="24"/>
          <w:szCs w:val="24"/>
        </w:rPr>
        <w:t>V</w:t>
      </w:r>
      <w:r w:rsidR="00FB31C5" w:rsidRPr="006B2E5A">
        <w:rPr>
          <w:rFonts w:ascii="Times New Roman" w:hAnsi="Times New Roman"/>
          <w:sz w:val="24"/>
          <w:szCs w:val="24"/>
          <w:vertAlign w:val="subscript"/>
        </w:rPr>
        <w:t>p</w:t>
      </w:r>
      <w:r w:rsidR="00A32954" w:rsidRPr="006B2E5A">
        <w:rPr>
          <w:rFonts w:ascii="Times New Roman" w:hAnsi="Times New Roman"/>
          <w:sz w:val="24"/>
          <w:szCs w:val="24"/>
          <w:vertAlign w:val="subscript"/>
        </w:rPr>
        <w:t>Met</w:t>
      </w:r>
      <w:r w:rsidR="00C524D7" w:rsidRPr="006B2E5A">
        <w:rPr>
          <w:rFonts w:ascii="Times New Roman" w:hAnsi="Times New Roman"/>
          <w:sz w:val="24"/>
          <w:szCs w:val="24"/>
          <w:vertAlign w:val="subscript"/>
        </w:rPr>
        <w:t>l</w:t>
      </w:r>
      <w:proofErr w:type="spellEnd"/>
      <w:r w:rsidR="00C524D7" w:rsidRPr="006B2E5A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="00C524D7" w:rsidRPr="006F57D9">
        <w:rPr>
          <w:rFonts w:ascii="Times New Roman" w:hAnsi="Times New Roman"/>
          <w:i/>
          <w:sz w:val="24"/>
          <w:szCs w:val="24"/>
        </w:rPr>
        <w:t>V</w:t>
      </w:r>
      <w:r w:rsidR="00A32954" w:rsidRPr="006B2E5A">
        <w:rPr>
          <w:rFonts w:ascii="Times New Roman" w:hAnsi="Times New Roman"/>
          <w:sz w:val="24"/>
          <w:szCs w:val="24"/>
          <w:vertAlign w:val="subscript"/>
        </w:rPr>
        <w:t>lMet</w:t>
      </w:r>
      <w:r w:rsidR="00FB31C5" w:rsidRPr="006B2E5A">
        <w:rPr>
          <w:rFonts w:ascii="Times New Roman" w:hAnsi="Times New Roman"/>
          <w:sz w:val="24"/>
          <w:szCs w:val="24"/>
          <w:vertAlign w:val="subscript"/>
        </w:rPr>
        <w:t>p</w:t>
      </w:r>
      <w:proofErr w:type="spellEnd"/>
      <w:r w:rsidR="006F57D9">
        <w:rPr>
          <w:rFonts w:ascii="Times New Roman" w:hAnsi="Times New Roman"/>
          <w:sz w:val="24"/>
          <w:szCs w:val="24"/>
        </w:rPr>
        <w:t>, respectively.</w:t>
      </w:r>
    </w:p>
    <w:p w:rsidR="00A31811" w:rsidRPr="006F57D9" w:rsidRDefault="00A31811" w:rsidP="00FD5C48">
      <w:pPr>
        <w:pStyle w:val="Mdeck4heading2"/>
      </w:pPr>
      <w:r w:rsidRPr="006F57D9">
        <w:t>B.2</w:t>
      </w:r>
      <w:r w:rsidR="006F57D9" w:rsidRPr="006F57D9">
        <w:t>.</w:t>
      </w:r>
      <w:r w:rsidRPr="006F57D9">
        <w:t xml:space="preserve"> Compartment </w:t>
      </w:r>
      <w:r w:rsidR="003532C5" w:rsidRPr="006F57D9">
        <w:t>Size</w:t>
      </w:r>
    </w:p>
    <w:p w:rsidR="00A31811" w:rsidRPr="006B2E5A" w:rsidRDefault="00A31811" w:rsidP="007740B7">
      <w:pPr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435DB1">
        <w:rPr>
          <w:rFonts w:ascii="Times New Roman" w:hAnsi="Times New Roman"/>
          <w:sz w:val="24"/>
          <w:szCs w:val="24"/>
        </w:rPr>
        <w:t>The relative size of each compartment was calculated from the human tissue mass balance data in</w:t>
      </w:r>
      <w:r w:rsidR="00FD5C48">
        <w:rPr>
          <w:rFonts w:ascii="Times New Roman" w:hAnsi="Times New Roman"/>
          <w:sz w:val="24"/>
          <w:szCs w:val="24"/>
        </w:rPr>
        <w:t> </w:t>
      </w:r>
      <w:r w:rsidR="003B644E" w:rsidRPr="00435DB1">
        <w:rPr>
          <w:rFonts w:ascii="Times New Roman" w:hAnsi="Times New Roman"/>
          <w:noProof/>
          <w:sz w:val="24"/>
          <w:szCs w:val="24"/>
        </w:rPr>
        <w:t>[</w:t>
      </w:r>
      <w:r w:rsidR="003279CF" w:rsidRPr="00435DB1">
        <w:rPr>
          <w:rFonts w:ascii="Times New Roman" w:hAnsi="Times New Roman"/>
          <w:noProof/>
          <w:sz w:val="24"/>
          <w:szCs w:val="24"/>
        </w:rPr>
        <w:t>14</w:t>
      </w:r>
      <w:r w:rsidR="003B644E" w:rsidRPr="00435DB1">
        <w:rPr>
          <w:rFonts w:ascii="Times New Roman" w:hAnsi="Times New Roman"/>
          <w:noProof/>
          <w:sz w:val="24"/>
          <w:szCs w:val="24"/>
        </w:rPr>
        <w:t>]</w:t>
      </w:r>
      <w:r w:rsidR="006F57D9" w:rsidRPr="00435DB1">
        <w:rPr>
          <w:rFonts w:ascii="Times New Roman" w:hAnsi="Times New Roman"/>
          <w:sz w:val="24"/>
          <w:szCs w:val="24"/>
        </w:rPr>
        <w:t xml:space="preserve">, their </w:t>
      </w:r>
      <w:r w:rsidR="006F57D9" w:rsidRPr="00FD5C48">
        <w:rPr>
          <w:rFonts w:ascii="Times New Roman" w:hAnsi="Times New Roman"/>
          <w:sz w:val="24"/>
          <w:szCs w:val="24"/>
        </w:rPr>
        <w:t xml:space="preserve">Table 21. </w:t>
      </w:r>
      <w:r w:rsidR="00DF7B1E" w:rsidRPr="00FD5C48">
        <w:rPr>
          <w:rFonts w:ascii="Times New Roman" w:hAnsi="Times New Roman"/>
          <w:sz w:val="24"/>
          <w:szCs w:val="24"/>
        </w:rPr>
        <w:t>W</w:t>
      </w:r>
      <w:r w:rsidRPr="00FD5C48">
        <w:rPr>
          <w:rFonts w:ascii="Times New Roman" w:hAnsi="Times New Roman"/>
          <w:sz w:val="24"/>
          <w:szCs w:val="24"/>
        </w:rPr>
        <w:t>e calculated</w:t>
      </w:r>
      <w:r w:rsidRPr="006F57D9">
        <w:rPr>
          <w:rFonts w:ascii="Times New Roman" w:hAnsi="Times New Roman"/>
          <w:sz w:val="24"/>
          <w:szCs w:val="24"/>
        </w:rPr>
        <w:t xml:space="preserve"> the relative size of the </w:t>
      </w:r>
      <w:r w:rsidR="0060038F" w:rsidRPr="006F57D9">
        <w:rPr>
          <w:rFonts w:ascii="Times New Roman" w:hAnsi="Times New Roman"/>
          <w:sz w:val="24"/>
          <w:szCs w:val="24"/>
        </w:rPr>
        <w:t>plasma</w:t>
      </w:r>
      <w:r w:rsidRPr="006F57D9">
        <w:rPr>
          <w:rFonts w:ascii="Times New Roman" w:hAnsi="Times New Roman"/>
          <w:sz w:val="24"/>
          <w:szCs w:val="24"/>
        </w:rPr>
        <w:t xml:space="preserve">, liver, and metabolically active tissue to be 4%, 2.5%, and 30% of the total body mass, respectively. When transferring metabolites </w:t>
      </w:r>
      <w:r w:rsidRPr="006F57D9">
        <w:rPr>
          <w:rFonts w:ascii="Times New Roman" w:hAnsi="Times New Roman"/>
          <w:sz w:val="24"/>
          <w:szCs w:val="24"/>
        </w:rPr>
        <w:lastRenderedPageBreak/>
        <w:t>from one compartment to the other we multiplied the concentration in the receiving compartment by i</w:t>
      </w:r>
      <w:r w:rsidR="00C30FF3" w:rsidRPr="006F57D9">
        <w:rPr>
          <w:rFonts w:ascii="Times New Roman" w:hAnsi="Times New Roman"/>
          <w:sz w:val="24"/>
          <w:szCs w:val="24"/>
        </w:rPr>
        <w:t>t</w:t>
      </w:r>
      <w:r w:rsidRPr="006F57D9">
        <w:rPr>
          <w:rFonts w:ascii="Times New Roman" w:hAnsi="Times New Roman"/>
          <w:sz w:val="24"/>
          <w:szCs w:val="24"/>
        </w:rPr>
        <w:t xml:space="preserve">s size relative to that of the delivering compartment. In the equations, this relative size was expressed as a constant </w:t>
      </w:r>
      <w:r w:rsidRPr="003532C5">
        <w:rPr>
          <w:rFonts w:ascii="Times New Roman" w:hAnsi="Times New Roman"/>
          <w:sz w:val="24"/>
          <w:szCs w:val="24"/>
        </w:rPr>
        <w:t>k</w:t>
      </w:r>
      <w:r w:rsidRPr="006F57D9">
        <w:rPr>
          <w:rFonts w:ascii="Times New Roman" w:hAnsi="Times New Roman"/>
          <w:sz w:val="24"/>
          <w:szCs w:val="24"/>
        </w:rPr>
        <w:t>, with a subscript with the first letter being the delivering compartment and the second the receiving</w:t>
      </w:r>
      <w:r w:rsidR="00FD5C48">
        <w:rPr>
          <w:rFonts w:ascii="Times New Roman" w:hAnsi="Times New Roman"/>
          <w:sz w:val="24"/>
          <w:szCs w:val="24"/>
        </w:rPr>
        <w:t xml:space="preserve"> </w:t>
      </w:r>
      <w:r w:rsidR="006F57D9">
        <w:rPr>
          <w:rFonts w:ascii="Times New Roman" w:hAnsi="Times New Roman"/>
          <w:sz w:val="24"/>
          <w:szCs w:val="24"/>
        </w:rPr>
        <w:t>compartment.</w:t>
      </w:r>
    </w:p>
    <w:p w:rsidR="00A31811" w:rsidRDefault="00EE7EDA" w:rsidP="007740B7">
      <w:pPr>
        <w:adjustRightInd w:val="0"/>
        <w:snapToGrid w:val="0"/>
        <w:spacing w:before="240" w:after="240" w:line="340" w:lineRule="atLeast"/>
        <w:rPr>
          <w:rFonts w:ascii="Times New Roman" w:hAnsi="Times New Roman"/>
          <w:i/>
          <w:sz w:val="24"/>
          <w:szCs w:val="24"/>
        </w:rPr>
      </w:pPr>
      <w:r w:rsidRPr="006F57D9">
        <w:rPr>
          <w:rFonts w:ascii="Times New Roman" w:hAnsi="Times New Roman"/>
          <w:i/>
          <w:sz w:val="24"/>
          <w:szCs w:val="24"/>
        </w:rPr>
        <w:t>B.3</w:t>
      </w:r>
      <w:r w:rsidR="006F57D9" w:rsidRPr="006F57D9">
        <w:rPr>
          <w:rFonts w:ascii="Times New Roman" w:hAnsi="Times New Roman"/>
          <w:i/>
          <w:sz w:val="24"/>
          <w:szCs w:val="24"/>
        </w:rPr>
        <w:t>.</w:t>
      </w:r>
      <w:r w:rsidRPr="006F57D9">
        <w:rPr>
          <w:rFonts w:ascii="Times New Roman" w:hAnsi="Times New Roman"/>
          <w:i/>
          <w:sz w:val="24"/>
          <w:szCs w:val="24"/>
        </w:rPr>
        <w:t xml:space="preserve"> </w:t>
      </w:r>
      <w:proofErr w:type="gramStart"/>
      <w:r w:rsidRPr="006F57D9">
        <w:rPr>
          <w:rFonts w:ascii="Times New Roman" w:hAnsi="Times New Roman"/>
          <w:i/>
          <w:sz w:val="24"/>
          <w:szCs w:val="24"/>
        </w:rPr>
        <w:t>The</w:t>
      </w:r>
      <w:proofErr w:type="gramEnd"/>
      <w:r w:rsidRPr="006F57D9">
        <w:rPr>
          <w:rFonts w:ascii="Times New Roman" w:hAnsi="Times New Roman"/>
          <w:i/>
          <w:sz w:val="24"/>
          <w:szCs w:val="24"/>
        </w:rPr>
        <w:t xml:space="preserve"> </w:t>
      </w:r>
      <w:r w:rsidR="006F57D9" w:rsidRPr="006F57D9">
        <w:rPr>
          <w:rFonts w:ascii="Times New Roman" w:hAnsi="Times New Roman"/>
          <w:i/>
          <w:sz w:val="24"/>
          <w:szCs w:val="24"/>
        </w:rPr>
        <w:t>Differential Equations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6F57D9" w:rsidTr="00BD4F8C">
        <w:trPr>
          <w:jc w:val="center"/>
        </w:trPr>
        <w:tc>
          <w:tcPr>
            <w:tcW w:w="5000" w:type="pct"/>
            <w:vAlign w:val="center"/>
          </w:tcPr>
          <w:p w:rsidR="006F57D9" w:rsidRPr="006F57D9" w:rsidRDefault="004D27CF" w:rsidP="007740B7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ind w:right="-1440"/>
              <w:jc w:val="both"/>
              <w:rPr>
                <w:rFonts w:ascii="Times New Roman" w:eastAsia="MS Mincho" w:hAnsi="Times New Roman"/>
                <w:sz w:val="24"/>
                <w:szCs w:val="24"/>
                <w:vertAlign w:val="subscript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d[pHcy]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lp</m:t>
                    </m:r>
                  </m:sub>
                </m:sSub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lHcyp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tp</m:t>
                    </m:r>
                  </m:sub>
                </m:sSub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tHcyp</m:t>
                    </m:r>
                  </m:sub>
                </m:sSub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- 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pHcyl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pHcyt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pHcy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uHcyp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d[lHcy]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pl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pHcyl   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- 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lHcyp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SAHH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(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SAH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Hcy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)- 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CBS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(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Hcy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SAM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,[SAH])-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MS 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(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5mTHF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Hcy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</m:e>
                      <m:sub>
                        <m: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norm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)- 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BHMT 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([Hcy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],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SAM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SAH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d>
                  </m:e>
                  <m:sub>
                    <m: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norm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d[tHcy]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k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pt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pHcyt   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- 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tHcyp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SAHH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(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SAH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HCY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)- 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CBS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(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Hcy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SAM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,[SAH])-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MS 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(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5mTHF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Hcy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</m:e>
                      <m:sub>
                        <m: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norm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)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 </m:t>
                    </m:r>
                  </m:sub>
                </m:sSub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d[pSAM]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lp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lSAMp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tp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tSAMp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pSAMu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d[lSAM]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 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lSAMp</m:t>
                    </m:r>
                  </m:sub>
                </m:sSub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+ 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MATI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MET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SAM</m:t>
                        </m:r>
                      </m:e>
                    </m:d>
                    <m: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</m:e>
                      <m:sub>
                        <m: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norm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MATIII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MET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SAM</m:t>
                        </m:r>
                      </m:e>
                    </m:d>
                    <m: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</m:e>
                      <m:sub>
                        <m: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norm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vertAlign w:val="subscript"/>
                  </w:rPr>
                  <m:t xml:space="preserve">     - 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GNMT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SAM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SAH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5mTHF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vertAlign w:val="subscript"/>
                  </w:rPr>
                  <m:t>)-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DNMT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SAM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SAH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d[tSAM]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 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tSAMp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MATII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MET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SAM</m:t>
                        </m:r>
                      </m:e>
                    </m:d>
                    <m: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</m:e>
                      <m:sub>
                        <m: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norm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GNMT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SAM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SAH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5mTHF</m:t>
                        </m: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vertAlign w:val="subscript"/>
                  </w:rPr>
                  <m:t xml:space="preserve">      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DNMT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SAM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SAH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d[pSAH]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lp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lSAHp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tp</m:t>
                    </m:r>
                  </m:sub>
                </m:sSub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tSAHp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pSAHu</m:t>
                    </m:r>
                  </m:sub>
                </m:sSub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d[lSAH]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 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lSAHp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GNMT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SAM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SAH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5mTHF</m:t>
                        </m: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DNMT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SAM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SAH</m:t>
                        </m: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        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SAHH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SAH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Hcy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d[tSAH]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 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tSAHp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GNMT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SAM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SAH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5mTHF</m:t>
                        </m: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DNMT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SAM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SAH</m:t>
                        </m: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      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SAHH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SAH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Hcy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d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p5mTHF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vertAlign w:val="subscript"/>
                  </w:rPr>
                  <m:t>=Folin</m:t>
                </m:r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5mTHF</m:t>
                    </m:r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5mTHF</m:t>
                    </m:r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 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ldiff5mTHF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tdiff5mTHF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p5mTHFu</m:t>
                    </m:r>
                  </m:sub>
                </m:sSub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d[l5mTHF]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pl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×V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5mTHF</m:t>
                    </m:r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ldiff5mTHF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+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MTHFR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CH2-THF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NADPH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SAM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SAH</m:t>
                        </m:r>
                      </m:e>
                    </m:d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5mTHF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HCY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2 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2 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ssH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2 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2 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d[t5mTHF]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pt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×V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5mTHF</m:t>
                    </m:r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tdiff5mTHF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+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MTHFR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CH2-THF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NADPH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SAM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SAH</m:t>
                        </m:r>
                      </m:e>
                    </m:d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5mTHF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HCY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2 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2 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ssH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2 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2 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 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before="120" w:after="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d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  <w:vertAlign w:val="subscript"/>
                          </w:rPr>
                          <m:t>p5mTHF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vertAlign w:val="subscript"/>
                  </w:rPr>
                  <m:t>=Folin</m:t>
                </m:r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5mTHF</m:t>
                    </m:r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bscript"/>
                      </w:rPr>
                      <m:t>5mTHF</m:t>
                    </m:r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 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tflux5mTHF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lflux5mTHF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p5mTHFu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d[l5mTHF]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pl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5mTHF</m:t>
                    </m:r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lflux5mTHF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l5mTHF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+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MTHFR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CH2-THF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NADPH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SAM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SAH</m:t>
                        </m:r>
                      </m:e>
                    </m:d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5mTHF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Hcy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d>
                  </m:e>
                  <m:sub>
                    <m: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norm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d[t5mTHF]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pt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5mTHF</m:t>
                    </m:r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tflux5mTHF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t5mTHF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+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MTHFR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CH2-THF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NADPH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SAM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SAH</m:t>
                        </m:r>
                      </m:e>
                    </m:d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5mTHF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Hcy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d>
                  </m:e>
                  <m:sub>
                    <m: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norm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d[lTHF]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FTD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color w:val="000000"/>
                        <w:sz w:val="24"/>
                        <w:szCs w:val="24"/>
                      </w:rPr>
                      <m:t>10fTHF</m:t>
                    </m:r>
                    <m:ctrlPr>
                      <w:rPr>
                        <w:rFonts w:ascii="Cambria Math" w:eastAsia="Times New Roman" w:hAnsi="Cambria Math"/>
                        <w:color w:val="000000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/>
                    <w:color w:val="000000"/>
                    <w:sz w:val="24"/>
                    <w:szCs w:val="24"/>
                  </w:rPr>
                  <m:t>)</m:t>
                </m:r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5mTHF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Hcy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d>
                  </m:e>
                  <m:sub>
                    <m: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norm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PGT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10fTHF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GAR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)+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AICAR</m:t>
                    </m:r>
                    <m:d>
                      <m:d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T</m:t>
                        </m:r>
                      </m:e>
                    </m:d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10fTHF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AICAR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FTS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HCOOH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10fTHF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SHMT 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SER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GLY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CH2-THF</m:t>
                    </m: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e>
                </m:d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)-V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NE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THF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position w:val="-10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CO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CH2-THF</m:t>
                        </m:r>
                        <m:ctrlPr>
                          <w:rPr>
                            <w:rFonts w:ascii="Cambria Math" w:eastAsia="Times New Roman" w:hAnsi="Cambria Math"/>
                            <w:color w:val="000000"/>
                            <w:sz w:val="24"/>
                            <w:szCs w:val="24"/>
                          </w:rPr>
                        </m:ctrlP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DHFR 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DHF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NADPH</m:t>
                        </m: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lTHF</m:t>
                    </m:r>
                  </m:sub>
                </m:sSub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d[tTHF]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FTD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color w:val="000000"/>
                        <w:sz w:val="24"/>
                        <w:szCs w:val="24"/>
                      </w:rPr>
                      <m:t>10fTHF</m:t>
                    </m:r>
                    <m:ctrlPr>
                      <w:rPr>
                        <w:rFonts w:ascii="Cambria Math" w:eastAsia="Times New Roman" w:hAnsi="Cambria Math"/>
                        <w:color w:val="000000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Times New Roman" w:hAnsi="Cambria Math"/>
                    <w:color w:val="000000"/>
                    <w:sz w:val="24"/>
                    <w:szCs w:val="24"/>
                  </w:rPr>
                  <m:t>)</m:t>
                </m:r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5mTHF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Hcy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d>
                  </m:e>
                  <m:sub>
                    <m: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norm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PGT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10fTHF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GAR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)+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AICAR</m:t>
                    </m:r>
                    <m:d>
                      <m:d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T</m:t>
                        </m:r>
                      </m:e>
                    </m:d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10fTHF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AICAR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FTS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HCOOH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10fTHF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SHMT 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SER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GLY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CH2-THF</m:t>
                    </m: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e>
                </m:d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)-V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H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position w:val="-10"/>
                        <w:sz w:val="24"/>
                        <w:szCs w:val="24"/>
                        <w:vertAlign w:val="subscript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CO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color w:val="000000"/>
                        <w:sz w:val="24"/>
                        <w:szCs w:val="24"/>
                      </w:rPr>
                      <m:t>CH2-THF</m:t>
                    </m:r>
                    <m:ctrlPr>
                      <w:rPr>
                        <w:rFonts w:ascii="Cambria Math" w:eastAsia="Times New Roman" w:hAnsi="Cambria Math"/>
                        <w:color w:val="000000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DHFR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DHF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NADPH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-V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tTHF</m:t>
                    </m:r>
                  </m:sub>
                </m:sSub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d[lDHF]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DUMP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CH2-THF</m:t>
                    </m: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DHFR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DHF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NADPH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tDHF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TS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DUMP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CH2-THF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DHFR 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DHF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NADPH</m:t>
                        </m:r>
                      </m:e>
                    </m:d>
                  </m:e>
                </m:d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lCH2-THF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  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SHMT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</m:t>
                </m:r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SER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THF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GLY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CH2-THF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NE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THF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position w:val="-10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CO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CH2-THF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DUMP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CH2-THF</m:t>
                    </m: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MTHFR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CH2-THF</m:t>
                    </m: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NADPH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SAM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,[SAH])-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MHD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CH2-THF</m:t>
                    </m: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CHF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tCH2-THF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  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SHMT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</m:t>
                </m:r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SER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THF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GLY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CH2-THF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NE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THF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position w:val="-10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CO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CH2-THF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e>
                    </m:d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DUMP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CH2-THF</m:t>
                    </m: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MTHFR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CH2-THF</m:t>
                    </m: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NADPH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SAM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,[SAH])-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MHD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CH2-THF</m:t>
                    </m: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CHF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)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d[lCHF]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MHD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CH2-THF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,[CHF]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MCH 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CHF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10fTHF</m:t>
                        </m:r>
                      </m:e>
                    </m:d>
                  </m:e>
                </m:d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d[tCHF]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MHD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CH2-THF</m:t>
                        </m: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,[CHF]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MCH 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CHF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10fTHF</m:t>
                        </m:r>
                      </m:e>
                    </m:d>
                  </m:e>
                </m:d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d[l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color w:val="000000"/>
                        <w:sz w:val="24"/>
                        <w:szCs w:val="24"/>
                      </w:rPr>
                      <m:t>10fTHF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MCH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CHF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10fTHF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FTS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HCOOH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10fTHF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PGT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10fTHF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GAR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AICAR</m:t>
                    </m:r>
                    <m:d>
                      <m:d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T</m:t>
                        </m:r>
                      </m:e>
                    </m:d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10fTHF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AICAR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FTD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(10fTHF)]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d[t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color w:val="000000"/>
                        <w:sz w:val="24"/>
                        <w:szCs w:val="24"/>
                      </w:rPr>
                      <m:t>10fTHF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MCH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CHF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10fTHF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)+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FTS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HCOOH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10fTHF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PGT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10fTHF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GAR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AICAR</m:t>
                    </m:r>
                    <m:d>
                      <m:d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T</m:t>
                        </m:r>
                      </m:e>
                    </m:d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10fTHF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AICAR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)-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FTD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(10fTHF)]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d[pMet]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= </m:t>
                </m:r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Metin +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lp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lMetp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+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tp</m:t>
                    </m:r>
                  </m:sub>
                </m:sSub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tMetp</m:t>
                    </m:r>
                  </m:sub>
                </m:sSub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 -V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pMetl 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pMett 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pMetu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lMet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k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pl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pMetl  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- 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lMetp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 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BHMT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Hcy</m:t>
                            </m:r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,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SAM</m:t>
                            </m:r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,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SAH</m:t>
                            </m:r>
                          </m:e>
                        </m:d>
                        <m: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,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,</m:t>
                        </m:r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MS Mincho" w:hAnsi="Cambria Math"/>
                                        <w:sz w:val="24"/>
                                        <w:szCs w:val="24"/>
                                        <w:vertAlign w:val="subscript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MS Mincho" w:hAnsi="Cambria Math"/>
                                        <w:sz w:val="24"/>
                                        <w:szCs w:val="24"/>
                                        <w:vertAlign w:val="subscript"/>
                                      </w:rPr>
                                      <m:t>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MS Mincho" w:hAnsi="Cambria Math"/>
                                        <w:sz w:val="24"/>
                                        <w:szCs w:val="24"/>
                                        <w:vertAlign w:val="subscript"/>
                                      </w:rPr>
                                      <m:t>2</m:t>
                                    </m:r>
                                  </m:sub>
                                </m:sSub>
                                <m:sSub>
                                  <m:sSubPr>
                                    <m:ctrlPr>
                                      <w:rPr>
                                        <w:rFonts w:ascii="Cambria Math" w:eastAsia="MS Mincho" w:hAnsi="Cambria Math"/>
                                        <w:sz w:val="24"/>
                                        <w:szCs w:val="24"/>
                                        <w:vertAlign w:val="subscript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MS Mincho" w:hAnsi="Cambria Math"/>
                                        <w:sz w:val="24"/>
                                        <w:szCs w:val="24"/>
                                        <w:vertAlign w:val="subscript"/>
                                      </w:rPr>
                                      <m:t>O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MS Mincho" w:hAnsi="Cambria Math"/>
                                        <w:sz w:val="24"/>
                                        <w:szCs w:val="24"/>
                                        <w:vertAlign w:val="subscript"/>
                                      </w:rPr>
                                      <m:t>2</m:t>
                                    </m:r>
                                  </m:sub>
                                </m:sSub>
                              </m:e>
                            </m:d>
                          </m:e>
                          <m:sub>
                            <m: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norm</m:t>
                            </m:r>
                          </m:sub>
                        </m:sSub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+ 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 </m:t>
                    </m:r>
                  </m:sub>
                </m:sSub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MS 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5mTHF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Hcy</m:t>
                        </m:r>
                      </m:e>
                    </m:d>
                    <m: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</m:e>
                      <m:sub>
                        <m: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norm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 -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MATI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MET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SAM,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</m:e>
                      <m:sub>
                        <m: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norm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 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MATIII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MET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SAM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d>
                  </m:e>
                  <m:sub>
                    <m: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norm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12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tMet</m:t>
                        </m:r>
                      </m:e>
                    </m:d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 </m:t>
                        </m:r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k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pt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pMett</m:t>
                            </m:r>
                          </m:sub>
                        </m:sSub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 xml:space="preserve">   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- 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tMetp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 + 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 </m:t>
                    </m:r>
                  </m:sub>
                </m:sSub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 xml:space="preserve">MS </m:t>
                    </m:r>
                  </m:sub>
                </m:sSub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5mTHF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Hcy</m:t>
                        </m:r>
                      </m:e>
                    </m:d>
                    <m: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MS Mincho" w:hAnsi="Cambria Math"/>
                                    <w:sz w:val="24"/>
                                    <w:szCs w:val="24"/>
                                    <w:vertAlign w:val="subscript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</m:e>
                      <m:sub>
                        <m: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norm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-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MATII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(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MET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SAM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H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2</m:t>
                        </m:r>
                      </m:sub>
                    </m:sSub>
                  </m:e>
                </m:d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,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MS Mincho" w:hAnsi="Cambria Math"/>
                                <w:sz w:val="24"/>
                                <w:szCs w:val="24"/>
                                <w:vertAlign w:val="subscript"/>
                              </w:rPr>
                              <m:t>2</m:t>
                            </m:r>
                          </m:sub>
                        </m:sSub>
                      </m:e>
                    </m:d>
                  </m:e>
                  <m:sub>
                    <m: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norm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)</m:t>
                </m:r>
              </m:oMath>
            </m:oMathPara>
          </w:p>
        </w:tc>
      </w:tr>
      <w:tr w:rsidR="006B64EB" w:rsidTr="00BD4F8C">
        <w:trPr>
          <w:jc w:val="center"/>
        </w:trPr>
        <w:tc>
          <w:tcPr>
            <w:tcW w:w="5000" w:type="pct"/>
            <w:vAlign w:val="center"/>
          </w:tcPr>
          <w:p w:rsidR="006B64EB" w:rsidRPr="006B64EB" w:rsidRDefault="004D27CF" w:rsidP="00FD5C48">
            <w:pPr>
              <w:tabs>
                <w:tab w:val="left" w:pos="0"/>
              </w:tabs>
              <w:adjustRightInd w:val="0"/>
              <w:snapToGrid w:val="0"/>
              <w:spacing w:after="0" w:line="340" w:lineRule="atLeast"/>
              <w:jc w:val="both"/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d[uHcy]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pHcyu</m:t>
                    </m:r>
                  </m:sub>
                </m:sSub>
              </m:oMath>
            </m:oMathPara>
          </w:p>
        </w:tc>
      </w:tr>
    </w:tbl>
    <w:p w:rsidR="00E50AF6" w:rsidRPr="006B2E5A" w:rsidRDefault="00775566" w:rsidP="007740B7">
      <w:pPr>
        <w:adjustRightInd w:val="0"/>
        <w:snapToGrid w:val="0"/>
        <w:spacing w:before="240" w:after="240" w:line="340" w:lineRule="atLeast"/>
        <w:rPr>
          <w:rFonts w:ascii="Times New Roman" w:eastAsia="MS Mincho" w:hAnsi="Times New Roman"/>
          <w:b/>
          <w:sz w:val="24"/>
          <w:szCs w:val="24"/>
        </w:rPr>
      </w:pPr>
      <w:r w:rsidRPr="006B2E5A">
        <w:rPr>
          <w:rFonts w:ascii="Times New Roman" w:eastAsia="MS Mincho" w:hAnsi="Times New Roman"/>
          <w:b/>
          <w:sz w:val="24"/>
          <w:szCs w:val="24"/>
        </w:rPr>
        <w:t xml:space="preserve">Part </w:t>
      </w:r>
      <w:r w:rsidR="004C2A98" w:rsidRPr="006B2E5A">
        <w:rPr>
          <w:rFonts w:ascii="Times New Roman" w:eastAsia="MS Mincho" w:hAnsi="Times New Roman"/>
          <w:b/>
          <w:sz w:val="24"/>
          <w:szCs w:val="24"/>
        </w:rPr>
        <w:t>C. Kinetics</w:t>
      </w:r>
    </w:p>
    <w:p w:rsidR="006637B6" w:rsidRPr="00995930" w:rsidRDefault="003A1C97" w:rsidP="007740B7">
      <w:pPr>
        <w:autoSpaceDE w:val="0"/>
        <w:autoSpaceDN w:val="0"/>
        <w:adjustRightInd w:val="0"/>
        <w:snapToGrid w:val="0"/>
        <w:spacing w:after="240" w:line="340" w:lineRule="atLeast"/>
        <w:rPr>
          <w:rFonts w:ascii="Times New Roman" w:hAnsi="Times New Roman"/>
          <w:sz w:val="24"/>
          <w:szCs w:val="24"/>
        </w:rPr>
      </w:pPr>
      <w:r w:rsidRPr="00995930">
        <w:rPr>
          <w:rFonts w:ascii="Times New Roman" w:hAnsi="Times New Roman"/>
          <w:i/>
          <w:sz w:val="24"/>
          <w:szCs w:val="24"/>
        </w:rPr>
        <w:t>C.1</w:t>
      </w:r>
      <w:r w:rsidR="00995930" w:rsidRPr="00995930">
        <w:rPr>
          <w:rFonts w:ascii="Times New Roman" w:hAnsi="Times New Roman"/>
          <w:i/>
          <w:sz w:val="24"/>
          <w:szCs w:val="24"/>
          <w:lang w:eastAsia="zh-CN"/>
        </w:rPr>
        <w:t>.</w:t>
      </w:r>
      <w:r w:rsidR="00CB44FB" w:rsidRPr="00995930">
        <w:rPr>
          <w:rFonts w:ascii="Times New Roman" w:hAnsi="Times New Roman"/>
          <w:i/>
          <w:sz w:val="24"/>
          <w:szCs w:val="24"/>
        </w:rPr>
        <w:t xml:space="preserve"> Oxidative </w:t>
      </w:r>
      <w:r w:rsidR="00995930" w:rsidRPr="00995930">
        <w:rPr>
          <w:rFonts w:ascii="Times New Roman" w:hAnsi="Times New Roman"/>
          <w:i/>
          <w:sz w:val="24"/>
          <w:szCs w:val="24"/>
        </w:rPr>
        <w:t>Stress</w:t>
      </w:r>
    </w:p>
    <w:p w:rsidR="00CB44FB" w:rsidRDefault="00CB44FB" w:rsidP="007740B7">
      <w:pPr>
        <w:autoSpaceDE w:val="0"/>
        <w:autoSpaceDN w:val="0"/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995930">
        <w:rPr>
          <w:rFonts w:ascii="Times New Roman" w:hAnsi="Times New Roman"/>
          <w:sz w:val="24"/>
          <w:szCs w:val="24"/>
        </w:rPr>
        <w:t>Intracellular hydrogen peroxide levels (H</w:t>
      </w:r>
      <w:r w:rsidRPr="00995930">
        <w:rPr>
          <w:rFonts w:ascii="Times New Roman" w:hAnsi="Times New Roman"/>
          <w:sz w:val="24"/>
          <w:szCs w:val="24"/>
          <w:vertAlign w:val="subscript"/>
        </w:rPr>
        <w:t>2</w:t>
      </w:r>
      <w:r w:rsidRPr="00995930">
        <w:rPr>
          <w:rFonts w:ascii="Times New Roman" w:hAnsi="Times New Roman"/>
          <w:sz w:val="24"/>
          <w:szCs w:val="24"/>
        </w:rPr>
        <w:t>O</w:t>
      </w:r>
      <w:r w:rsidRPr="00995930">
        <w:rPr>
          <w:rFonts w:ascii="Times New Roman" w:hAnsi="Times New Roman"/>
          <w:sz w:val="24"/>
          <w:szCs w:val="24"/>
          <w:vertAlign w:val="subscript"/>
        </w:rPr>
        <w:t>2</w:t>
      </w:r>
      <w:r w:rsidRPr="00995930">
        <w:rPr>
          <w:rFonts w:ascii="Times New Roman" w:hAnsi="Times New Roman"/>
          <w:sz w:val="24"/>
          <w:szCs w:val="24"/>
        </w:rPr>
        <w:t xml:space="preserve">) and reduced glutathione (GSSG) play a role in regulating enzyme velocities in the </w:t>
      </w:r>
      <w:proofErr w:type="spellStart"/>
      <w:r w:rsidRPr="00995930">
        <w:rPr>
          <w:rFonts w:ascii="Times New Roman" w:hAnsi="Times New Roman"/>
          <w:sz w:val="24"/>
          <w:szCs w:val="24"/>
        </w:rPr>
        <w:t>methionine</w:t>
      </w:r>
      <w:proofErr w:type="spellEnd"/>
      <w:r w:rsidRPr="00995930">
        <w:rPr>
          <w:rFonts w:ascii="Times New Roman" w:hAnsi="Times New Roman"/>
          <w:sz w:val="24"/>
          <w:szCs w:val="24"/>
        </w:rPr>
        <w:t xml:space="preserve"> cycle. Hydrogen peroxide inhibits MS and BHMT, and activates </w:t>
      </w:r>
      <w:r w:rsidR="004F72CB">
        <w:rPr>
          <w:rFonts w:ascii="Times New Roman" w:hAnsi="Times New Roman" w:hint="eastAsia"/>
          <w:sz w:val="24"/>
          <w:szCs w:val="24"/>
          <w:lang w:eastAsia="zh-CN"/>
        </w:rPr>
        <w:br/>
      </w:r>
      <w:r w:rsidRPr="00995930">
        <w:rPr>
          <w:rFonts w:ascii="Times New Roman" w:hAnsi="Times New Roman"/>
          <w:sz w:val="24"/>
          <w:szCs w:val="24"/>
        </w:rPr>
        <w:t xml:space="preserve">CBS </w:t>
      </w:r>
      <w:r w:rsidR="009632A3" w:rsidRPr="00995930">
        <w:rPr>
          <w:rFonts w:ascii="Times New Roman" w:hAnsi="Times New Roman"/>
          <w:noProof/>
          <w:sz w:val="24"/>
          <w:szCs w:val="24"/>
        </w:rPr>
        <w:t>[</w:t>
      </w:r>
      <w:r w:rsidR="003279CF" w:rsidRPr="00995930">
        <w:rPr>
          <w:rFonts w:ascii="Times New Roman" w:hAnsi="Times New Roman"/>
          <w:noProof/>
          <w:sz w:val="24"/>
          <w:szCs w:val="24"/>
        </w:rPr>
        <w:t>4</w:t>
      </w:r>
      <w:r w:rsidR="009632A3" w:rsidRPr="00995930">
        <w:rPr>
          <w:rFonts w:ascii="Times New Roman" w:hAnsi="Times New Roman"/>
          <w:noProof/>
          <w:sz w:val="24"/>
          <w:szCs w:val="24"/>
        </w:rPr>
        <w:t>,</w:t>
      </w:r>
      <w:r w:rsidR="003279CF" w:rsidRPr="00995930">
        <w:rPr>
          <w:rFonts w:ascii="Times New Roman" w:hAnsi="Times New Roman"/>
          <w:noProof/>
          <w:sz w:val="24"/>
          <w:szCs w:val="24"/>
        </w:rPr>
        <w:t>15</w:t>
      </w:r>
      <w:r w:rsidR="009632A3" w:rsidRPr="00995930">
        <w:rPr>
          <w:rFonts w:ascii="Times New Roman" w:hAnsi="Times New Roman"/>
          <w:noProof/>
          <w:sz w:val="24"/>
          <w:szCs w:val="24"/>
        </w:rPr>
        <w:t>,</w:t>
      </w:r>
      <w:r w:rsidR="003279CF" w:rsidRPr="00995930">
        <w:rPr>
          <w:rFonts w:ascii="Times New Roman" w:hAnsi="Times New Roman"/>
          <w:noProof/>
          <w:sz w:val="24"/>
          <w:szCs w:val="24"/>
        </w:rPr>
        <w:t>16</w:t>
      </w:r>
      <w:r w:rsidR="009632A3" w:rsidRPr="00995930">
        <w:rPr>
          <w:rFonts w:ascii="Times New Roman" w:hAnsi="Times New Roman"/>
          <w:noProof/>
          <w:sz w:val="24"/>
          <w:szCs w:val="24"/>
        </w:rPr>
        <w:t>]</w:t>
      </w:r>
      <w:r w:rsidRPr="00995930">
        <w:rPr>
          <w:rFonts w:ascii="Times New Roman" w:hAnsi="Times New Roman"/>
          <w:sz w:val="24"/>
          <w:szCs w:val="24"/>
        </w:rPr>
        <w:t>. GSSG inhibits MAT</w:t>
      </w:r>
      <w:r w:rsidR="00E07DC2">
        <w:rPr>
          <w:rFonts w:ascii="Times New Roman" w:hAnsi="Times New Roman"/>
          <w:sz w:val="24"/>
          <w:szCs w:val="24"/>
        </w:rPr>
        <w:t>-</w:t>
      </w:r>
      <w:r w:rsidRPr="00995930">
        <w:rPr>
          <w:rFonts w:ascii="Times New Roman" w:hAnsi="Times New Roman"/>
          <w:sz w:val="24"/>
          <w:szCs w:val="24"/>
        </w:rPr>
        <w:t>I, MAT</w:t>
      </w:r>
      <w:r w:rsidR="00E07DC2">
        <w:rPr>
          <w:rFonts w:ascii="Times New Roman" w:hAnsi="Times New Roman"/>
          <w:sz w:val="24"/>
          <w:szCs w:val="24"/>
        </w:rPr>
        <w:t>-</w:t>
      </w:r>
      <w:r w:rsidRPr="00995930">
        <w:rPr>
          <w:rFonts w:ascii="Times New Roman" w:hAnsi="Times New Roman"/>
          <w:sz w:val="24"/>
          <w:szCs w:val="24"/>
        </w:rPr>
        <w:t>II, MAT</w:t>
      </w:r>
      <w:r w:rsidR="00E07DC2">
        <w:rPr>
          <w:rFonts w:ascii="Times New Roman" w:hAnsi="Times New Roman"/>
          <w:sz w:val="24"/>
          <w:szCs w:val="24"/>
        </w:rPr>
        <w:t>-</w:t>
      </w:r>
      <w:r w:rsidRPr="00995930">
        <w:rPr>
          <w:rFonts w:ascii="Times New Roman" w:hAnsi="Times New Roman"/>
          <w:sz w:val="24"/>
          <w:szCs w:val="24"/>
        </w:rPr>
        <w:t xml:space="preserve">III </w:t>
      </w:r>
      <w:r w:rsidR="003B644E" w:rsidRPr="00995930">
        <w:rPr>
          <w:rFonts w:ascii="Times New Roman" w:hAnsi="Times New Roman"/>
          <w:noProof/>
          <w:sz w:val="24"/>
          <w:szCs w:val="24"/>
        </w:rPr>
        <w:t>[</w:t>
      </w:r>
      <w:r w:rsidR="003279CF" w:rsidRPr="00995930">
        <w:rPr>
          <w:rFonts w:ascii="Times New Roman" w:hAnsi="Times New Roman"/>
          <w:noProof/>
          <w:sz w:val="24"/>
          <w:szCs w:val="24"/>
        </w:rPr>
        <w:t>17</w:t>
      </w:r>
      <w:r w:rsidR="003B644E" w:rsidRPr="00995930">
        <w:rPr>
          <w:rFonts w:ascii="Times New Roman" w:hAnsi="Times New Roman"/>
          <w:noProof/>
          <w:sz w:val="24"/>
          <w:szCs w:val="24"/>
        </w:rPr>
        <w:t>,</w:t>
      </w:r>
      <w:r w:rsidR="003279CF" w:rsidRPr="00995930">
        <w:rPr>
          <w:rFonts w:ascii="Times New Roman" w:hAnsi="Times New Roman"/>
          <w:noProof/>
          <w:sz w:val="24"/>
          <w:szCs w:val="24"/>
        </w:rPr>
        <w:t>18</w:t>
      </w:r>
      <w:r w:rsidR="003B644E" w:rsidRPr="00995930">
        <w:rPr>
          <w:rFonts w:ascii="Times New Roman" w:hAnsi="Times New Roman"/>
          <w:noProof/>
          <w:sz w:val="24"/>
          <w:szCs w:val="24"/>
        </w:rPr>
        <w:t>]</w:t>
      </w:r>
      <w:r w:rsidRPr="00995930">
        <w:rPr>
          <w:rFonts w:ascii="Times New Roman" w:hAnsi="Times New Roman"/>
          <w:sz w:val="24"/>
          <w:szCs w:val="24"/>
        </w:rPr>
        <w:t>. To add inhibition by H</w:t>
      </w:r>
      <w:r w:rsidRPr="00995930">
        <w:rPr>
          <w:rFonts w:ascii="Times New Roman" w:hAnsi="Times New Roman"/>
          <w:sz w:val="24"/>
          <w:szCs w:val="24"/>
          <w:vertAlign w:val="subscript"/>
        </w:rPr>
        <w:t>2</w:t>
      </w:r>
      <w:r w:rsidRPr="00995930">
        <w:rPr>
          <w:rFonts w:ascii="Times New Roman" w:hAnsi="Times New Roman"/>
          <w:sz w:val="24"/>
          <w:szCs w:val="24"/>
        </w:rPr>
        <w:t>O</w:t>
      </w:r>
      <w:r w:rsidRPr="00995930">
        <w:rPr>
          <w:rFonts w:ascii="Times New Roman" w:hAnsi="Times New Roman"/>
          <w:sz w:val="24"/>
          <w:szCs w:val="24"/>
          <w:vertAlign w:val="subscript"/>
        </w:rPr>
        <w:t>2</w:t>
      </w:r>
      <w:r w:rsidRPr="00995930">
        <w:rPr>
          <w:rFonts w:ascii="Times New Roman" w:hAnsi="Times New Roman"/>
          <w:sz w:val="24"/>
          <w:szCs w:val="24"/>
        </w:rPr>
        <w:t xml:space="preserve"> to our enzyme reactions, we multiplied the reaction velocity by the term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995930" w:rsidTr="00995930">
        <w:trPr>
          <w:jc w:val="center"/>
        </w:trPr>
        <w:tc>
          <w:tcPr>
            <w:tcW w:w="5000" w:type="pct"/>
          </w:tcPr>
          <w:p w:rsidR="00995930" w:rsidRDefault="004D27CF" w:rsidP="007740B7">
            <w:pPr>
              <w:autoSpaceDE w:val="0"/>
              <w:autoSpaceDN w:val="0"/>
              <w:adjustRightInd w:val="0"/>
              <w:snapToGrid w:val="0"/>
              <w:spacing w:before="120" w:after="120" w:line="340" w:lineRule="atLeast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i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[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]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norm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 xml:space="preserve"> 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i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+[</m:t>
                    </m:r>
                    <m:sSub>
                      <m:sSubPr>
                        <m:ctrl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O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]</m:t>
                    </m:r>
                  </m:den>
                </m:f>
              </m:oMath>
            </m:oMathPara>
          </w:p>
        </w:tc>
      </w:tr>
    </w:tbl>
    <w:p w:rsidR="00CB44FB" w:rsidRPr="00995930" w:rsidRDefault="00CB44FB" w:rsidP="007740B7">
      <w:pPr>
        <w:autoSpaceDE w:val="0"/>
        <w:autoSpaceDN w:val="0"/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 w:rsidRPr="00995930">
        <w:rPr>
          <w:rFonts w:ascii="Times New Roman" w:hAnsi="Times New Roman"/>
          <w:sz w:val="24"/>
          <w:szCs w:val="24"/>
        </w:rPr>
        <w:t>where</w:t>
      </w:r>
      <w:proofErr w:type="gramEnd"/>
      <w:r w:rsidRPr="00995930">
        <w:rPr>
          <w:rFonts w:ascii="Times New Roman" w:hAnsi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="Times New Roman" w:hAnsi="Times New Roman"/>
                <w:sz w:val="24"/>
                <w:szCs w:val="24"/>
                <w:vertAlign w:val="superscript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Times New Roman"/>
                <w:sz w:val="24"/>
                <w:szCs w:val="24"/>
                <w:vertAlign w:val="superscript"/>
              </w:rPr>
              <m:t>K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perscript"/>
              </w:rPr>
              <m:t>i</m:t>
            </m:r>
          </m:sub>
        </m:sSub>
      </m:oMath>
      <w:r w:rsidR="00C30FF3" w:rsidRPr="00995930">
        <w:rPr>
          <w:rFonts w:ascii="Times New Roman" w:eastAsia="MS Mincho" w:hAnsi="Times New Roman"/>
          <w:sz w:val="24"/>
          <w:szCs w:val="24"/>
          <w:vertAlign w:val="superscript"/>
        </w:rPr>
        <w:t xml:space="preserve"> </w:t>
      </w:r>
      <w:r w:rsidRPr="00995930">
        <w:rPr>
          <w:rFonts w:ascii="Times New Roman" w:hAnsi="Times New Roman"/>
          <w:sz w:val="24"/>
          <w:szCs w:val="24"/>
        </w:rPr>
        <w:t xml:space="preserve">is the </w:t>
      </w:r>
      <w:r w:rsidR="00C30FF3" w:rsidRPr="00995930">
        <w:rPr>
          <w:rFonts w:ascii="Times New Roman" w:hAnsi="Times New Roman"/>
          <w:sz w:val="24"/>
          <w:szCs w:val="24"/>
        </w:rPr>
        <w:t>scaling</w:t>
      </w:r>
      <w:r w:rsidRPr="00995930">
        <w:rPr>
          <w:rFonts w:ascii="Times New Roman" w:hAnsi="Times New Roman"/>
          <w:sz w:val="24"/>
          <w:szCs w:val="24"/>
        </w:rPr>
        <w:t xml:space="preserve"> constant, and [H</w:t>
      </w:r>
      <w:r w:rsidRPr="00995930">
        <w:rPr>
          <w:rFonts w:ascii="Times New Roman" w:hAnsi="Times New Roman"/>
          <w:sz w:val="24"/>
          <w:szCs w:val="24"/>
          <w:vertAlign w:val="subscript"/>
        </w:rPr>
        <w:t>2</w:t>
      </w:r>
      <w:r w:rsidRPr="00995930">
        <w:rPr>
          <w:rFonts w:ascii="Times New Roman" w:hAnsi="Times New Roman"/>
          <w:sz w:val="24"/>
          <w:szCs w:val="24"/>
        </w:rPr>
        <w:t>O</w:t>
      </w:r>
      <w:r w:rsidRPr="00995930">
        <w:rPr>
          <w:rFonts w:ascii="Times New Roman" w:hAnsi="Times New Roman"/>
          <w:sz w:val="24"/>
          <w:szCs w:val="24"/>
          <w:vertAlign w:val="subscript"/>
        </w:rPr>
        <w:t>2</w:t>
      </w:r>
      <w:r w:rsidR="007E6D0A" w:rsidRPr="00995930">
        <w:rPr>
          <w:rFonts w:ascii="Times New Roman" w:hAnsi="Times New Roman"/>
          <w:sz w:val="24"/>
          <w:szCs w:val="24"/>
        </w:rPr>
        <w:t>]</w:t>
      </w:r>
      <w:r w:rsidR="007E6D0A" w:rsidRPr="00995930">
        <w:rPr>
          <w:rFonts w:ascii="Times New Roman" w:hAnsi="Times New Roman"/>
          <w:sz w:val="24"/>
          <w:szCs w:val="24"/>
          <w:vertAlign w:val="subscript"/>
        </w:rPr>
        <w:t>norm</w:t>
      </w:r>
      <w:r w:rsidRPr="00995930">
        <w:rPr>
          <w:rFonts w:ascii="Times New Roman" w:hAnsi="Times New Roman"/>
          <w:sz w:val="24"/>
          <w:szCs w:val="24"/>
        </w:rPr>
        <w:t xml:space="preserve"> is the concentration at steady-state. Since the </w:t>
      </w:r>
      <w:r w:rsidR="00225F2D">
        <w:rPr>
          <w:rFonts w:ascii="Times New Roman" w:hAnsi="Times New Roman"/>
          <w:sz w:val="24"/>
          <w:szCs w:val="24"/>
        </w:rPr>
        <w:t>H</w:t>
      </w:r>
      <w:r w:rsidR="00B56474" w:rsidRPr="00B56474">
        <w:rPr>
          <w:rFonts w:ascii="Times New Roman" w:hAnsi="Times New Roman"/>
          <w:sz w:val="24"/>
          <w:szCs w:val="24"/>
          <w:vertAlign w:val="subscript"/>
        </w:rPr>
        <w:t>2</w:t>
      </w:r>
      <w:r w:rsidR="00225F2D">
        <w:rPr>
          <w:rFonts w:ascii="Times New Roman" w:hAnsi="Times New Roman"/>
          <w:sz w:val="24"/>
          <w:szCs w:val="24"/>
        </w:rPr>
        <w:t>O</w:t>
      </w:r>
      <w:r w:rsidR="00B56474" w:rsidRPr="00B56474">
        <w:rPr>
          <w:rFonts w:ascii="Times New Roman" w:hAnsi="Times New Roman"/>
          <w:sz w:val="24"/>
          <w:szCs w:val="24"/>
          <w:vertAlign w:val="subscript"/>
        </w:rPr>
        <w:t>2</w:t>
      </w:r>
      <w:r w:rsidRPr="00995930">
        <w:rPr>
          <w:rFonts w:ascii="Times New Roman" w:hAnsi="Times New Roman"/>
          <w:sz w:val="24"/>
          <w:szCs w:val="24"/>
        </w:rPr>
        <w:t xml:space="preserve"> is in the denominator, the reaction velocity decreases as the concentration of </w:t>
      </w:r>
      <w:r w:rsidR="00225F2D">
        <w:rPr>
          <w:rFonts w:ascii="Times New Roman" w:hAnsi="Times New Roman"/>
          <w:sz w:val="24"/>
          <w:szCs w:val="24"/>
        </w:rPr>
        <w:t>H</w:t>
      </w:r>
      <w:r w:rsidR="00225F2D" w:rsidRPr="00D76E0D">
        <w:rPr>
          <w:rFonts w:ascii="Times New Roman" w:hAnsi="Times New Roman"/>
          <w:sz w:val="24"/>
          <w:szCs w:val="24"/>
          <w:vertAlign w:val="subscript"/>
        </w:rPr>
        <w:t>2</w:t>
      </w:r>
      <w:r w:rsidR="00225F2D">
        <w:rPr>
          <w:rFonts w:ascii="Times New Roman" w:hAnsi="Times New Roman"/>
          <w:sz w:val="24"/>
          <w:szCs w:val="24"/>
        </w:rPr>
        <w:t>O</w:t>
      </w:r>
      <w:r w:rsidR="00225F2D" w:rsidRPr="00D76E0D">
        <w:rPr>
          <w:rFonts w:ascii="Times New Roman" w:hAnsi="Times New Roman"/>
          <w:sz w:val="24"/>
          <w:szCs w:val="24"/>
          <w:vertAlign w:val="subscript"/>
        </w:rPr>
        <w:t>2</w:t>
      </w:r>
      <w:r w:rsidRPr="00995930">
        <w:rPr>
          <w:rFonts w:ascii="Times New Roman" w:hAnsi="Times New Roman"/>
          <w:sz w:val="24"/>
          <w:szCs w:val="24"/>
        </w:rPr>
        <w:t xml:space="preserve"> increases. We chose this format so that the velocity of the reaction at steady-state would remain the same once we added the inhibition. This allows us to </w:t>
      </w:r>
      <w:r w:rsidR="00225F2D">
        <w:rPr>
          <w:rFonts w:ascii="Times New Roman" w:hAnsi="Times New Roman"/>
          <w:sz w:val="24"/>
          <w:szCs w:val="24"/>
        </w:rPr>
        <w:t>study the effects of H</w:t>
      </w:r>
      <w:r w:rsidR="00225F2D" w:rsidRPr="00D76E0D">
        <w:rPr>
          <w:rFonts w:ascii="Times New Roman" w:hAnsi="Times New Roman"/>
          <w:sz w:val="24"/>
          <w:szCs w:val="24"/>
          <w:vertAlign w:val="subscript"/>
        </w:rPr>
        <w:t>2</w:t>
      </w:r>
      <w:r w:rsidR="00225F2D">
        <w:rPr>
          <w:rFonts w:ascii="Times New Roman" w:hAnsi="Times New Roman"/>
          <w:sz w:val="24"/>
          <w:szCs w:val="24"/>
        </w:rPr>
        <w:t>O</w:t>
      </w:r>
      <w:r w:rsidR="00225F2D" w:rsidRPr="00D76E0D">
        <w:rPr>
          <w:rFonts w:ascii="Times New Roman" w:hAnsi="Times New Roman"/>
          <w:sz w:val="24"/>
          <w:szCs w:val="24"/>
          <w:vertAlign w:val="subscript"/>
        </w:rPr>
        <w:t>2</w:t>
      </w:r>
      <w:r w:rsidR="00225F2D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="00225F2D">
        <w:rPr>
          <w:rFonts w:ascii="Times New Roman" w:hAnsi="Times New Roman"/>
          <w:sz w:val="24"/>
          <w:szCs w:val="24"/>
        </w:rPr>
        <w:t>changes on the system.</w:t>
      </w:r>
      <w:r w:rsidRPr="00995930">
        <w:rPr>
          <w:rFonts w:ascii="Times New Roman" w:hAnsi="Times New Roman"/>
          <w:sz w:val="24"/>
          <w:szCs w:val="24"/>
        </w:rPr>
        <w:t xml:space="preserve"> We were unable to find kinetic data for the inhibitions by H</w:t>
      </w:r>
      <w:r w:rsidRPr="00995930">
        <w:rPr>
          <w:rFonts w:ascii="Times New Roman" w:hAnsi="Times New Roman"/>
          <w:sz w:val="24"/>
          <w:szCs w:val="24"/>
          <w:vertAlign w:val="subscript"/>
        </w:rPr>
        <w:t>2</w:t>
      </w:r>
      <w:r w:rsidRPr="00995930">
        <w:rPr>
          <w:rFonts w:ascii="Times New Roman" w:hAnsi="Times New Roman"/>
          <w:sz w:val="24"/>
          <w:szCs w:val="24"/>
        </w:rPr>
        <w:t>O</w:t>
      </w:r>
      <w:r w:rsidRPr="00995930">
        <w:rPr>
          <w:rFonts w:ascii="Times New Roman" w:hAnsi="Times New Roman"/>
          <w:sz w:val="24"/>
          <w:szCs w:val="24"/>
          <w:vertAlign w:val="subscript"/>
        </w:rPr>
        <w:t>2</w:t>
      </w:r>
      <w:r w:rsidR="00C30FF3" w:rsidRPr="00995930">
        <w:rPr>
          <w:rFonts w:ascii="Times New Roman" w:hAnsi="Times New Roman"/>
          <w:sz w:val="24"/>
          <w:szCs w:val="24"/>
        </w:rPr>
        <w:t>, so we chose our scaling</w:t>
      </w:r>
      <w:r w:rsidRPr="00995930">
        <w:rPr>
          <w:rFonts w:ascii="Times New Roman" w:hAnsi="Times New Roman"/>
          <w:sz w:val="24"/>
          <w:szCs w:val="24"/>
        </w:rPr>
        <w:t xml:space="preserve"> constants to be the value of steady-state intracellular H</w:t>
      </w:r>
      <w:r w:rsidRPr="00995930">
        <w:rPr>
          <w:rFonts w:ascii="Times New Roman" w:hAnsi="Times New Roman"/>
          <w:sz w:val="24"/>
          <w:szCs w:val="24"/>
          <w:vertAlign w:val="subscript"/>
        </w:rPr>
        <w:t>2</w:t>
      </w:r>
      <w:r w:rsidRPr="00995930">
        <w:rPr>
          <w:rFonts w:ascii="Times New Roman" w:hAnsi="Times New Roman"/>
          <w:sz w:val="24"/>
          <w:szCs w:val="24"/>
        </w:rPr>
        <w:t>O</w:t>
      </w:r>
      <w:r w:rsidRPr="00995930">
        <w:rPr>
          <w:rFonts w:ascii="Times New Roman" w:hAnsi="Times New Roman"/>
          <w:sz w:val="24"/>
          <w:szCs w:val="24"/>
          <w:vertAlign w:val="subscript"/>
        </w:rPr>
        <w:t>2</w:t>
      </w:r>
      <w:r w:rsidRPr="00995930">
        <w:rPr>
          <w:rFonts w:ascii="Times New Roman" w:hAnsi="Times New Roman"/>
          <w:sz w:val="24"/>
          <w:szCs w:val="24"/>
        </w:rPr>
        <w:t xml:space="preserve"> concentration so that the effects of the inhib</w:t>
      </w:r>
      <w:r w:rsidR="00995930">
        <w:rPr>
          <w:rFonts w:ascii="Times New Roman" w:hAnsi="Times New Roman"/>
          <w:sz w:val="24"/>
          <w:szCs w:val="24"/>
        </w:rPr>
        <w:t xml:space="preserve">itions would be nearly linear. </w:t>
      </w:r>
      <w:r w:rsidRPr="00995930">
        <w:rPr>
          <w:rFonts w:ascii="Times New Roman" w:hAnsi="Times New Roman"/>
          <w:sz w:val="24"/>
          <w:szCs w:val="24"/>
        </w:rPr>
        <w:t>MAT</w:t>
      </w:r>
      <w:r w:rsidR="00E07DC2">
        <w:rPr>
          <w:rFonts w:ascii="Times New Roman" w:hAnsi="Times New Roman"/>
          <w:sz w:val="24"/>
          <w:szCs w:val="24"/>
        </w:rPr>
        <w:t>-</w:t>
      </w:r>
      <w:r w:rsidRPr="00995930">
        <w:rPr>
          <w:rFonts w:ascii="Times New Roman" w:hAnsi="Times New Roman"/>
          <w:sz w:val="24"/>
          <w:szCs w:val="24"/>
        </w:rPr>
        <w:t>I, MAT</w:t>
      </w:r>
      <w:r w:rsidR="00E07DC2">
        <w:rPr>
          <w:rFonts w:ascii="Times New Roman" w:hAnsi="Times New Roman"/>
          <w:sz w:val="24"/>
          <w:szCs w:val="24"/>
        </w:rPr>
        <w:t>-</w:t>
      </w:r>
      <w:r w:rsidRPr="00995930">
        <w:rPr>
          <w:rFonts w:ascii="Times New Roman" w:hAnsi="Times New Roman"/>
          <w:sz w:val="24"/>
          <w:szCs w:val="24"/>
        </w:rPr>
        <w:t>II and MAT</w:t>
      </w:r>
      <w:r w:rsidR="00E07DC2">
        <w:rPr>
          <w:rFonts w:ascii="Times New Roman" w:hAnsi="Times New Roman"/>
          <w:sz w:val="24"/>
          <w:szCs w:val="24"/>
        </w:rPr>
        <w:t>-</w:t>
      </w:r>
      <w:r w:rsidRPr="00995930">
        <w:rPr>
          <w:rFonts w:ascii="Times New Roman" w:hAnsi="Times New Roman"/>
          <w:sz w:val="24"/>
          <w:szCs w:val="24"/>
        </w:rPr>
        <w:t>III are inhibited indirectly via reduced glutathione (GSSG), which accumulates under oxidative stress.</w:t>
      </w:r>
      <w:r w:rsidR="003532C5">
        <w:rPr>
          <w:rFonts w:ascii="Times New Roman" w:hAnsi="Times New Roman"/>
          <w:sz w:val="24"/>
          <w:szCs w:val="24"/>
        </w:rPr>
        <w:t xml:space="preserve"> </w:t>
      </w:r>
      <w:r w:rsidRPr="00995930">
        <w:rPr>
          <w:rFonts w:ascii="Times New Roman" w:hAnsi="Times New Roman"/>
          <w:sz w:val="24"/>
          <w:szCs w:val="24"/>
        </w:rPr>
        <w:t>GSSG does</w:t>
      </w:r>
      <w:r w:rsidR="00E71927" w:rsidRPr="00995930">
        <w:rPr>
          <w:rFonts w:ascii="Times New Roman" w:hAnsi="Times New Roman"/>
          <w:sz w:val="24"/>
          <w:szCs w:val="24"/>
        </w:rPr>
        <w:t xml:space="preserve"> not occur in the present model, so</w:t>
      </w:r>
      <w:r w:rsidRPr="00995930">
        <w:rPr>
          <w:rFonts w:ascii="Times New Roman" w:hAnsi="Times New Roman"/>
          <w:sz w:val="24"/>
          <w:szCs w:val="24"/>
        </w:rPr>
        <w:t xml:space="preserve"> we used our model</w:t>
      </w:r>
      <w:r w:rsidR="00E71927" w:rsidRPr="00995930">
        <w:rPr>
          <w:rFonts w:ascii="Times New Roman" w:hAnsi="Times New Roman"/>
          <w:sz w:val="24"/>
          <w:szCs w:val="24"/>
        </w:rPr>
        <w:t xml:space="preserve"> for glutathione synthesis kinetics</w:t>
      </w:r>
      <w:r w:rsidR="00FA64A9" w:rsidRPr="00995930">
        <w:rPr>
          <w:rFonts w:ascii="Times New Roman" w:hAnsi="Times New Roman"/>
          <w:sz w:val="24"/>
          <w:szCs w:val="24"/>
        </w:rPr>
        <w:t xml:space="preserve"> </w:t>
      </w:r>
      <w:r w:rsidR="00D44E68" w:rsidRPr="00995930">
        <w:rPr>
          <w:rFonts w:ascii="Times New Roman" w:hAnsi="Times New Roman"/>
          <w:noProof/>
          <w:sz w:val="24"/>
          <w:szCs w:val="24"/>
        </w:rPr>
        <w:t>[</w:t>
      </w:r>
      <w:r w:rsidR="003279CF" w:rsidRPr="00995930">
        <w:rPr>
          <w:rFonts w:ascii="Times New Roman" w:hAnsi="Times New Roman"/>
          <w:noProof/>
          <w:sz w:val="24"/>
          <w:szCs w:val="24"/>
        </w:rPr>
        <w:t>4</w:t>
      </w:r>
      <w:r w:rsidR="00D44E68" w:rsidRPr="00995930">
        <w:rPr>
          <w:rFonts w:ascii="Times New Roman" w:hAnsi="Times New Roman"/>
          <w:noProof/>
          <w:sz w:val="24"/>
          <w:szCs w:val="24"/>
        </w:rPr>
        <w:t>]</w:t>
      </w:r>
      <w:r w:rsidRPr="00995930">
        <w:rPr>
          <w:rFonts w:ascii="Times New Roman" w:hAnsi="Times New Roman"/>
          <w:sz w:val="24"/>
          <w:szCs w:val="24"/>
        </w:rPr>
        <w:t xml:space="preserve"> to ca</w:t>
      </w:r>
      <w:r w:rsidR="00C30FF3" w:rsidRPr="00995930">
        <w:rPr>
          <w:rFonts w:ascii="Times New Roman" w:hAnsi="Times New Roman"/>
          <w:sz w:val="24"/>
          <w:szCs w:val="24"/>
        </w:rPr>
        <w:t>lculate the effective scaling constant of</w:t>
      </w:r>
      <w:r w:rsidRPr="00995930">
        <w:rPr>
          <w:rFonts w:ascii="Times New Roman" w:hAnsi="Times New Roman"/>
          <w:sz w:val="24"/>
          <w:szCs w:val="24"/>
        </w:rPr>
        <w:t xml:space="preserve"> H</w:t>
      </w:r>
      <w:r w:rsidRPr="00995930">
        <w:rPr>
          <w:rFonts w:ascii="Times New Roman" w:hAnsi="Times New Roman"/>
          <w:sz w:val="24"/>
          <w:szCs w:val="24"/>
          <w:vertAlign w:val="subscript"/>
        </w:rPr>
        <w:t>2</w:t>
      </w:r>
      <w:r w:rsidRPr="00995930">
        <w:rPr>
          <w:rFonts w:ascii="Times New Roman" w:hAnsi="Times New Roman"/>
          <w:sz w:val="24"/>
          <w:szCs w:val="24"/>
        </w:rPr>
        <w:t>O</w:t>
      </w:r>
      <w:r w:rsidRPr="00995930">
        <w:rPr>
          <w:rFonts w:ascii="Times New Roman" w:hAnsi="Times New Roman"/>
          <w:sz w:val="24"/>
          <w:szCs w:val="24"/>
          <w:vertAlign w:val="subscript"/>
        </w:rPr>
        <w:t>2</w:t>
      </w:r>
      <w:r w:rsidR="00995930">
        <w:rPr>
          <w:rFonts w:ascii="Times New Roman" w:hAnsi="Times New Roman"/>
          <w:sz w:val="24"/>
          <w:szCs w:val="24"/>
        </w:rPr>
        <w:t xml:space="preserve"> on MAT</w:t>
      </w:r>
      <w:r w:rsidR="00E07DC2">
        <w:rPr>
          <w:rFonts w:ascii="Times New Roman" w:hAnsi="Times New Roman"/>
          <w:sz w:val="24"/>
          <w:szCs w:val="24"/>
        </w:rPr>
        <w:t>-</w:t>
      </w:r>
      <w:r w:rsidR="00995930">
        <w:rPr>
          <w:rFonts w:ascii="Times New Roman" w:hAnsi="Times New Roman"/>
          <w:sz w:val="24"/>
          <w:szCs w:val="24"/>
        </w:rPr>
        <w:t>I and MAT</w:t>
      </w:r>
      <w:r w:rsidR="00E07DC2">
        <w:rPr>
          <w:rFonts w:ascii="Times New Roman" w:hAnsi="Times New Roman"/>
          <w:sz w:val="24"/>
          <w:szCs w:val="24"/>
        </w:rPr>
        <w:t>-</w:t>
      </w:r>
      <w:r w:rsidR="00995930">
        <w:rPr>
          <w:rFonts w:ascii="Times New Roman" w:hAnsi="Times New Roman"/>
          <w:sz w:val="24"/>
          <w:szCs w:val="24"/>
        </w:rPr>
        <w:t>III.</w:t>
      </w:r>
    </w:p>
    <w:p w:rsidR="00CB44FB" w:rsidRDefault="00CB44FB" w:rsidP="007740B7">
      <w:pPr>
        <w:autoSpaceDE w:val="0"/>
        <w:autoSpaceDN w:val="0"/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  <w:lang w:eastAsia="zh-CN"/>
        </w:rPr>
      </w:pPr>
      <w:r w:rsidRPr="006B2E5A">
        <w:rPr>
          <w:rFonts w:ascii="Times New Roman" w:hAnsi="Times New Roman"/>
          <w:sz w:val="24"/>
          <w:szCs w:val="24"/>
        </w:rPr>
        <w:t>For enzyme activation by H</w:t>
      </w:r>
      <w:r w:rsidRPr="006B2E5A">
        <w:rPr>
          <w:rFonts w:ascii="Times New Roman" w:hAnsi="Times New Roman"/>
          <w:sz w:val="24"/>
          <w:szCs w:val="24"/>
          <w:vertAlign w:val="subscript"/>
        </w:rPr>
        <w:t>2</w:t>
      </w:r>
      <w:r w:rsidRPr="006B2E5A">
        <w:rPr>
          <w:rFonts w:ascii="Times New Roman" w:hAnsi="Times New Roman"/>
          <w:sz w:val="24"/>
          <w:szCs w:val="24"/>
        </w:rPr>
        <w:t>O</w:t>
      </w:r>
      <w:r w:rsidRPr="006B2E5A">
        <w:rPr>
          <w:rFonts w:ascii="Times New Roman" w:hAnsi="Times New Roman"/>
          <w:sz w:val="24"/>
          <w:szCs w:val="24"/>
          <w:vertAlign w:val="subscript"/>
        </w:rPr>
        <w:t>2</w:t>
      </w:r>
      <w:r w:rsidRPr="006B2E5A">
        <w:rPr>
          <w:rFonts w:ascii="Times New Roman" w:hAnsi="Times New Roman"/>
          <w:sz w:val="24"/>
          <w:szCs w:val="24"/>
        </w:rPr>
        <w:t>, we used a similar approach. We multiplied the reaction</w:t>
      </w:r>
      <w:r w:rsidR="00995930">
        <w:rPr>
          <w:rFonts w:ascii="Times New Roman" w:hAnsi="Times New Roman"/>
          <w:sz w:val="24"/>
          <w:szCs w:val="24"/>
        </w:rPr>
        <w:t xml:space="preserve"> </w:t>
      </w:r>
      <w:r w:rsidRPr="006B2E5A">
        <w:rPr>
          <w:rFonts w:ascii="Times New Roman" w:hAnsi="Times New Roman"/>
          <w:sz w:val="24"/>
          <w:szCs w:val="24"/>
        </w:rPr>
        <w:t>velocity by the</w:t>
      </w:r>
      <w:r w:rsidR="00995930">
        <w:rPr>
          <w:rFonts w:ascii="Times New Roman" w:hAnsi="Times New Roman"/>
          <w:sz w:val="24"/>
          <w:szCs w:val="24"/>
        </w:rPr>
        <w:t> </w:t>
      </w:r>
      <w:r w:rsidRPr="006B2E5A">
        <w:rPr>
          <w:rFonts w:ascii="Times New Roman" w:hAnsi="Times New Roman"/>
          <w:sz w:val="24"/>
          <w:szCs w:val="24"/>
        </w:rPr>
        <w:t>term</w:t>
      </w:r>
      <w:r w:rsidR="004F72CB">
        <w:rPr>
          <w:rFonts w:ascii="Times New Roman" w:hAnsi="Times New Roman" w:hint="eastAsia"/>
          <w:sz w:val="24"/>
          <w:szCs w:val="24"/>
          <w:lang w:eastAsia="zh-CN"/>
        </w:rPr>
        <w:t>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995930" w:rsidTr="00E121E2">
        <w:trPr>
          <w:jc w:val="center"/>
        </w:trPr>
        <w:tc>
          <w:tcPr>
            <w:tcW w:w="10468" w:type="dxa"/>
          </w:tcPr>
          <w:p w:rsidR="00995930" w:rsidRDefault="004D27CF" w:rsidP="007740B7">
            <w:pPr>
              <w:autoSpaceDE w:val="0"/>
              <w:autoSpaceDN w:val="0"/>
              <w:adjustRightInd w:val="0"/>
              <w:snapToGrid w:val="0"/>
              <w:spacing w:before="120" w:after="120" w:line="340" w:lineRule="atLeast"/>
              <w:rPr>
                <w:rFonts w:ascii="Times New Roman" w:hAnsi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a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+[</m:t>
                    </m:r>
                    <m:sSub>
                      <m:sSubPr>
                        <m:ctrl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2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O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 xml:space="preserve">] 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a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[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]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norm</m:t>
                        </m:r>
                      </m:sub>
                    </m:sSub>
                  </m:den>
                </m:f>
              </m:oMath>
            </m:oMathPara>
          </w:p>
        </w:tc>
      </w:tr>
    </w:tbl>
    <w:p w:rsidR="00CB44FB" w:rsidRPr="006B2E5A" w:rsidRDefault="00CB44FB" w:rsidP="007740B7">
      <w:pPr>
        <w:autoSpaceDE w:val="0"/>
        <w:autoSpaceDN w:val="0"/>
        <w:adjustRightInd w:val="0"/>
        <w:snapToGrid w:val="0"/>
        <w:spacing w:before="240"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6B2E5A">
        <w:rPr>
          <w:rFonts w:ascii="Times New Roman" w:hAnsi="Times New Roman"/>
          <w:sz w:val="24"/>
          <w:szCs w:val="24"/>
        </w:rPr>
        <w:lastRenderedPageBreak/>
        <w:t xml:space="preserve">Note that here the </w:t>
      </w:r>
      <w:r w:rsidR="00225F2D">
        <w:rPr>
          <w:rFonts w:ascii="Times New Roman" w:hAnsi="Times New Roman"/>
          <w:sz w:val="24"/>
          <w:szCs w:val="24"/>
        </w:rPr>
        <w:t>H</w:t>
      </w:r>
      <w:r w:rsidR="00225F2D" w:rsidRPr="00D76E0D">
        <w:rPr>
          <w:rFonts w:ascii="Times New Roman" w:hAnsi="Times New Roman"/>
          <w:sz w:val="24"/>
          <w:szCs w:val="24"/>
          <w:vertAlign w:val="subscript"/>
        </w:rPr>
        <w:t>2</w:t>
      </w:r>
      <w:r w:rsidR="00225F2D">
        <w:rPr>
          <w:rFonts w:ascii="Times New Roman" w:hAnsi="Times New Roman"/>
          <w:sz w:val="24"/>
          <w:szCs w:val="24"/>
        </w:rPr>
        <w:t>O</w:t>
      </w:r>
      <w:r w:rsidR="00225F2D" w:rsidRPr="00D76E0D">
        <w:rPr>
          <w:rFonts w:ascii="Times New Roman" w:hAnsi="Times New Roman"/>
          <w:sz w:val="24"/>
          <w:szCs w:val="24"/>
          <w:vertAlign w:val="subscript"/>
        </w:rPr>
        <w:t>2</w:t>
      </w:r>
      <w:r w:rsidRPr="006B2E5A">
        <w:rPr>
          <w:rFonts w:ascii="Times New Roman" w:hAnsi="Times New Roman"/>
          <w:sz w:val="24"/>
          <w:szCs w:val="24"/>
        </w:rPr>
        <w:t xml:space="preserve"> concentration is in the numerator, and so as the concentration of </w:t>
      </w:r>
      <w:r w:rsidR="00225F2D">
        <w:rPr>
          <w:rFonts w:ascii="Times New Roman" w:hAnsi="Times New Roman"/>
          <w:sz w:val="24"/>
          <w:szCs w:val="24"/>
        </w:rPr>
        <w:t>H</w:t>
      </w:r>
      <w:r w:rsidR="00225F2D" w:rsidRPr="00D76E0D">
        <w:rPr>
          <w:rFonts w:ascii="Times New Roman" w:hAnsi="Times New Roman"/>
          <w:sz w:val="24"/>
          <w:szCs w:val="24"/>
          <w:vertAlign w:val="subscript"/>
        </w:rPr>
        <w:t>2</w:t>
      </w:r>
      <w:r w:rsidR="00225F2D">
        <w:rPr>
          <w:rFonts w:ascii="Times New Roman" w:hAnsi="Times New Roman"/>
          <w:sz w:val="24"/>
          <w:szCs w:val="24"/>
        </w:rPr>
        <w:t>O</w:t>
      </w:r>
      <w:r w:rsidR="00225F2D" w:rsidRPr="00D76E0D">
        <w:rPr>
          <w:rFonts w:ascii="Times New Roman" w:hAnsi="Times New Roman"/>
          <w:sz w:val="24"/>
          <w:szCs w:val="24"/>
          <w:vertAlign w:val="subscript"/>
        </w:rPr>
        <w:t>2</w:t>
      </w:r>
      <w:r w:rsidRPr="006B2E5A">
        <w:rPr>
          <w:rFonts w:ascii="Times New Roman" w:hAnsi="Times New Roman"/>
          <w:sz w:val="24"/>
          <w:szCs w:val="24"/>
        </w:rPr>
        <w:t xml:space="preserve"> increases, so does the velocity of the reaction. Again, the multiplier is one at steady-state</w:t>
      </w:r>
      <w:r w:rsidR="00225F2D">
        <w:rPr>
          <w:rFonts w:ascii="Times New Roman" w:hAnsi="Times New Roman"/>
          <w:sz w:val="24"/>
          <w:szCs w:val="24"/>
        </w:rPr>
        <w:t xml:space="preserve">. </w:t>
      </w:r>
    </w:p>
    <w:p w:rsidR="00737B63" w:rsidRPr="00995930" w:rsidRDefault="003A1C97" w:rsidP="007740B7">
      <w:pPr>
        <w:adjustRightInd w:val="0"/>
        <w:snapToGrid w:val="0"/>
        <w:spacing w:before="240" w:after="240" w:line="340" w:lineRule="atLeast"/>
        <w:rPr>
          <w:rFonts w:ascii="Times New Roman" w:eastAsia="MS Mincho" w:hAnsi="Times New Roman"/>
          <w:i/>
          <w:sz w:val="24"/>
          <w:szCs w:val="24"/>
        </w:rPr>
      </w:pPr>
      <w:r w:rsidRPr="00995930">
        <w:rPr>
          <w:rFonts w:ascii="Times New Roman" w:eastAsia="MS Mincho" w:hAnsi="Times New Roman"/>
          <w:i/>
          <w:sz w:val="24"/>
          <w:szCs w:val="24"/>
        </w:rPr>
        <w:t>C</w:t>
      </w:r>
      <w:r w:rsidR="00995930" w:rsidRPr="00995930">
        <w:rPr>
          <w:rFonts w:ascii="Times New Roman" w:eastAsia="MS Mincho" w:hAnsi="Times New Roman"/>
          <w:i/>
          <w:sz w:val="24"/>
          <w:szCs w:val="24"/>
        </w:rPr>
        <w:t>.</w:t>
      </w:r>
      <w:r w:rsidRPr="00995930">
        <w:rPr>
          <w:rFonts w:ascii="Times New Roman" w:eastAsia="MS Mincho" w:hAnsi="Times New Roman"/>
          <w:i/>
          <w:sz w:val="24"/>
          <w:szCs w:val="24"/>
        </w:rPr>
        <w:t>2</w:t>
      </w:r>
      <w:r w:rsidR="00B8520E" w:rsidRPr="00995930">
        <w:rPr>
          <w:rFonts w:ascii="Times New Roman" w:eastAsia="MS Mincho" w:hAnsi="Times New Roman"/>
          <w:i/>
          <w:sz w:val="24"/>
          <w:szCs w:val="24"/>
        </w:rPr>
        <w:t>. Enzyme Kinetic</w:t>
      </w:r>
      <w:r w:rsidR="00881CC8" w:rsidRPr="00995930">
        <w:rPr>
          <w:rFonts w:ascii="Times New Roman" w:eastAsia="MS Mincho" w:hAnsi="Times New Roman"/>
          <w:i/>
          <w:sz w:val="24"/>
          <w:szCs w:val="24"/>
        </w:rPr>
        <w:t>s</w:t>
      </w:r>
    </w:p>
    <w:p w:rsidR="006637B6" w:rsidRPr="00995930" w:rsidRDefault="00995930" w:rsidP="007740B7">
      <w:pPr>
        <w:adjustRightInd w:val="0"/>
        <w:snapToGrid w:val="0"/>
        <w:spacing w:after="240" w:line="340" w:lineRule="atLeast"/>
        <w:rPr>
          <w:rFonts w:ascii="Times New Roman" w:eastAsia="MS Mincho" w:hAnsi="Times New Roman"/>
          <w:sz w:val="24"/>
          <w:szCs w:val="24"/>
        </w:rPr>
      </w:pPr>
      <w:proofErr w:type="spellStart"/>
      <w:r w:rsidRPr="00995930">
        <w:rPr>
          <w:rFonts w:ascii="Times New Roman" w:eastAsia="MS Mincho" w:hAnsi="Times New Roman"/>
          <w:sz w:val="24"/>
          <w:szCs w:val="24"/>
        </w:rPr>
        <w:t>Folate</w:t>
      </w:r>
      <w:proofErr w:type="spellEnd"/>
      <w:r w:rsidRPr="00995930">
        <w:rPr>
          <w:rFonts w:ascii="Times New Roman" w:eastAsia="MS Mincho" w:hAnsi="Times New Roman"/>
          <w:sz w:val="24"/>
          <w:szCs w:val="24"/>
        </w:rPr>
        <w:t xml:space="preserve"> Cycle</w:t>
      </w:r>
    </w:p>
    <w:p w:rsidR="00E2579E" w:rsidRDefault="007861C9" w:rsidP="007740B7">
      <w:pPr>
        <w:pStyle w:val="Default"/>
        <w:snapToGrid w:val="0"/>
        <w:spacing w:line="340" w:lineRule="atLeast"/>
        <w:ind w:firstLine="288"/>
        <w:jc w:val="both"/>
      </w:pPr>
      <w:r>
        <w:t>Some of the reactions</w:t>
      </w:r>
      <w:r w:rsidR="00E2579E" w:rsidRPr="006B2E5A">
        <w:t xml:space="preserve"> in the </w:t>
      </w:r>
      <w:proofErr w:type="spellStart"/>
      <w:r w:rsidR="00E2579E" w:rsidRPr="006B2E5A">
        <w:t>Folate</w:t>
      </w:r>
      <w:proofErr w:type="spellEnd"/>
      <w:r w:rsidR="00E2579E" w:rsidRPr="006B2E5A">
        <w:t xml:space="preserve"> Cycle</w:t>
      </w:r>
      <w:r>
        <w:t xml:space="preserve"> are </w:t>
      </w:r>
      <w:r w:rsidRPr="006B2E5A">
        <w:t>unidirectional with one substrate</w:t>
      </w:r>
      <w:r w:rsidR="00E2579E" w:rsidRPr="006B2E5A">
        <w:t xml:space="preserve">, </w:t>
      </w:r>
      <w:r>
        <w:t xml:space="preserve">for example </w:t>
      </w:r>
      <w:r w:rsidRPr="00995930">
        <w:rPr>
          <w:i/>
        </w:rPr>
        <w:t>V</w:t>
      </w:r>
      <w:r w:rsidRPr="007861C9">
        <w:rPr>
          <w:vertAlign w:val="subscript"/>
        </w:rPr>
        <w:t>FTD</w:t>
      </w:r>
      <w:r w:rsidR="00995930">
        <w:t xml:space="preserve">. </w:t>
      </w:r>
      <w:r>
        <w:t>W</w:t>
      </w:r>
      <w:r w:rsidR="00E2579E" w:rsidRPr="006B2E5A">
        <w:t xml:space="preserve">e assume that their dependence on </w:t>
      </w:r>
      <w:r>
        <w:t xml:space="preserve">their substrate has </w:t>
      </w:r>
      <w:proofErr w:type="spellStart"/>
      <w:r>
        <w:t>Michaelis-Menten</w:t>
      </w:r>
      <w:proofErr w:type="spellEnd"/>
      <w:r>
        <w:t xml:space="preserve"> form: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995930" w:rsidTr="00995930">
        <w:trPr>
          <w:jc w:val="center"/>
        </w:trPr>
        <w:tc>
          <w:tcPr>
            <w:tcW w:w="10468" w:type="dxa"/>
          </w:tcPr>
          <w:p w:rsidR="00995930" w:rsidRDefault="00995930" w:rsidP="007740B7">
            <w:pPr>
              <w:pStyle w:val="Default"/>
              <w:snapToGrid w:val="0"/>
              <w:spacing w:after="120" w:line="340" w:lineRule="atLeast"/>
              <w:jc w:val="both"/>
            </w:pPr>
            <m:oMathPara>
              <m:oMath>
                <m:r>
                  <m:rPr>
                    <m:nor/>
                  </m:rPr>
                  <w:rPr>
                    <w:bCs/>
                  </w:rPr>
                  <m:t>V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max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[metabolite]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m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+[metabolite]</m:t>
                    </m:r>
                  </m:den>
                </m:f>
              </m:oMath>
            </m:oMathPara>
          </w:p>
        </w:tc>
      </w:tr>
    </w:tbl>
    <w:p w:rsidR="00E2579E" w:rsidRDefault="007861C9" w:rsidP="007740B7">
      <w:pPr>
        <w:pStyle w:val="Default"/>
        <w:snapToGrid w:val="0"/>
        <w:spacing w:line="340" w:lineRule="atLeast"/>
        <w:ind w:firstLine="288"/>
        <w:jc w:val="both"/>
      </w:pPr>
      <w:r>
        <w:t xml:space="preserve">Other reactions, for example </w:t>
      </w:r>
      <w:r w:rsidR="00E2579E" w:rsidRPr="00995930">
        <w:rPr>
          <w:i/>
        </w:rPr>
        <w:t>V</w:t>
      </w:r>
      <w:r w:rsidR="00E2579E" w:rsidRPr="006B2E5A">
        <w:rPr>
          <w:vertAlign w:val="subscript"/>
        </w:rPr>
        <w:t>SAHH</w:t>
      </w:r>
      <w:r w:rsidR="00E2579E" w:rsidRPr="006B2E5A">
        <w:t xml:space="preserve">, </w:t>
      </w:r>
      <w:r w:rsidR="00E2579E" w:rsidRPr="00995930">
        <w:rPr>
          <w:i/>
        </w:rPr>
        <w:t>V</w:t>
      </w:r>
      <w:r w:rsidR="00E2579E" w:rsidRPr="006B2E5A">
        <w:rPr>
          <w:vertAlign w:val="subscript"/>
        </w:rPr>
        <w:t>MCH</w:t>
      </w:r>
      <w:r w:rsidR="00E2579E" w:rsidRPr="006B2E5A">
        <w:t xml:space="preserve">, and </w:t>
      </w:r>
      <w:r w:rsidR="00E2579E" w:rsidRPr="00995930">
        <w:rPr>
          <w:i/>
        </w:rPr>
        <w:t>V</w:t>
      </w:r>
      <w:r w:rsidR="00E2579E" w:rsidRPr="006B2E5A">
        <w:rPr>
          <w:vertAlign w:val="subscript"/>
        </w:rPr>
        <w:t>MHD</w:t>
      </w:r>
      <w:r w:rsidR="00D25D52">
        <w:rPr>
          <w:vertAlign w:val="subscript"/>
        </w:rPr>
        <w:t>,</w:t>
      </w:r>
      <w:r w:rsidR="00E2579E" w:rsidRPr="006B2E5A">
        <w:t xml:space="preserve"> are reversible </w:t>
      </w:r>
      <w:proofErr w:type="spellStart"/>
      <w:r w:rsidR="00E2579E" w:rsidRPr="006B2E5A">
        <w:t>Michaelis-Menten</w:t>
      </w:r>
      <w:proofErr w:type="spellEnd"/>
      <w:r w:rsidR="00E2579E" w:rsidRPr="006B2E5A">
        <w:t xml:space="preserve"> with one substrate in each term. </w:t>
      </w:r>
      <w:r w:rsidR="00D25D52">
        <w:t>Reactions with two substrates, for example</w:t>
      </w:r>
      <w:r w:rsidR="004137A3" w:rsidRPr="006B2E5A">
        <w:t xml:space="preserve"> </w:t>
      </w:r>
      <w:proofErr w:type="gramStart"/>
      <w:r w:rsidR="004137A3" w:rsidRPr="00995930">
        <w:rPr>
          <w:i/>
        </w:rPr>
        <w:t>V</w:t>
      </w:r>
      <w:r w:rsidR="004137A3" w:rsidRPr="006B2E5A">
        <w:rPr>
          <w:vertAlign w:val="subscript"/>
        </w:rPr>
        <w:t>AICAR(</w:t>
      </w:r>
      <w:proofErr w:type="gramEnd"/>
      <w:r w:rsidR="004137A3" w:rsidRPr="006B2E5A">
        <w:rPr>
          <w:vertAlign w:val="subscript"/>
        </w:rPr>
        <w:t>T)</w:t>
      </w:r>
      <w:r w:rsidR="00E2579E" w:rsidRPr="006B2E5A">
        <w:t xml:space="preserve">, </w:t>
      </w:r>
      <w:r w:rsidR="00E2579E" w:rsidRPr="00995930">
        <w:rPr>
          <w:i/>
        </w:rPr>
        <w:t>V</w:t>
      </w:r>
      <w:r w:rsidR="00E2579E" w:rsidRPr="006B2E5A">
        <w:rPr>
          <w:vertAlign w:val="subscript"/>
        </w:rPr>
        <w:t>TS</w:t>
      </w:r>
      <w:r w:rsidR="00E2579E" w:rsidRPr="006B2E5A">
        <w:t xml:space="preserve">, </w:t>
      </w:r>
      <w:r w:rsidR="00E2579E" w:rsidRPr="00995930">
        <w:rPr>
          <w:i/>
        </w:rPr>
        <w:t>V</w:t>
      </w:r>
      <w:r w:rsidR="00E2579E" w:rsidRPr="006B2E5A">
        <w:rPr>
          <w:vertAlign w:val="subscript"/>
        </w:rPr>
        <w:t>DHFR</w:t>
      </w:r>
      <w:r w:rsidR="00E2579E" w:rsidRPr="006B2E5A">
        <w:t xml:space="preserve">, </w:t>
      </w:r>
      <w:r w:rsidR="00E2579E" w:rsidRPr="00995930">
        <w:rPr>
          <w:i/>
        </w:rPr>
        <w:t>V</w:t>
      </w:r>
      <w:r w:rsidR="00E2579E" w:rsidRPr="006B2E5A">
        <w:rPr>
          <w:vertAlign w:val="subscript"/>
        </w:rPr>
        <w:t>PGT</w:t>
      </w:r>
      <w:r w:rsidR="00E2579E" w:rsidRPr="006B2E5A">
        <w:t xml:space="preserve">, and </w:t>
      </w:r>
      <w:r w:rsidR="00E2579E" w:rsidRPr="00995930">
        <w:rPr>
          <w:i/>
        </w:rPr>
        <w:t>V</w:t>
      </w:r>
      <w:r w:rsidR="00E2579E" w:rsidRPr="006B2E5A">
        <w:rPr>
          <w:vertAlign w:val="subscript"/>
        </w:rPr>
        <w:t>MS</w:t>
      </w:r>
      <w:r w:rsidR="00D25D52">
        <w:rPr>
          <w:vertAlign w:val="subscript"/>
        </w:rPr>
        <w:t>,</w:t>
      </w:r>
      <w:r w:rsidR="00E2579E" w:rsidRPr="006B2E5A">
        <w:t xml:space="preserve"> are modeled by random order </w:t>
      </w:r>
      <w:proofErr w:type="spellStart"/>
      <w:r w:rsidR="00E2579E" w:rsidRPr="006B2E5A">
        <w:t>Mich</w:t>
      </w:r>
      <w:r w:rsidR="00D25D52">
        <w:t>aelis-Menten</w:t>
      </w:r>
      <w:proofErr w:type="spellEnd"/>
      <w:r w:rsidR="00D25D52">
        <w:t xml:space="preserve"> kinetics and have the form</w:t>
      </w:r>
      <w:r w:rsidR="00995930">
        <w:t>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995930" w:rsidTr="00995930">
        <w:trPr>
          <w:jc w:val="center"/>
        </w:trPr>
        <w:tc>
          <w:tcPr>
            <w:tcW w:w="10468" w:type="dxa"/>
          </w:tcPr>
          <w:p w:rsidR="00995930" w:rsidRDefault="00995930" w:rsidP="007740B7">
            <w:pPr>
              <w:pStyle w:val="Default"/>
              <w:snapToGrid w:val="0"/>
              <w:spacing w:before="120" w:after="120" w:line="340" w:lineRule="atLeast"/>
              <w:jc w:val="both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V</m:t>
                </m:r>
                <m:r>
                  <w:rPr>
                    <w:rFonts w:ascii="Cambria Math" w:hAnsi="Cambria Math"/>
                  </w:rPr>
                  <m:t xml:space="preserve">=  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max</m:t>
                        </m:r>
                      </m:sub>
                    </m:sSub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metabolite1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[metabolite2]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m,1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metabolite1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  <m:r>
                      <w:rPr>
                        <w:rFonts w:ascii="Cambria Math" w:hAnsi="Cambria Math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m,2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metabolite2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</m:den>
                </m:f>
              </m:oMath>
            </m:oMathPara>
          </w:p>
        </w:tc>
      </w:tr>
    </w:tbl>
    <w:p w:rsidR="00B52A8C" w:rsidRDefault="00E2579E" w:rsidP="007740B7">
      <w:pPr>
        <w:pStyle w:val="Default"/>
        <w:snapToGrid w:val="0"/>
        <w:spacing w:line="340" w:lineRule="atLeast"/>
        <w:jc w:val="both"/>
      </w:pPr>
      <w:r w:rsidRPr="00995930">
        <w:rPr>
          <w:i/>
        </w:rPr>
        <w:t>V</w:t>
      </w:r>
      <w:r w:rsidRPr="006B2E5A">
        <w:rPr>
          <w:vertAlign w:val="subscript"/>
        </w:rPr>
        <w:t>SHMT</w:t>
      </w:r>
      <w:r w:rsidR="00D25D52">
        <w:t xml:space="preserve"> is assumed to have</w:t>
      </w:r>
      <w:r w:rsidR="00E576D5">
        <w:t xml:space="preserve"> reversible random-</w:t>
      </w:r>
      <w:r w:rsidRPr="006B2E5A">
        <w:t xml:space="preserve">order </w:t>
      </w:r>
      <w:proofErr w:type="spellStart"/>
      <w:r w:rsidRPr="006B2E5A">
        <w:t>Michaelis-Menten</w:t>
      </w:r>
      <w:proofErr w:type="spellEnd"/>
      <w:r w:rsidRPr="006B2E5A">
        <w:t xml:space="preserve"> kinetics with two substrates in each term. For all these velocities the form is clear and the </w:t>
      </w:r>
      <w:r w:rsidRPr="00995930">
        <w:rPr>
          <w:i/>
        </w:rPr>
        <w:t>K</w:t>
      </w:r>
      <w:r w:rsidRPr="007861C9">
        <w:rPr>
          <w:vertAlign w:val="subscript"/>
        </w:rPr>
        <w:t>m</w:t>
      </w:r>
      <w:r w:rsidRPr="006B2E5A">
        <w:t xml:space="preserve"> a</w:t>
      </w:r>
      <w:r w:rsidR="00B52A8C" w:rsidRPr="006B2E5A">
        <w:t xml:space="preserve">nd </w:t>
      </w:r>
      <w:proofErr w:type="spellStart"/>
      <w:r w:rsidR="00B52A8C" w:rsidRPr="00995930">
        <w:rPr>
          <w:i/>
        </w:rPr>
        <w:t>V</w:t>
      </w:r>
      <w:r w:rsidR="00B52A8C" w:rsidRPr="007861C9">
        <w:rPr>
          <w:vertAlign w:val="subscript"/>
        </w:rPr>
        <w:t>max</w:t>
      </w:r>
      <w:proofErr w:type="spellEnd"/>
      <w:r w:rsidR="00B52A8C" w:rsidRPr="006B2E5A">
        <w:t xml:space="preserve"> values appear in </w:t>
      </w:r>
      <w:r w:rsidR="00B56474" w:rsidRPr="00B56474">
        <w:t>Table S5</w:t>
      </w:r>
      <w:r w:rsidR="00995930">
        <w:t>, below, along with references.</w:t>
      </w:r>
    </w:p>
    <w:p w:rsidR="004A4913" w:rsidRPr="00E121E2" w:rsidRDefault="005C0B11" w:rsidP="007740B7">
      <w:pPr>
        <w:pStyle w:val="Default"/>
        <w:snapToGrid w:val="0"/>
        <w:spacing w:before="240" w:after="120" w:line="340" w:lineRule="atLeast"/>
        <w:ind w:left="562" w:right="562"/>
        <w:jc w:val="center"/>
        <w:rPr>
          <w:b/>
        </w:rPr>
      </w:pPr>
      <w:r w:rsidRPr="00435DB1">
        <w:rPr>
          <w:b/>
          <w:bCs/>
        </w:rPr>
        <w:t xml:space="preserve">Table </w:t>
      </w:r>
      <w:r w:rsidR="00E63EC5" w:rsidRPr="00435DB1">
        <w:rPr>
          <w:b/>
          <w:bCs/>
        </w:rPr>
        <w:t>S5</w:t>
      </w:r>
      <w:r w:rsidR="006F4C36" w:rsidRPr="00435DB1">
        <w:rPr>
          <w:b/>
          <w:bCs/>
        </w:rPr>
        <w:t>.</w:t>
      </w:r>
      <w:r w:rsidR="006F4C36" w:rsidRPr="00435DB1">
        <w:rPr>
          <w:bCs/>
        </w:rPr>
        <w:t xml:space="preserve"> P</w:t>
      </w:r>
      <w:r w:rsidRPr="00435DB1">
        <w:t>arameter</w:t>
      </w:r>
      <w:r w:rsidRPr="00E121E2">
        <w:t xml:space="preserve"> valu</w:t>
      </w:r>
      <w:r w:rsidR="006F4C36" w:rsidRPr="00E121E2">
        <w:t xml:space="preserve">es for enzymes in the </w:t>
      </w:r>
      <w:proofErr w:type="spellStart"/>
      <w:r w:rsidR="006F4C36" w:rsidRPr="00E121E2">
        <w:t>folate</w:t>
      </w:r>
      <w:proofErr w:type="spellEnd"/>
      <w:r w:rsidR="006F4C36" w:rsidRPr="00E121E2">
        <w:t xml:space="preserve"> cyc</w:t>
      </w:r>
      <w:r w:rsidR="00C45FC1" w:rsidRPr="00E121E2">
        <w:t>le (</w:t>
      </w:r>
      <w:r w:rsidR="00C45FC1" w:rsidRPr="00E121E2">
        <w:rPr>
          <w:i/>
        </w:rPr>
        <w:t>K</w:t>
      </w:r>
      <w:r w:rsidR="00C45FC1" w:rsidRPr="00E121E2">
        <w:rPr>
          <w:vertAlign w:val="subscript"/>
        </w:rPr>
        <w:t>m</w:t>
      </w:r>
      <w:r w:rsidRPr="00E121E2">
        <w:t xml:space="preserve"> </w:t>
      </w:r>
      <w:r w:rsidR="00C45FC1" w:rsidRPr="00E121E2">
        <w:t xml:space="preserve">in </w:t>
      </w:r>
      <w:proofErr w:type="spellStart"/>
      <w:r w:rsidR="00E121E2">
        <w:t>μ</w:t>
      </w:r>
      <w:r w:rsidR="00C45FC1" w:rsidRPr="00E121E2">
        <w:t>M</w:t>
      </w:r>
      <w:proofErr w:type="spellEnd"/>
      <w:r w:rsidR="00C45FC1" w:rsidRPr="00E121E2">
        <w:t xml:space="preserve">, </w:t>
      </w:r>
      <w:proofErr w:type="spellStart"/>
      <w:r w:rsidR="00C45FC1" w:rsidRPr="00E121E2">
        <w:rPr>
          <w:i/>
        </w:rPr>
        <w:t>V</w:t>
      </w:r>
      <w:r w:rsidR="00C45FC1" w:rsidRPr="00E121E2">
        <w:rPr>
          <w:vertAlign w:val="subscript"/>
        </w:rPr>
        <w:t>max</w:t>
      </w:r>
      <w:proofErr w:type="spellEnd"/>
      <w:r w:rsidR="00C45FC1" w:rsidRPr="00E121E2">
        <w:t xml:space="preserve"> in </w:t>
      </w:r>
      <w:proofErr w:type="spellStart"/>
      <w:r w:rsidR="00E121E2">
        <w:t>μ</w:t>
      </w:r>
      <w:r w:rsidR="00E121E2" w:rsidRPr="00E121E2">
        <w:t>M</w:t>
      </w:r>
      <w:proofErr w:type="spellEnd"/>
      <w:r w:rsidR="00E121E2" w:rsidRPr="00E121E2">
        <w:t>/h</w:t>
      </w:r>
      <w:r w:rsidRPr="00E121E2">
        <w:t>).</w:t>
      </w:r>
    </w:p>
    <w:tbl>
      <w:tblPr>
        <w:tblW w:w="0" w:type="auto"/>
        <w:jc w:val="center"/>
        <w:tblInd w:w="-1153" w:type="dxa"/>
        <w:tblLook w:val="04A0"/>
      </w:tblPr>
      <w:tblGrid>
        <w:gridCol w:w="1944"/>
        <w:gridCol w:w="1800"/>
        <w:gridCol w:w="1358"/>
        <w:gridCol w:w="1277"/>
        <w:gridCol w:w="1437"/>
      </w:tblGrid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AC21E0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b/>
                <w:color w:val="000000"/>
              </w:rPr>
            </w:pPr>
            <w:r w:rsidRPr="00AC21E0">
              <w:rPr>
                <w:rFonts w:ascii="Times New Roman" w:eastAsia="Times New Roman" w:hAnsi="Times New Roman"/>
                <w:b/>
                <w:color w:val="000000"/>
              </w:rPr>
              <w:t>Enzyme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AC21E0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b/>
                <w:color w:val="000000"/>
              </w:rPr>
            </w:pPr>
            <w:r w:rsidRPr="00AC21E0">
              <w:rPr>
                <w:rFonts w:ascii="Times New Roman" w:eastAsia="Times New Roman" w:hAnsi="Times New Roman"/>
                <w:b/>
                <w:color w:val="000000"/>
              </w:rPr>
              <w:t>Compartment</w:t>
            </w:r>
          </w:p>
        </w:tc>
        <w:tc>
          <w:tcPr>
            <w:tcW w:w="135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AC21E0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b/>
                <w:color w:val="000000"/>
              </w:rPr>
            </w:pPr>
            <w:r w:rsidRPr="00AC21E0">
              <w:rPr>
                <w:rFonts w:ascii="Times New Roman" w:eastAsia="Times New Roman" w:hAnsi="Times New Roman"/>
                <w:b/>
                <w:color w:val="000000"/>
              </w:rPr>
              <w:t>Parameter</w:t>
            </w:r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AC21E0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b/>
                <w:color w:val="000000"/>
              </w:rPr>
            </w:pPr>
            <w:r w:rsidRPr="00AC21E0">
              <w:rPr>
                <w:rFonts w:ascii="Times New Roman" w:eastAsia="Times New Roman" w:hAnsi="Times New Roman"/>
                <w:b/>
                <w:color w:val="000000"/>
              </w:rPr>
              <w:t>Model</w:t>
            </w:r>
          </w:p>
        </w:tc>
        <w:tc>
          <w:tcPr>
            <w:tcW w:w="143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AC21E0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b/>
                <w:color w:val="000000"/>
                <w:vertAlign w:val="superscript"/>
              </w:rPr>
            </w:pPr>
            <w:r w:rsidRPr="00AC21E0">
              <w:rPr>
                <w:rFonts w:ascii="Times New Roman" w:eastAsia="Times New Roman" w:hAnsi="Times New Roman"/>
                <w:b/>
                <w:color w:val="000000"/>
              </w:rPr>
              <w:t>Literature</w:t>
            </w:r>
            <w:r w:rsidR="00AC21E0">
              <w:rPr>
                <w:rFonts w:ascii="Times New Roman" w:eastAsia="Times New Roman" w:hAnsi="Times New Roman"/>
                <w:b/>
                <w:color w:val="000000"/>
              </w:rPr>
              <w:t xml:space="preserve"> </w:t>
            </w:r>
            <w:r w:rsidRPr="00AC21E0">
              <w:rPr>
                <w:rFonts w:ascii="Times New Roman" w:eastAsia="Times New Roman" w:hAnsi="Times New Roman"/>
                <w:b/>
                <w:color w:val="000000"/>
                <w:vertAlign w:val="superscript"/>
              </w:rPr>
              <w:t>1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AICAR(T)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 xml:space="preserve">Liver 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10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fTHF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</w:rPr>
            </w:pPr>
            <w:r w:rsidRPr="00E121E2">
              <w:rPr>
                <w:rFonts w:ascii="Times New Roman" w:eastAsia="Times New Roman" w:hAnsi="Times New Roman"/>
              </w:rPr>
              <w:t>5.9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5.9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50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AICAR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10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100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81000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Tissue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10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fTHF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5.9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AICAR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50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90000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 xml:space="preserve">DHFR 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282A42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Liver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DHF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0.5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0.12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1.9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NADPH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0.3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5.6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10000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Tissue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DHF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0.5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NADPH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11250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FTD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282A42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Liver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10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fTHF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0.9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15400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Tissue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10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fTHF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9520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FTS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282A42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Liver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T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0.1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600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HCOOH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43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8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1000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400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Tissue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>
              <m:sSubSup>
                <m:sSubSupPr>
                  <m:ctrlPr>
                    <w:rPr>
                      <w:rFonts w:ascii="Cambria Math" w:eastAsia="Times New Roman" w:hAnsi="Times New Roman"/>
                      <w:i/>
                      <w:color w:val="000000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  <w:color w:val="000000"/>
                    </w:rPr>
                    <m:t>K</m:t>
                  </m:r>
                </m:e>
                <m:sub>
                  <m:r>
                    <w:rPr>
                      <w:rFonts w:ascii="Cambria Math" w:eastAsia="Times New Roman" w:hAnsi="Cambria Math"/>
                      <w:color w:val="000000"/>
                    </w:rPr>
                    <m:t>m</m:t>
                  </m:r>
                </m:sub>
                <m:sup>
                  <m:r>
                    <w:rPr>
                      <w:rFonts w:ascii="Cambria Math" w:eastAsia="Times New Roman" w:hAnsi="Cambria Math"/>
                      <w:color w:val="000000"/>
                    </w:rPr>
                    <m:t>THF</m:t>
                  </m:r>
                </m:sup>
              </m:sSubSup>
            </m:oMath>
            <w:r w:rsidR="00140288" w:rsidRPr="00E121E2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>
              <m:sSubSup>
                <m:sSubSupPr>
                  <m:ctrlPr>
                    <w:rPr>
                      <w:rFonts w:ascii="Cambria Math" w:eastAsia="Times New Roman" w:hAnsi="Times New Roman"/>
                      <w:i/>
                      <w:color w:val="000000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  <w:color w:val="000000"/>
                    </w:rPr>
                    <m:t>K</m:t>
                  </m:r>
                </m:e>
                <m:sub>
                  <m:r>
                    <w:rPr>
                      <w:rFonts w:ascii="Cambria Math" w:eastAsia="Times New Roman" w:hAnsi="Cambria Math"/>
                      <w:color w:val="000000"/>
                    </w:rPr>
                    <m:t>m</m:t>
                  </m:r>
                </m:sub>
                <m:sup>
                  <m:r>
                    <w:rPr>
                      <w:rFonts w:ascii="Cambria Math" w:eastAsia="Times New Roman" w:hAnsi="Cambria Math"/>
                      <w:color w:val="000000"/>
                    </w:rPr>
                    <m:t>HCOOH</m:t>
                  </m:r>
                </m:sup>
              </m:sSubSup>
            </m:oMath>
            <w:r w:rsidR="00140288" w:rsidRPr="00E121E2">
              <w:rPr>
                <w:rFonts w:ascii="Times New Roman" w:eastAsia="Times New Roman" w:hAnsi="Times New Roman"/>
                <w:color w:val="000000"/>
              </w:rPr>
              <w:t xml:space="preserve">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43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2500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</w:tbl>
    <w:p w:rsidR="004F72CB" w:rsidRPr="004F72CB" w:rsidRDefault="004F72CB" w:rsidP="007740B7">
      <w:pPr>
        <w:adjustRightInd w:val="0"/>
        <w:snapToGrid w:val="0"/>
        <w:spacing w:after="120" w:line="300" w:lineRule="exact"/>
        <w:jc w:val="center"/>
        <w:rPr>
          <w:rFonts w:ascii="Times New Roman" w:hAnsi="Times New Roman"/>
          <w:sz w:val="24"/>
          <w:szCs w:val="24"/>
          <w:lang w:eastAsia="zh-CN"/>
        </w:rPr>
      </w:pPr>
      <w:r w:rsidRPr="004F72CB">
        <w:rPr>
          <w:rFonts w:ascii="Times New Roman" w:hAnsi="Times New Roman"/>
          <w:b/>
          <w:sz w:val="24"/>
          <w:szCs w:val="24"/>
          <w:lang w:eastAsia="zh-CN"/>
        </w:rPr>
        <w:lastRenderedPageBreak/>
        <w:t xml:space="preserve">Table </w:t>
      </w:r>
      <w:r>
        <w:rPr>
          <w:rFonts w:ascii="Times New Roman" w:hAnsi="Times New Roman" w:hint="eastAsia"/>
          <w:b/>
          <w:sz w:val="24"/>
          <w:szCs w:val="24"/>
          <w:lang w:eastAsia="zh-CN"/>
        </w:rPr>
        <w:t>S</w:t>
      </w:r>
      <w:r w:rsidRPr="004F72CB">
        <w:rPr>
          <w:rFonts w:ascii="Times New Roman" w:hAnsi="Times New Roman"/>
          <w:b/>
          <w:sz w:val="24"/>
          <w:szCs w:val="24"/>
          <w:lang w:eastAsia="zh-CN"/>
        </w:rPr>
        <w:t>5.</w:t>
      </w:r>
      <w:r w:rsidRPr="004F72CB">
        <w:rPr>
          <w:rFonts w:ascii="Times New Roman" w:hAnsi="Times New Roman"/>
          <w:sz w:val="24"/>
          <w:szCs w:val="24"/>
          <w:lang w:eastAsia="zh-CN"/>
        </w:rPr>
        <w:t xml:space="preserve"> </w:t>
      </w:r>
      <w:proofErr w:type="gramStart"/>
      <w:r w:rsidRPr="004F72CB">
        <w:rPr>
          <w:rFonts w:ascii="Times New Roman" w:hAnsi="Times New Roman"/>
          <w:i/>
          <w:sz w:val="24"/>
          <w:szCs w:val="24"/>
          <w:lang w:eastAsia="zh-CN"/>
        </w:rPr>
        <w:t>Cont.</w:t>
      </w:r>
      <w:proofErr w:type="gramEnd"/>
    </w:p>
    <w:tbl>
      <w:tblPr>
        <w:tblW w:w="0" w:type="auto"/>
        <w:jc w:val="center"/>
        <w:tblInd w:w="-1153" w:type="dxa"/>
        <w:tblLook w:val="04A0"/>
      </w:tblPr>
      <w:tblGrid>
        <w:gridCol w:w="1944"/>
        <w:gridCol w:w="1800"/>
        <w:gridCol w:w="1358"/>
        <w:gridCol w:w="1277"/>
        <w:gridCol w:w="1437"/>
      </w:tblGrid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MTCH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282A42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Liver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CHF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250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4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250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1600000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10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fTHF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20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450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537AF4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20000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Tissue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CHF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250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8000000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10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fTHF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537AF4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200000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MTD</w:t>
            </w:r>
            <w:r w:rsidRPr="00E121E2">
              <w:rPr>
                <w:rFonts w:ascii="Times New Roman" w:eastAsia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 xml:space="preserve">Liver 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CH</m:t>
                    </m:r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2</m:t>
                    </m:r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-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200000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CHF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594000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Tissue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CH</m:t>
                    </m:r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2</m:t>
                    </m:r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-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200000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CHF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5940000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PGT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 xml:space="preserve">Liver 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10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fTHF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FF0000"/>
              </w:rPr>
            </w:pPr>
            <w:r w:rsidRPr="00E121E2">
              <w:rPr>
                <w:rFonts w:ascii="Times New Roman" w:eastAsia="Times New Roman" w:hAnsi="Times New Roman"/>
              </w:rPr>
              <w:t>4</w:t>
            </w:r>
            <w:r w:rsidRPr="00282A42">
              <w:rPr>
                <w:rFonts w:ascii="Times New Roman" w:eastAsia="Times New Roman" w:hAnsi="Times New Roman"/>
              </w:rPr>
              <w:t>.9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4.9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58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GAR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520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520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537AF4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E121E2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16200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Tissue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10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fTHF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4.9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GAR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520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175269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2D387A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2592000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SHMT</w:t>
            </w:r>
            <w:r w:rsidRPr="00E121E2">
              <w:rPr>
                <w:rFonts w:ascii="Times New Roman" w:eastAsia="Times New Roman" w:hAnsi="Times New Roman"/>
                <w:color w:val="000000"/>
                <w:vertAlign w:val="superscript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AC21E0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Liver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SER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600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350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1300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50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45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300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2D387A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40000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GLY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3000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3000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10</w:t>
            </w:r>
            <w:r w:rsidR="00282A42">
              <w:rPr>
                <w:rFonts w:ascii="Times New Roman" w:eastAsia="Times New Roman" w:hAnsi="Times New Roman"/>
                <w:color w:val="000000"/>
              </w:rPr>
              <w:t>,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000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CH</m:t>
                    </m:r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2</m:t>
                    </m:r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-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3200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3200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10</w:t>
            </w:r>
            <w:r w:rsidR="00282A42">
              <w:rPr>
                <w:rFonts w:ascii="Times New Roman" w:eastAsia="Times New Roman" w:hAnsi="Times New Roman"/>
                <w:color w:val="000000"/>
              </w:rPr>
              <w:t>,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000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AC21E0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2500000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Tissue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SER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600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50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AC21E0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4000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GLY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3000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CH</m:t>
                    </m:r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2</m:t>
                    </m:r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-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3200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7E38F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AC21E0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250000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TS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 xml:space="preserve">Liver 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DUMP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6.3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5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37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CH</m:t>
                    </m:r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2</m:t>
                    </m:r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-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10</w:t>
            </w:r>
            <w:r w:rsidR="00282A42">
              <w:rPr>
                <w:rFonts w:ascii="Times New Roman" w:eastAsia="Times New Roman" w:hAnsi="Times New Roman"/>
                <w:color w:val="000000"/>
              </w:rPr>
              <w:t>–</w:t>
            </w:r>
            <w:r w:rsidRPr="00E121E2">
              <w:rPr>
                <w:rFonts w:ascii="Times New Roman" w:eastAsia="Times New Roman" w:hAnsi="Times New Roman"/>
                <w:color w:val="000000"/>
              </w:rPr>
              <w:t>45</w:t>
            </w: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AC21E0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5000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Tissue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DUMP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6.3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4D27CF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eastAsia="Times New Roman" w:hAnsi="Times New Roman"/>
                        <w:i/>
                        <w:color w:val="000000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/>
                        <w:color w:val="000000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/>
                        <w:color w:val="000000"/>
                      </w:rPr>
                      <m:t>m</m:t>
                    </m:r>
                  </m:sub>
                  <m:sup>
                    <m:r>
                      <w:rPr>
                        <w:rFonts w:ascii="Cambria Math" w:eastAsia="Times New Roman" w:hAnsi="Cambria Math"/>
                        <w:color w:val="000000"/>
                      </w:rPr>
                      <m:t>CH</m:t>
                    </m:r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2</m:t>
                    </m:r>
                    <m:r>
                      <w:rPr>
                        <w:rFonts w:ascii="Cambria Math" w:eastAsia="Times New Roman" w:hAnsi="Times New Roman"/>
                        <w:color w:val="000000"/>
                      </w:rPr>
                      <m:t>-</m:t>
                    </m:r>
                    <m:r>
                      <w:rPr>
                        <w:rFonts w:ascii="Cambria Math" w:eastAsia="Times New Roman" w:hAnsi="Cambria Math"/>
                        <w:color w:val="000000"/>
                      </w:rPr>
                      <m:t>THF</m:t>
                    </m:r>
                  </m:sup>
                </m:sSubSup>
              </m:oMath>
            </m:oMathPara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F0E2E" w:rsidRPr="00E121E2" w:rsidTr="00282A42">
        <w:trPr>
          <w:jc w:val="center"/>
        </w:trPr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AC21E0">
              <w:rPr>
                <w:rFonts w:ascii="Times New Roman" w:eastAsia="Times New Roman" w:hAnsi="Times New Roman"/>
                <w:i/>
                <w:color w:val="000000"/>
              </w:rPr>
              <w:t>V</w:t>
            </w:r>
            <w:r w:rsidRPr="00E121E2">
              <w:rPr>
                <w:rFonts w:ascii="Times New Roman" w:eastAsia="Times New Roman" w:hAnsi="Times New Roman"/>
                <w:color w:val="000000"/>
                <w:vertAlign w:val="subscript"/>
              </w:rPr>
              <w:t>max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90000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0E2E" w:rsidRPr="00E121E2" w:rsidRDefault="006F0E2E" w:rsidP="007740B7">
            <w:pPr>
              <w:adjustRightInd w:val="0"/>
              <w:snapToGrid w:val="0"/>
              <w:spacing w:after="0" w:line="300" w:lineRule="exact"/>
              <w:rPr>
                <w:rFonts w:ascii="Times New Roman" w:eastAsia="Times New Roman" w:hAnsi="Times New Roman"/>
                <w:color w:val="000000"/>
              </w:rPr>
            </w:pPr>
            <w:r w:rsidRPr="00E121E2">
              <w:rPr>
                <w:rFonts w:ascii="Times New Roman" w:eastAsia="Times New Roman" w:hAnsi="Times New Roman"/>
                <w:color w:val="000000"/>
              </w:rPr>
              <w:t> </w:t>
            </w:r>
          </w:p>
        </w:tc>
      </w:tr>
    </w:tbl>
    <w:p w:rsidR="00D72E0A" w:rsidRDefault="00282A42" w:rsidP="007740B7">
      <w:pPr>
        <w:adjustRightInd w:val="0"/>
        <w:snapToGrid w:val="0"/>
        <w:spacing w:after="0" w:line="300" w:lineRule="exact"/>
        <w:ind w:left="562" w:right="562"/>
        <w:jc w:val="both"/>
        <w:rPr>
          <w:rFonts w:ascii="Times New Roman" w:eastAsia="Times New Roman" w:hAnsi="Times New Roman"/>
          <w:color w:val="000000"/>
        </w:rPr>
      </w:pPr>
      <w:r w:rsidRPr="00E121E2">
        <w:rPr>
          <w:rFonts w:ascii="Times New Roman" w:eastAsia="Times New Roman" w:hAnsi="Times New Roman"/>
          <w:color w:val="000000"/>
          <w:vertAlign w:val="superscript"/>
        </w:rPr>
        <w:t>1</w:t>
      </w:r>
      <w:r w:rsidRPr="00282A42">
        <w:rPr>
          <w:rFonts w:ascii="Times New Roman" w:eastAsia="Times New Roman" w:hAnsi="Times New Roman"/>
          <w:color w:val="000000"/>
        </w:rPr>
        <w:t xml:space="preserve"> </w:t>
      </w:r>
      <w:r w:rsidRPr="00E121E2">
        <w:rPr>
          <w:rFonts w:ascii="Times New Roman" w:eastAsia="Times New Roman" w:hAnsi="Times New Roman"/>
          <w:color w:val="000000"/>
        </w:rPr>
        <w:t xml:space="preserve">Literature references can be found in </w:t>
      </w:r>
      <w:r w:rsidR="003279CF">
        <w:rPr>
          <w:rFonts w:ascii="Times New Roman" w:eastAsia="Times New Roman" w:hAnsi="Times New Roman"/>
          <w:noProof/>
          <w:color w:val="000000"/>
        </w:rPr>
        <w:t>[3]</w:t>
      </w:r>
      <w:r w:rsidRPr="00E121E2">
        <w:rPr>
          <w:rFonts w:ascii="Times New Roman" w:eastAsia="Times New Roman" w:hAnsi="Times New Roman"/>
          <w:color w:val="000000"/>
        </w:rPr>
        <w:t>.</w:t>
      </w:r>
      <w:r>
        <w:rPr>
          <w:rFonts w:ascii="Times New Roman" w:eastAsia="Times New Roman" w:hAnsi="Times New Roman"/>
          <w:color w:val="000000"/>
        </w:rPr>
        <w:t xml:space="preserve"> </w:t>
      </w:r>
      <w:r w:rsidRPr="00E121E2">
        <w:rPr>
          <w:rFonts w:ascii="Times New Roman" w:eastAsia="Times New Roman" w:hAnsi="Times New Roman"/>
          <w:color w:val="000000"/>
          <w:vertAlign w:val="superscript"/>
        </w:rPr>
        <w:t>2</w:t>
      </w:r>
      <w:r w:rsidRPr="00282A42">
        <w:rPr>
          <w:rFonts w:ascii="Times New Roman" w:eastAsia="Times New Roman" w:hAnsi="Times New Roman"/>
          <w:color w:val="000000"/>
        </w:rPr>
        <w:t xml:space="preserve"> </w:t>
      </w:r>
      <w:r w:rsidRPr="00E121E2">
        <w:rPr>
          <w:rFonts w:ascii="Times New Roman" w:eastAsia="Times New Roman" w:hAnsi="Times New Roman"/>
          <w:color w:val="000000"/>
        </w:rPr>
        <w:t xml:space="preserve">Positive </w:t>
      </w:r>
      <w:proofErr w:type="gramStart"/>
      <w:r w:rsidRPr="00E121E2">
        <w:rPr>
          <w:rFonts w:ascii="Times New Roman" w:eastAsia="Times New Roman" w:hAnsi="Times New Roman"/>
          <w:color w:val="000000"/>
        </w:rPr>
        <w:t>direction</w:t>
      </w:r>
      <w:proofErr w:type="gramEnd"/>
      <w:r w:rsidRPr="00E121E2">
        <w:rPr>
          <w:rFonts w:ascii="Times New Roman" w:eastAsia="Times New Roman" w:hAnsi="Times New Roman"/>
          <w:color w:val="000000"/>
        </w:rPr>
        <w:t xml:space="preserve"> is from CH2-THF to CHF.</w:t>
      </w:r>
      <w:r>
        <w:rPr>
          <w:rFonts w:ascii="Times New Roman" w:eastAsia="Times New Roman" w:hAnsi="Times New Roman"/>
          <w:color w:val="000000"/>
        </w:rPr>
        <w:t xml:space="preserve"> </w:t>
      </w:r>
      <w:r>
        <w:rPr>
          <w:rFonts w:ascii="Times New Roman" w:eastAsia="Times New Roman" w:hAnsi="Times New Roman"/>
          <w:color w:val="000000"/>
        </w:rPr>
        <w:br/>
      </w:r>
      <w:r w:rsidRPr="00E121E2">
        <w:rPr>
          <w:rFonts w:ascii="Times New Roman" w:eastAsia="Times New Roman" w:hAnsi="Times New Roman"/>
          <w:color w:val="000000"/>
          <w:vertAlign w:val="superscript"/>
        </w:rPr>
        <w:t>3</w:t>
      </w:r>
      <w:r w:rsidRPr="00282A42">
        <w:rPr>
          <w:rFonts w:ascii="Times New Roman" w:eastAsia="Times New Roman" w:hAnsi="Times New Roman"/>
          <w:color w:val="000000"/>
        </w:rPr>
        <w:t xml:space="preserve"> </w:t>
      </w:r>
      <w:r w:rsidRPr="00E121E2">
        <w:rPr>
          <w:rFonts w:ascii="Times New Roman" w:eastAsia="Times New Roman" w:hAnsi="Times New Roman"/>
          <w:color w:val="000000"/>
        </w:rPr>
        <w:t xml:space="preserve">Positive </w:t>
      </w:r>
      <w:proofErr w:type="gramStart"/>
      <w:r w:rsidRPr="00E121E2">
        <w:rPr>
          <w:rFonts w:ascii="Times New Roman" w:eastAsia="Times New Roman" w:hAnsi="Times New Roman"/>
          <w:color w:val="000000"/>
        </w:rPr>
        <w:t>direction</w:t>
      </w:r>
      <w:proofErr w:type="gramEnd"/>
      <w:r w:rsidRPr="00E121E2">
        <w:rPr>
          <w:rFonts w:ascii="Times New Roman" w:eastAsia="Times New Roman" w:hAnsi="Times New Roman"/>
          <w:color w:val="000000"/>
        </w:rPr>
        <w:t xml:space="preserve"> is from THF to CH2-THF.</w:t>
      </w:r>
    </w:p>
    <w:p w:rsidR="00B52A8C" w:rsidRPr="004F72CB" w:rsidRDefault="00B52A8C" w:rsidP="007740B7">
      <w:pPr>
        <w:pStyle w:val="Default"/>
        <w:snapToGrid w:val="0"/>
        <w:spacing w:before="240" w:line="340" w:lineRule="atLeast"/>
        <w:ind w:firstLine="288"/>
        <w:jc w:val="both"/>
        <w:rPr>
          <w:spacing w:val="-4"/>
        </w:rPr>
      </w:pPr>
      <w:proofErr w:type="gramStart"/>
      <w:r w:rsidRPr="004F72CB">
        <w:rPr>
          <w:b/>
          <w:bCs/>
          <w:spacing w:val="-4"/>
        </w:rPr>
        <w:t>NE.</w:t>
      </w:r>
      <w:proofErr w:type="gramEnd"/>
      <w:r w:rsidRPr="004F72CB">
        <w:rPr>
          <w:bCs/>
          <w:spacing w:val="-4"/>
        </w:rPr>
        <w:t xml:space="preserve"> </w:t>
      </w:r>
      <w:r w:rsidRPr="004F72CB">
        <w:rPr>
          <w:spacing w:val="-4"/>
        </w:rPr>
        <w:t>The kinetics</w:t>
      </w:r>
      <w:r w:rsidR="00433BB9" w:rsidRPr="004F72CB">
        <w:rPr>
          <w:spacing w:val="-4"/>
        </w:rPr>
        <w:t xml:space="preserve"> of the non-</w:t>
      </w:r>
      <w:r w:rsidR="009C1902" w:rsidRPr="004F72CB">
        <w:rPr>
          <w:spacing w:val="-4"/>
        </w:rPr>
        <w:t>enzymatic reaction</w:t>
      </w:r>
      <w:r w:rsidRPr="004F72CB">
        <w:rPr>
          <w:spacing w:val="-4"/>
        </w:rPr>
        <w:t xml:space="preserve"> between THF and CH2</w:t>
      </w:r>
      <w:r w:rsidR="007E38FF" w:rsidRPr="004F72CB">
        <w:rPr>
          <w:spacing w:val="-4"/>
        </w:rPr>
        <w:t>-TH</w:t>
      </w:r>
      <w:r w:rsidR="00C00D77" w:rsidRPr="004F72CB">
        <w:rPr>
          <w:spacing w:val="-4"/>
        </w:rPr>
        <w:t>F are taken to be mass action.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C00D77" w:rsidTr="00C00D77">
        <w:trPr>
          <w:jc w:val="center"/>
        </w:trPr>
        <w:tc>
          <w:tcPr>
            <w:tcW w:w="10468" w:type="dxa"/>
          </w:tcPr>
          <w:p w:rsidR="00C00D77" w:rsidRDefault="00C00D77" w:rsidP="00FD5C48">
            <w:pPr>
              <w:pStyle w:val="Default"/>
              <w:snapToGrid w:val="0"/>
              <w:spacing w:after="120" w:line="340" w:lineRule="atLeast"/>
              <w:jc w:val="center"/>
            </w:pPr>
            <w:r w:rsidRPr="006B2E5A">
              <w:rPr>
                <w:i/>
                <w:iCs/>
              </w:rPr>
              <w:lastRenderedPageBreak/>
              <w:t>V</w:t>
            </w:r>
            <w:r w:rsidRPr="006B2E5A">
              <w:rPr>
                <w:i/>
                <w:iCs/>
                <w:position w:val="-10"/>
                <w:vertAlign w:val="subscript"/>
              </w:rPr>
              <w:t>NE</w:t>
            </w:r>
            <w:r w:rsidRPr="00C00D77">
              <w:t xml:space="preserve"> </w:t>
            </w:r>
            <w:r w:rsidRPr="006B2E5A">
              <w:t xml:space="preserve">= </w:t>
            </w:r>
            <w:r w:rsidRPr="00C00D77">
              <w:rPr>
                <w:i/>
              </w:rPr>
              <w:t>k</w:t>
            </w:r>
            <w:r w:rsidRPr="00C00D77">
              <w:rPr>
                <w:vertAlign w:val="subscript"/>
              </w:rPr>
              <w:t>1</w:t>
            </w:r>
            <w:r w:rsidRPr="006B2E5A">
              <w:t>[THF]</w:t>
            </w:r>
            <w:r>
              <w:t xml:space="preserve"> − </w:t>
            </w:r>
            <w:r w:rsidRPr="00C00D77">
              <w:rPr>
                <w:i/>
              </w:rPr>
              <w:t>k</w:t>
            </w:r>
            <w:r w:rsidRPr="007E38FF">
              <w:rPr>
                <w:vertAlign w:val="subscript"/>
              </w:rPr>
              <w:t>2</w:t>
            </w:r>
            <w:r>
              <w:t>[</w:t>
            </w:r>
            <w:r w:rsidRPr="006B2E5A">
              <w:t>CH2-THF]</w:t>
            </w:r>
          </w:p>
        </w:tc>
      </w:tr>
    </w:tbl>
    <w:p w:rsidR="00B52A8C" w:rsidRPr="00C00D77" w:rsidRDefault="00B52A8C" w:rsidP="007740B7">
      <w:pPr>
        <w:adjustRightInd w:val="0"/>
        <w:snapToGrid w:val="0"/>
        <w:spacing w:after="0" w:line="340" w:lineRule="atLeast"/>
        <w:rPr>
          <w:rFonts w:ascii="Times New Roman" w:eastAsia="MS Mincho" w:hAnsi="Times New Roman"/>
          <w:b/>
          <w:sz w:val="24"/>
          <w:szCs w:val="24"/>
        </w:rPr>
      </w:pPr>
      <w:r w:rsidRPr="00C00D77">
        <w:rPr>
          <w:rFonts w:ascii="Times New Roman" w:hAnsi="Times New Roman"/>
          <w:sz w:val="24"/>
          <w:szCs w:val="24"/>
        </w:rPr>
        <w:t xml:space="preserve">The rate constants </w:t>
      </w:r>
      <w:r w:rsidR="00EA1FBF" w:rsidRPr="00C00D77">
        <w:rPr>
          <w:rFonts w:ascii="Times New Roman" w:hAnsi="Times New Roman"/>
          <w:sz w:val="24"/>
          <w:szCs w:val="24"/>
        </w:rPr>
        <w:t xml:space="preserve">for the tissue are </w:t>
      </w:r>
      <w:r w:rsidR="00C00D77" w:rsidRPr="00C00D77">
        <w:rPr>
          <w:rFonts w:ascii="Times New Roman" w:hAnsi="Times New Roman"/>
          <w:i/>
          <w:sz w:val="24"/>
          <w:szCs w:val="24"/>
        </w:rPr>
        <w:t>k</w:t>
      </w:r>
      <w:r w:rsidR="00C00D77" w:rsidRPr="00C00D77">
        <w:rPr>
          <w:rFonts w:ascii="Times New Roman" w:hAnsi="Times New Roman"/>
          <w:sz w:val="24"/>
          <w:szCs w:val="24"/>
          <w:vertAlign w:val="subscript"/>
        </w:rPr>
        <w:t>1</w:t>
      </w:r>
      <w:r w:rsidR="00C00D77" w:rsidRPr="00C00D77">
        <w:rPr>
          <w:rFonts w:ascii="Times New Roman" w:hAnsi="Times New Roman"/>
          <w:sz w:val="24"/>
          <w:szCs w:val="24"/>
        </w:rPr>
        <w:t xml:space="preserve"> </w:t>
      </w:r>
      <w:r w:rsidR="00433BB9" w:rsidRPr="00C00D77">
        <w:rPr>
          <w:rFonts w:ascii="Times New Roman" w:hAnsi="Times New Roman"/>
          <w:sz w:val="24"/>
          <w:szCs w:val="24"/>
        </w:rPr>
        <w:t>= 1</w:t>
      </w:r>
      <w:r w:rsidR="00EA1FBF" w:rsidRPr="00C00D77">
        <w:rPr>
          <w:rFonts w:ascii="Times New Roman" w:hAnsi="Times New Roman"/>
          <w:sz w:val="24"/>
          <w:szCs w:val="24"/>
        </w:rPr>
        <w:t>.004</w:t>
      </w:r>
      <w:r w:rsidR="00263310" w:rsidRPr="00C00D77">
        <w:rPr>
          <w:rFonts w:ascii="Times New Roman" w:hAnsi="Times New Roman"/>
          <w:sz w:val="24"/>
          <w:szCs w:val="24"/>
        </w:rPr>
        <w:t xml:space="preserve"> and</w:t>
      </w:r>
      <w:r w:rsidR="00EA1FBF" w:rsidRPr="00C00D7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C00D77" w:rsidRPr="00C00D77">
        <w:rPr>
          <w:rFonts w:ascii="Times New Roman" w:hAnsi="Times New Roman"/>
          <w:i/>
          <w:sz w:val="24"/>
          <w:szCs w:val="24"/>
        </w:rPr>
        <w:t>k</w:t>
      </w:r>
      <w:r w:rsidR="00C00D77" w:rsidRPr="00C00D77">
        <w:rPr>
          <w:rFonts w:ascii="Times New Roman" w:hAnsi="Times New Roman"/>
          <w:sz w:val="24"/>
          <w:szCs w:val="24"/>
          <w:vertAlign w:val="subscript"/>
        </w:rPr>
        <w:t>2</w:t>
      </w:r>
      <w:proofErr w:type="gramEnd"/>
      <w:r w:rsidR="00C00D77" w:rsidRPr="004F72CB">
        <w:rPr>
          <w:rFonts w:ascii="Times New Roman" w:hAnsi="Times New Roman"/>
          <w:sz w:val="24"/>
          <w:szCs w:val="24"/>
        </w:rPr>
        <w:t xml:space="preserve"> </w:t>
      </w:r>
      <w:r w:rsidR="00EA1FBF" w:rsidRPr="00C00D77">
        <w:rPr>
          <w:rFonts w:ascii="Times New Roman" w:hAnsi="Times New Roman"/>
          <w:sz w:val="24"/>
          <w:szCs w:val="24"/>
        </w:rPr>
        <w:t>= 0.01</w:t>
      </w:r>
      <w:r w:rsidR="00263310" w:rsidRPr="00C00D77">
        <w:rPr>
          <w:rFonts w:ascii="Times New Roman" w:hAnsi="Times New Roman"/>
          <w:sz w:val="24"/>
          <w:szCs w:val="24"/>
        </w:rPr>
        <w:t>,</w:t>
      </w:r>
      <w:r w:rsidR="00EA1FBF" w:rsidRPr="00C00D77">
        <w:rPr>
          <w:rFonts w:ascii="Times New Roman" w:hAnsi="Times New Roman"/>
          <w:sz w:val="24"/>
          <w:szCs w:val="24"/>
        </w:rPr>
        <w:t xml:space="preserve"> and for the liver </w:t>
      </w:r>
      <w:r w:rsidR="00C00D77" w:rsidRPr="00C00D77">
        <w:rPr>
          <w:rFonts w:ascii="Times New Roman" w:hAnsi="Times New Roman"/>
          <w:i/>
          <w:sz w:val="24"/>
          <w:szCs w:val="24"/>
        </w:rPr>
        <w:t>k</w:t>
      </w:r>
      <w:r w:rsidR="00C00D77" w:rsidRPr="00C00D77">
        <w:rPr>
          <w:rFonts w:ascii="Times New Roman" w:hAnsi="Times New Roman"/>
          <w:sz w:val="24"/>
          <w:szCs w:val="24"/>
          <w:vertAlign w:val="subscript"/>
        </w:rPr>
        <w:t>1</w:t>
      </w:r>
      <w:r w:rsidR="00EA1FBF" w:rsidRPr="003532C5">
        <w:rPr>
          <w:rFonts w:ascii="Times New Roman" w:hAnsi="Times New Roman"/>
          <w:sz w:val="24"/>
          <w:szCs w:val="24"/>
        </w:rPr>
        <w:t xml:space="preserve"> </w:t>
      </w:r>
      <w:r w:rsidR="00EA1FBF" w:rsidRPr="00C00D77">
        <w:rPr>
          <w:rFonts w:ascii="Times New Roman" w:hAnsi="Times New Roman"/>
          <w:sz w:val="24"/>
          <w:szCs w:val="24"/>
        </w:rPr>
        <w:t>= 1.001</w:t>
      </w:r>
      <w:r w:rsidR="00263310" w:rsidRPr="00C00D77">
        <w:rPr>
          <w:rFonts w:ascii="Times New Roman" w:hAnsi="Times New Roman"/>
          <w:sz w:val="24"/>
          <w:szCs w:val="24"/>
        </w:rPr>
        <w:t xml:space="preserve"> and</w:t>
      </w:r>
      <w:r w:rsidR="00EA1FBF" w:rsidRPr="00C00D77">
        <w:rPr>
          <w:rFonts w:ascii="Times New Roman" w:hAnsi="Times New Roman"/>
          <w:sz w:val="24"/>
          <w:szCs w:val="24"/>
        </w:rPr>
        <w:t xml:space="preserve"> </w:t>
      </w:r>
      <w:r w:rsidR="00C00D77" w:rsidRPr="00C00D77">
        <w:rPr>
          <w:rFonts w:ascii="Times New Roman" w:hAnsi="Times New Roman"/>
          <w:i/>
          <w:sz w:val="24"/>
          <w:szCs w:val="24"/>
        </w:rPr>
        <w:t>k</w:t>
      </w:r>
      <w:r w:rsidR="00C00D77" w:rsidRPr="00C00D77">
        <w:rPr>
          <w:rFonts w:ascii="Times New Roman" w:hAnsi="Times New Roman"/>
          <w:sz w:val="24"/>
          <w:szCs w:val="24"/>
          <w:vertAlign w:val="subscript"/>
        </w:rPr>
        <w:t>2</w:t>
      </w:r>
      <w:r w:rsidR="00C00D77" w:rsidRPr="003532C5">
        <w:rPr>
          <w:rFonts w:ascii="Times New Roman" w:hAnsi="Times New Roman"/>
          <w:sz w:val="24"/>
          <w:szCs w:val="24"/>
        </w:rPr>
        <w:t xml:space="preserve"> </w:t>
      </w:r>
      <w:r w:rsidR="00EA1FBF" w:rsidRPr="00C00D77">
        <w:rPr>
          <w:rFonts w:ascii="Times New Roman" w:hAnsi="Times New Roman"/>
          <w:sz w:val="24"/>
          <w:szCs w:val="24"/>
        </w:rPr>
        <w:t>= 0.01.</w:t>
      </w:r>
    </w:p>
    <w:p w:rsidR="00AB2B10" w:rsidRPr="00C00D77" w:rsidRDefault="00C00D77" w:rsidP="007740B7">
      <w:pPr>
        <w:adjustRightInd w:val="0"/>
        <w:snapToGrid w:val="0"/>
        <w:spacing w:before="240" w:after="240" w:line="340" w:lineRule="atLeast"/>
        <w:rPr>
          <w:rFonts w:ascii="Times New Roman" w:eastAsia="MS Mincho" w:hAnsi="Times New Roman"/>
          <w:sz w:val="24"/>
          <w:szCs w:val="24"/>
        </w:rPr>
      </w:pPr>
      <w:proofErr w:type="spellStart"/>
      <w:r>
        <w:rPr>
          <w:rFonts w:ascii="Times New Roman" w:eastAsia="MS Mincho" w:hAnsi="Times New Roman"/>
          <w:sz w:val="24"/>
          <w:szCs w:val="24"/>
        </w:rPr>
        <w:t>Methionine</w:t>
      </w:r>
      <w:proofErr w:type="spellEnd"/>
      <w:r>
        <w:rPr>
          <w:rFonts w:ascii="Times New Roman" w:eastAsia="MS Mincho" w:hAnsi="Times New Roman"/>
          <w:sz w:val="24"/>
          <w:szCs w:val="24"/>
        </w:rPr>
        <w:t xml:space="preserve"> Cycle</w:t>
      </w:r>
    </w:p>
    <w:p w:rsidR="00741E05" w:rsidRDefault="00741E05" w:rsidP="007740B7">
      <w:pPr>
        <w:autoSpaceDE w:val="0"/>
        <w:autoSpaceDN w:val="0"/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r w:rsidRPr="00C00D77">
        <w:rPr>
          <w:rFonts w:ascii="Times New Roman" w:hAnsi="Times New Roman"/>
          <w:b/>
          <w:sz w:val="24"/>
          <w:szCs w:val="24"/>
        </w:rPr>
        <w:t>MAT-I</w:t>
      </w:r>
      <w:r w:rsidRPr="00C00D77">
        <w:rPr>
          <w:rFonts w:ascii="Times New Roman" w:hAnsi="Times New Roman"/>
          <w:sz w:val="24"/>
          <w:szCs w:val="24"/>
        </w:rPr>
        <w:t xml:space="preserve">: The MAT-I kinetics are </w:t>
      </w:r>
      <w:r w:rsidR="00714687" w:rsidRPr="00C00D77">
        <w:rPr>
          <w:rFonts w:ascii="Times New Roman" w:hAnsi="Times New Roman"/>
          <w:sz w:val="24"/>
          <w:szCs w:val="24"/>
        </w:rPr>
        <w:t xml:space="preserve">from </w:t>
      </w:r>
      <w:r w:rsidR="003279CF">
        <w:rPr>
          <w:rFonts w:ascii="Times New Roman" w:hAnsi="Times New Roman"/>
          <w:noProof/>
          <w:sz w:val="24"/>
          <w:szCs w:val="24"/>
        </w:rPr>
        <w:t>[19]</w:t>
      </w:r>
      <w:r w:rsidRPr="00C00D77">
        <w:rPr>
          <w:rFonts w:ascii="Times New Roman" w:hAnsi="Times New Roman"/>
          <w:sz w:val="24"/>
          <w:szCs w:val="24"/>
        </w:rPr>
        <w:t>, Table 1, and we take</w:t>
      </w:r>
      <w:r w:rsidR="00AD1FB3" w:rsidRPr="00C00D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D1FB3" w:rsidRPr="00C00D77">
        <w:rPr>
          <w:rFonts w:ascii="Times New Roman" w:hAnsi="Times New Roman"/>
          <w:i/>
          <w:sz w:val="24"/>
          <w:szCs w:val="24"/>
        </w:rPr>
        <w:t>V</w:t>
      </w:r>
      <w:r w:rsidR="00AD1FB3" w:rsidRPr="00C00D77">
        <w:rPr>
          <w:rFonts w:ascii="Times New Roman" w:hAnsi="Times New Roman"/>
          <w:sz w:val="24"/>
          <w:szCs w:val="24"/>
          <w:vertAlign w:val="subscript"/>
        </w:rPr>
        <w:t>max</w:t>
      </w:r>
      <w:proofErr w:type="spellEnd"/>
      <w:r w:rsidR="00AB2B10" w:rsidRPr="00C00D77">
        <w:rPr>
          <w:rFonts w:ascii="Times New Roman" w:hAnsi="Times New Roman"/>
          <w:sz w:val="24"/>
          <w:szCs w:val="24"/>
        </w:rPr>
        <w:t xml:space="preserve"> = </w:t>
      </w:r>
      <w:r w:rsidR="00266806" w:rsidRPr="00C00D77">
        <w:rPr>
          <w:rFonts w:ascii="Times New Roman" w:hAnsi="Times New Roman"/>
          <w:sz w:val="24"/>
          <w:szCs w:val="24"/>
        </w:rPr>
        <w:t>257.79</w:t>
      </w:r>
      <w:r w:rsidR="00197E2A" w:rsidRPr="00C00D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97E2A" w:rsidRPr="00C00D77">
        <w:rPr>
          <w:rFonts w:ascii="Times New Roman" w:hAnsi="Times New Roman"/>
          <w:sz w:val="24"/>
          <w:szCs w:val="24"/>
        </w:rPr>
        <w:t>μ</w:t>
      </w:r>
      <w:r w:rsidR="00C00D77">
        <w:rPr>
          <w:rFonts w:ascii="Times New Roman" w:hAnsi="Times New Roman"/>
          <w:sz w:val="24"/>
          <w:szCs w:val="24"/>
        </w:rPr>
        <w:t>M</w:t>
      </w:r>
      <w:proofErr w:type="spellEnd"/>
      <w:r w:rsidR="00C00D77">
        <w:rPr>
          <w:rFonts w:ascii="Times New Roman" w:hAnsi="Times New Roman"/>
          <w:sz w:val="24"/>
          <w:szCs w:val="24"/>
        </w:rPr>
        <w:t>/h</w:t>
      </w:r>
      <w:r w:rsidR="00AD1FB3" w:rsidRPr="00C00D77">
        <w:rPr>
          <w:rFonts w:ascii="Times New Roman" w:hAnsi="Times New Roman"/>
          <w:sz w:val="24"/>
          <w:szCs w:val="24"/>
        </w:rPr>
        <w:t xml:space="preserve"> and</w:t>
      </w:r>
      <w:r w:rsidR="00CB759D" w:rsidRPr="00C00D77">
        <w:rPr>
          <w:rFonts w:ascii="Times New Roman" w:hAnsi="Times New Roman"/>
          <w:sz w:val="24"/>
          <w:szCs w:val="24"/>
        </w:rPr>
        <w:t xml:space="preserve"> </w:t>
      </w:r>
      <w:r w:rsidRPr="00C00D77">
        <w:rPr>
          <w:rFonts w:ascii="Times New Roman" w:hAnsi="Times New Roman"/>
          <w:i/>
          <w:sz w:val="24"/>
          <w:szCs w:val="24"/>
        </w:rPr>
        <w:t>K</w:t>
      </w:r>
      <w:r w:rsidRPr="00C00D77">
        <w:rPr>
          <w:rFonts w:ascii="Times New Roman" w:hAnsi="Times New Roman"/>
          <w:i/>
          <w:sz w:val="24"/>
          <w:szCs w:val="24"/>
          <w:vertAlign w:val="subscript"/>
        </w:rPr>
        <w:t>m</w:t>
      </w:r>
      <w:r w:rsidRPr="00C00D77">
        <w:rPr>
          <w:rFonts w:ascii="Times New Roman" w:hAnsi="Times New Roman"/>
          <w:sz w:val="24"/>
          <w:szCs w:val="24"/>
        </w:rPr>
        <w:t xml:space="preserve"> = 41. </w:t>
      </w:r>
      <w:r w:rsidR="00AD1FB3" w:rsidRPr="00C00D77">
        <w:rPr>
          <w:rFonts w:ascii="Times New Roman" w:hAnsi="Times New Roman"/>
          <w:sz w:val="24"/>
          <w:szCs w:val="24"/>
        </w:rPr>
        <w:t>The inhibition by SAM</w:t>
      </w:r>
      <w:r w:rsidRPr="00C00D77">
        <w:rPr>
          <w:rFonts w:ascii="Times New Roman" w:hAnsi="Times New Roman"/>
          <w:sz w:val="24"/>
          <w:szCs w:val="24"/>
        </w:rPr>
        <w:t xml:space="preserve"> was derived by non-linear </w:t>
      </w:r>
      <w:r w:rsidR="00714687" w:rsidRPr="00C00D77">
        <w:rPr>
          <w:rFonts w:ascii="Times New Roman" w:hAnsi="Times New Roman"/>
          <w:sz w:val="24"/>
          <w:szCs w:val="24"/>
        </w:rPr>
        <w:t xml:space="preserve">regression on the data from </w:t>
      </w:r>
      <w:r w:rsidR="003279CF">
        <w:rPr>
          <w:rFonts w:ascii="Times New Roman" w:hAnsi="Times New Roman"/>
          <w:noProof/>
          <w:sz w:val="24"/>
          <w:szCs w:val="24"/>
        </w:rPr>
        <w:t>[19]</w:t>
      </w:r>
      <w:r w:rsidRPr="00C00D77">
        <w:rPr>
          <w:rFonts w:ascii="Times New Roman" w:hAnsi="Times New Roman"/>
          <w:sz w:val="24"/>
          <w:szCs w:val="24"/>
        </w:rPr>
        <w:t xml:space="preserve">, Figure 5. </w:t>
      </w:r>
      <w:r w:rsidR="006D5C34" w:rsidRPr="00C00D77">
        <w:rPr>
          <w:rFonts w:ascii="Times New Roman" w:hAnsi="Times New Roman"/>
          <w:sz w:val="24"/>
          <w:szCs w:val="24"/>
        </w:rPr>
        <w:t>The last f</w:t>
      </w:r>
      <w:r w:rsidR="00E5036F" w:rsidRPr="00C00D77">
        <w:rPr>
          <w:rFonts w:ascii="Times New Roman" w:hAnsi="Times New Roman"/>
          <w:sz w:val="24"/>
          <w:szCs w:val="24"/>
        </w:rPr>
        <w:t xml:space="preserve">actor </w:t>
      </w:r>
      <w:r w:rsidR="00D01CC5" w:rsidRPr="00C00D77">
        <w:rPr>
          <w:rFonts w:ascii="Times New Roman" w:hAnsi="Times New Roman"/>
          <w:sz w:val="24"/>
          <w:szCs w:val="24"/>
        </w:rPr>
        <w:t>represents the inhibition</w:t>
      </w:r>
      <w:r w:rsidR="006D5C34" w:rsidRPr="00C00D77">
        <w:rPr>
          <w:rFonts w:ascii="Times New Roman" w:hAnsi="Times New Roman"/>
          <w:sz w:val="24"/>
          <w:szCs w:val="24"/>
        </w:rPr>
        <w:t xml:space="preserve"> of MAT-I by oxidative stress,</w:t>
      </w:r>
      <w:r w:rsidR="00E5036F" w:rsidRPr="00C00D77">
        <w:rPr>
          <w:rFonts w:ascii="Times New Roman" w:hAnsi="Times New Roman"/>
          <w:sz w:val="24"/>
          <w:szCs w:val="24"/>
        </w:rPr>
        <w:t xml:space="preserve"> </w:t>
      </w:r>
      <w:r w:rsidR="000C57A7" w:rsidRPr="00C00D77">
        <w:rPr>
          <w:rFonts w:ascii="Times New Roman" w:hAnsi="Times New Roman"/>
          <w:sz w:val="24"/>
          <w:szCs w:val="24"/>
        </w:rPr>
        <w:t>with</w:t>
      </w:r>
      <w:r w:rsidR="00E5036F" w:rsidRPr="00C00D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036F" w:rsidRPr="00C00D77">
        <w:rPr>
          <w:rFonts w:ascii="Times New Roman" w:hAnsi="Times New Roman"/>
          <w:i/>
          <w:sz w:val="24"/>
          <w:szCs w:val="24"/>
        </w:rPr>
        <w:t>K</w:t>
      </w:r>
      <w:r w:rsidR="007256C5" w:rsidRPr="00C00D77">
        <w:rPr>
          <w:rFonts w:ascii="Times New Roman" w:hAnsi="Times New Roman"/>
          <w:i/>
          <w:sz w:val="24"/>
          <w:szCs w:val="24"/>
          <w:vertAlign w:val="subscript"/>
        </w:rPr>
        <w:t>i</w:t>
      </w:r>
      <w:proofErr w:type="spellEnd"/>
      <w:r w:rsidR="00D01CC5" w:rsidRPr="00C00D77">
        <w:rPr>
          <w:rFonts w:ascii="Times New Roman" w:hAnsi="Times New Roman"/>
          <w:sz w:val="24"/>
          <w:szCs w:val="24"/>
        </w:rPr>
        <w:t>=35</w:t>
      </w:r>
      <w:r w:rsidR="00E5036F" w:rsidRPr="00C00D77">
        <w:rPr>
          <w:rFonts w:ascii="Times New Roman" w:hAnsi="Times New Roman"/>
          <w:sz w:val="24"/>
          <w:szCs w:val="24"/>
        </w:rPr>
        <w:t>,</w:t>
      </w:r>
      <w:r w:rsidR="000C57A7" w:rsidRPr="00C00D77">
        <w:rPr>
          <w:rFonts w:ascii="Times New Roman" w:hAnsi="Times New Roman"/>
          <w:sz w:val="24"/>
          <w:szCs w:val="24"/>
        </w:rPr>
        <w:t xml:space="preserve"> see the discussion above</w:t>
      </w:r>
      <w:r w:rsidR="00C00D77">
        <w:rPr>
          <w:rFonts w:ascii="Times New Roman" w:hAnsi="Times New Roman"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C00D77" w:rsidTr="00C00D77">
        <w:trPr>
          <w:jc w:val="center"/>
        </w:trPr>
        <w:tc>
          <w:tcPr>
            <w:tcW w:w="10468" w:type="dxa"/>
          </w:tcPr>
          <w:p w:rsidR="00C00D77" w:rsidRPr="00C00D77" w:rsidRDefault="004D27CF" w:rsidP="007740B7">
            <w:pPr>
              <w:adjustRightInd w:val="0"/>
              <w:snapToGrid w:val="0"/>
              <w:spacing w:before="120" w:after="120" w:line="3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MATI</m:t>
                    </m:r>
                  </m:sub>
                </m:sSub>
                <m:r>
                  <w:rPr>
                    <w:rFonts w:ascii="Cambria Math" w:eastAsia="Times New Roman" w:hAnsi="Cambria Math"/>
                    <w:sz w:val="24"/>
                    <w:szCs w:val="24"/>
                    <w:vertAlign w:val="superscript"/>
                  </w:rPr>
                  <m:t>=</m:t>
                </m:r>
                <m:d>
                  <m:dPr>
                    <m:ctrlPr>
                      <w:rPr>
                        <w:rFonts w:ascii="Cambria Math" w:eastAsia="Times New Roman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0.23+0.8</m:t>
                    </m:r>
                    <m:sSup>
                      <m:sSupPr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  <w:vertAlign w:val="superscript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vertAlign w:val="superscript"/>
                          </w:rPr>
                          <m:t>-0.0026[SAM]</m:t>
                        </m:r>
                      </m:sup>
                    </m:sSup>
                  </m:e>
                </m:d>
                <m:r>
                  <w:rPr>
                    <w:rFonts w:ascii="Cambria Math" w:eastAsia="Times New Roman" w:hAnsi="Cambria Math"/>
                    <w:sz w:val="24"/>
                    <w:szCs w:val="24"/>
                    <w:vertAlign w:val="superscript"/>
                  </w:rPr>
                  <m:t xml:space="preserve">  </m:t>
                </m:r>
                <m:d>
                  <m:dPr>
                    <m:ctrlPr>
                      <w:rPr>
                        <w:rFonts w:ascii="Cambria Math" w:eastAsia="Times New Roman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max</m:t>
                            </m:r>
                          </m:sub>
                        </m:sSub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Met</m:t>
                            </m:r>
                          </m:e>
                        </m:d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4"/>
                            <w:szCs w:val="24"/>
                            <w:vertAlign w:val="superscript"/>
                          </w:rPr>
                          <m:t xml:space="preserve">+ 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Met</m:t>
                            </m:r>
                          </m:e>
                        </m:d>
                      </m:den>
                    </m:f>
                  </m:e>
                </m:d>
                <m:r>
                  <w:rPr>
                    <w:rFonts w:ascii="Cambria Math" w:eastAsia="Times New Roman" w:hAnsi="Cambria Math"/>
                    <w:sz w:val="24"/>
                    <w:szCs w:val="24"/>
                    <w:vertAlign w:val="superscript"/>
                  </w:rPr>
                  <m:t xml:space="preserve"> 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[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]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norm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 xml:space="preserve"> 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+[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]</m:t>
                        </m:r>
                      </m:den>
                    </m:f>
                  </m:e>
                </m:d>
              </m:oMath>
            </m:oMathPara>
          </w:p>
        </w:tc>
      </w:tr>
    </w:tbl>
    <w:p w:rsidR="00741E05" w:rsidRDefault="00741E05" w:rsidP="007740B7">
      <w:pPr>
        <w:autoSpaceDE w:val="0"/>
        <w:autoSpaceDN w:val="0"/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r w:rsidRPr="00C00D77">
        <w:rPr>
          <w:rFonts w:ascii="Times New Roman" w:hAnsi="Times New Roman"/>
          <w:b/>
          <w:spacing w:val="-2"/>
          <w:sz w:val="24"/>
          <w:szCs w:val="24"/>
        </w:rPr>
        <w:t>MAT-II</w:t>
      </w:r>
      <w:r w:rsidRPr="00C00D77">
        <w:rPr>
          <w:rFonts w:ascii="Times New Roman" w:hAnsi="Times New Roman"/>
          <w:spacing w:val="-2"/>
          <w:sz w:val="24"/>
          <w:szCs w:val="24"/>
        </w:rPr>
        <w:t xml:space="preserve">: The </w:t>
      </w:r>
      <w:proofErr w:type="spellStart"/>
      <w:r w:rsidRPr="00C00D77">
        <w:rPr>
          <w:rFonts w:ascii="Times New Roman" w:hAnsi="Times New Roman"/>
          <w:spacing w:val="-2"/>
          <w:sz w:val="24"/>
          <w:szCs w:val="24"/>
        </w:rPr>
        <w:t>methionine</w:t>
      </w:r>
      <w:proofErr w:type="spellEnd"/>
      <w:r w:rsidRPr="00C00D77">
        <w:rPr>
          <w:rFonts w:ascii="Times New Roman" w:hAnsi="Times New Roman"/>
          <w:spacing w:val="-2"/>
          <w:sz w:val="24"/>
          <w:szCs w:val="24"/>
        </w:rPr>
        <w:t xml:space="preserve"> dependence of the MAT-II ki</w:t>
      </w:r>
      <w:r w:rsidR="00714687" w:rsidRPr="00C00D77">
        <w:rPr>
          <w:rFonts w:ascii="Times New Roman" w:hAnsi="Times New Roman"/>
          <w:spacing w:val="-2"/>
          <w:sz w:val="24"/>
          <w:szCs w:val="24"/>
        </w:rPr>
        <w:t xml:space="preserve">netics is from </w:t>
      </w:r>
      <w:r w:rsidR="003279CF">
        <w:rPr>
          <w:rFonts w:ascii="Times New Roman" w:hAnsi="Times New Roman"/>
          <w:noProof/>
          <w:spacing w:val="-2"/>
          <w:sz w:val="24"/>
          <w:szCs w:val="24"/>
        </w:rPr>
        <w:t>[19]</w:t>
      </w:r>
      <w:r w:rsidR="00AD1FB3" w:rsidRPr="00C00D77">
        <w:rPr>
          <w:rFonts w:ascii="Times New Roman" w:hAnsi="Times New Roman"/>
          <w:spacing w:val="-2"/>
          <w:sz w:val="24"/>
          <w:szCs w:val="24"/>
        </w:rPr>
        <w:t xml:space="preserve">, and we take </w:t>
      </w:r>
      <w:proofErr w:type="spellStart"/>
      <w:r w:rsidR="00AD1FB3" w:rsidRPr="00C00D77">
        <w:rPr>
          <w:rFonts w:ascii="Times New Roman" w:hAnsi="Times New Roman"/>
          <w:i/>
          <w:spacing w:val="-2"/>
          <w:sz w:val="24"/>
          <w:szCs w:val="24"/>
        </w:rPr>
        <w:t>V</w:t>
      </w:r>
      <w:r w:rsidR="00AD1FB3" w:rsidRPr="00C00D77">
        <w:rPr>
          <w:rFonts w:ascii="Times New Roman" w:hAnsi="Times New Roman"/>
          <w:spacing w:val="-2"/>
          <w:sz w:val="24"/>
          <w:szCs w:val="24"/>
          <w:vertAlign w:val="subscript"/>
        </w:rPr>
        <w:t>max</w:t>
      </w:r>
      <w:proofErr w:type="spellEnd"/>
      <w:r w:rsidR="00266806" w:rsidRPr="00C00D77">
        <w:rPr>
          <w:rFonts w:ascii="Times New Roman" w:hAnsi="Times New Roman"/>
          <w:spacing w:val="-2"/>
          <w:sz w:val="24"/>
          <w:szCs w:val="24"/>
        </w:rPr>
        <w:t xml:space="preserve"> = 178.47</w:t>
      </w:r>
      <w:r w:rsidR="00197E2A" w:rsidRPr="00C00D77">
        <w:rPr>
          <w:rFonts w:ascii="Times New Roman" w:hAnsi="Times New Roman"/>
          <w:spacing w:val="-2"/>
          <w:sz w:val="24"/>
          <w:szCs w:val="24"/>
        </w:rPr>
        <w:t xml:space="preserve"> </w:t>
      </w:r>
      <w:proofErr w:type="spellStart"/>
      <w:r w:rsidR="00197E2A" w:rsidRPr="00C00D77">
        <w:rPr>
          <w:rFonts w:ascii="Times New Roman" w:hAnsi="Times New Roman"/>
          <w:spacing w:val="-2"/>
          <w:sz w:val="24"/>
          <w:szCs w:val="24"/>
        </w:rPr>
        <w:t>μ</w:t>
      </w:r>
      <w:r w:rsidR="00C00D77" w:rsidRPr="00C00D77">
        <w:rPr>
          <w:rFonts w:ascii="Times New Roman" w:hAnsi="Times New Roman"/>
          <w:spacing w:val="-2"/>
          <w:sz w:val="24"/>
          <w:szCs w:val="24"/>
        </w:rPr>
        <w:t>M</w:t>
      </w:r>
      <w:proofErr w:type="spellEnd"/>
      <w:r w:rsidR="00C00D77" w:rsidRPr="00C00D77">
        <w:rPr>
          <w:rFonts w:ascii="Times New Roman" w:hAnsi="Times New Roman"/>
          <w:spacing w:val="-2"/>
          <w:sz w:val="24"/>
          <w:szCs w:val="24"/>
        </w:rPr>
        <w:t>/h</w:t>
      </w:r>
      <w:r w:rsidR="00AD1FB3" w:rsidRPr="00C00D77">
        <w:rPr>
          <w:rFonts w:ascii="Times New Roman" w:hAnsi="Times New Roman"/>
          <w:sz w:val="24"/>
          <w:szCs w:val="24"/>
        </w:rPr>
        <w:t xml:space="preserve"> and </w:t>
      </w:r>
      <w:r w:rsidR="00AD1FB3" w:rsidRPr="00C00D77">
        <w:rPr>
          <w:rFonts w:ascii="Times New Roman" w:hAnsi="Times New Roman"/>
          <w:i/>
          <w:sz w:val="24"/>
          <w:szCs w:val="24"/>
        </w:rPr>
        <w:t>K</w:t>
      </w:r>
      <w:r w:rsidR="00AD1FB3" w:rsidRPr="00C00D77">
        <w:rPr>
          <w:rFonts w:ascii="Times New Roman" w:hAnsi="Times New Roman"/>
          <w:i/>
          <w:sz w:val="24"/>
          <w:szCs w:val="24"/>
          <w:vertAlign w:val="subscript"/>
        </w:rPr>
        <w:t>m</w:t>
      </w:r>
      <w:r w:rsidR="00C00D77" w:rsidRPr="00C00D77">
        <w:rPr>
          <w:rFonts w:ascii="Times New Roman" w:hAnsi="Times New Roman"/>
          <w:sz w:val="24"/>
          <w:szCs w:val="24"/>
        </w:rPr>
        <w:t xml:space="preserve"> = 50. </w:t>
      </w:r>
      <w:r w:rsidR="00AD1FB3" w:rsidRPr="00C00D77">
        <w:rPr>
          <w:rFonts w:ascii="Times New Roman" w:hAnsi="Times New Roman"/>
          <w:sz w:val="24"/>
          <w:szCs w:val="24"/>
        </w:rPr>
        <w:t>The inhibition by SAM was derived by non-linear</w:t>
      </w:r>
      <w:r w:rsidR="00714687" w:rsidRPr="00C00D77">
        <w:rPr>
          <w:rFonts w:ascii="Times New Roman" w:hAnsi="Times New Roman"/>
          <w:sz w:val="24"/>
          <w:szCs w:val="24"/>
        </w:rPr>
        <w:t xml:space="preserve"> regression on the data from </w:t>
      </w:r>
      <w:r w:rsidR="003279CF">
        <w:rPr>
          <w:rFonts w:ascii="Times New Roman" w:hAnsi="Times New Roman"/>
          <w:noProof/>
          <w:sz w:val="24"/>
          <w:szCs w:val="24"/>
        </w:rPr>
        <w:t>[19]</w:t>
      </w:r>
      <w:r w:rsidR="00AD1FB3" w:rsidRPr="00C00D77">
        <w:rPr>
          <w:rFonts w:ascii="Times New Roman" w:hAnsi="Times New Roman"/>
          <w:sz w:val="24"/>
          <w:szCs w:val="24"/>
        </w:rPr>
        <w:t>, Figure 5</w:t>
      </w:r>
      <w:r w:rsidR="006D5C34" w:rsidRPr="00C00D77">
        <w:rPr>
          <w:rFonts w:ascii="Times New Roman" w:hAnsi="Times New Roman"/>
          <w:sz w:val="24"/>
          <w:szCs w:val="24"/>
        </w:rPr>
        <w:t>. The last f</w:t>
      </w:r>
      <w:r w:rsidR="00D01CC5" w:rsidRPr="00C00D77">
        <w:rPr>
          <w:rFonts w:ascii="Times New Roman" w:hAnsi="Times New Roman"/>
          <w:sz w:val="24"/>
          <w:szCs w:val="24"/>
        </w:rPr>
        <w:t>actor represents the inhibition</w:t>
      </w:r>
      <w:r w:rsidR="006D5C34" w:rsidRPr="00C00D77">
        <w:rPr>
          <w:rFonts w:ascii="Times New Roman" w:hAnsi="Times New Roman"/>
          <w:sz w:val="24"/>
          <w:szCs w:val="24"/>
        </w:rPr>
        <w:t xml:space="preserve"> of MAT-II by oxidative stress, </w:t>
      </w:r>
      <w:r w:rsidR="000C57A7" w:rsidRPr="00C00D77">
        <w:rPr>
          <w:rFonts w:ascii="Times New Roman" w:hAnsi="Times New Roman"/>
          <w:sz w:val="24"/>
          <w:szCs w:val="24"/>
        </w:rPr>
        <w:t>with</w:t>
      </w:r>
      <w:r w:rsidR="00CA4150" w:rsidRPr="00C00D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CA4150" w:rsidRPr="00C00D77">
        <w:rPr>
          <w:rFonts w:ascii="Times New Roman" w:hAnsi="Times New Roman"/>
          <w:i/>
          <w:sz w:val="24"/>
          <w:szCs w:val="24"/>
        </w:rPr>
        <w:t>K</w:t>
      </w:r>
      <w:r w:rsidR="007256C5" w:rsidRPr="00C00D77">
        <w:rPr>
          <w:rFonts w:ascii="Times New Roman" w:hAnsi="Times New Roman"/>
          <w:i/>
          <w:sz w:val="24"/>
          <w:szCs w:val="24"/>
          <w:vertAlign w:val="subscript"/>
        </w:rPr>
        <w:t>i</w:t>
      </w:r>
      <w:proofErr w:type="spellEnd"/>
      <w:r w:rsidR="00C00D77" w:rsidRPr="00C00D77">
        <w:rPr>
          <w:rFonts w:ascii="Times New Roman" w:hAnsi="Times New Roman"/>
          <w:sz w:val="24"/>
          <w:szCs w:val="24"/>
        </w:rPr>
        <w:t xml:space="preserve"> </w:t>
      </w:r>
      <w:r w:rsidR="00D01CC5" w:rsidRPr="00C00D77">
        <w:rPr>
          <w:rFonts w:ascii="Times New Roman" w:hAnsi="Times New Roman"/>
          <w:sz w:val="24"/>
          <w:szCs w:val="24"/>
        </w:rPr>
        <w:t>=</w:t>
      </w:r>
      <w:r w:rsidR="00C00D77">
        <w:rPr>
          <w:rFonts w:ascii="Times New Roman" w:hAnsi="Times New Roman"/>
          <w:sz w:val="24"/>
          <w:szCs w:val="24"/>
        </w:rPr>
        <w:t xml:space="preserve"> </w:t>
      </w:r>
      <w:r w:rsidR="00D01CC5" w:rsidRPr="00C00D77">
        <w:rPr>
          <w:rFonts w:ascii="Times New Roman" w:hAnsi="Times New Roman"/>
          <w:sz w:val="24"/>
          <w:szCs w:val="24"/>
        </w:rPr>
        <w:t>35</w:t>
      </w:r>
      <w:r w:rsidR="00CA4150" w:rsidRPr="00C00D77">
        <w:rPr>
          <w:rFonts w:ascii="Times New Roman" w:hAnsi="Times New Roman"/>
          <w:sz w:val="24"/>
          <w:szCs w:val="24"/>
        </w:rPr>
        <w:t xml:space="preserve">, </w:t>
      </w:r>
      <w:r w:rsidR="000C57A7" w:rsidRPr="00C00D77">
        <w:rPr>
          <w:rFonts w:ascii="Times New Roman" w:hAnsi="Times New Roman"/>
          <w:sz w:val="24"/>
          <w:szCs w:val="24"/>
        </w:rPr>
        <w:t>see the discussion</w:t>
      </w:r>
      <w:r w:rsidR="00C00D77">
        <w:rPr>
          <w:rFonts w:ascii="Times New Roman" w:hAnsi="Times New Roman"/>
          <w:sz w:val="24"/>
          <w:szCs w:val="24"/>
        </w:rPr>
        <w:t> </w:t>
      </w:r>
      <w:r w:rsidR="000C57A7" w:rsidRPr="00C00D77">
        <w:rPr>
          <w:rFonts w:ascii="Times New Roman" w:hAnsi="Times New Roman"/>
          <w:sz w:val="24"/>
          <w:szCs w:val="24"/>
        </w:rPr>
        <w:t>above</w:t>
      </w:r>
      <w:r w:rsidR="0022609B" w:rsidRPr="00C00D77">
        <w:rPr>
          <w:rFonts w:ascii="Times New Roman" w:hAnsi="Times New Roman"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C00D77" w:rsidTr="00C00D77">
        <w:tc>
          <w:tcPr>
            <w:tcW w:w="10468" w:type="dxa"/>
          </w:tcPr>
          <w:p w:rsidR="00C00D77" w:rsidRPr="00C00D77" w:rsidRDefault="004D27CF" w:rsidP="007740B7">
            <w:pPr>
              <w:adjustRightInd w:val="0"/>
              <w:snapToGrid w:val="0"/>
              <w:spacing w:before="120" w:after="120" w:line="3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MATII</m:t>
                    </m:r>
                  </m:sub>
                </m:sSub>
                <m:r>
                  <w:rPr>
                    <w:rFonts w:ascii="Cambria Math" w:eastAsia="Times New Roman" w:hAnsi="Cambria Math"/>
                    <w:sz w:val="24"/>
                    <w:szCs w:val="24"/>
                    <w:vertAlign w:val="superscript"/>
                  </w:rPr>
                  <m:t>=</m:t>
                </m:r>
                <m:d>
                  <m:dPr>
                    <m:ctrlPr>
                      <w:rPr>
                        <w:rFonts w:ascii="Cambria Math" w:eastAsia="Times New Roman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0.15+0.83</m:t>
                    </m:r>
                    <m:sSup>
                      <m:sSupPr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  <w:vertAlign w:val="superscript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  <w:vertAlign w:val="superscript"/>
                          </w:rPr>
                          <m:t>-0.013[SAM]</m:t>
                        </m:r>
                      </m:sup>
                    </m:sSup>
                  </m:e>
                </m:d>
                <m:r>
                  <w:rPr>
                    <w:rFonts w:ascii="Cambria Math" w:eastAsia="Times New Roman" w:hAnsi="Cambria Math"/>
                    <w:sz w:val="24"/>
                    <w:szCs w:val="24"/>
                    <w:vertAlign w:val="superscript"/>
                  </w:rPr>
                  <m:t xml:space="preserve">  </m:t>
                </m:r>
                <m:d>
                  <m:dPr>
                    <m:ctrlPr>
                      <w:rPr>
                        <w:rFonts w:ascii="Cambria Math" w:eastAsia="Times New Roman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max</m:t>
                            </m:r>
                          </m:sub>
                        </m:sSub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Met</m:t>
                            </m:r>
                          </m:e>
                        </m:d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4"/>
                            <w:szCs w:val="24"/>
                            <w:vertAlign w:val="superscript"/>
                          </w:rPr>
                          <m:t xml:space="preserve">+ 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Met</m:t>
                            </m:r>
                          </m:e>
                        </m:d>
                      </m:den>
                    </m:f>
                  </m:e>
                </m:d>
                <m:r>
                  <w:rPr>
                    <w:rFonts w:ascii="Cambria Math" w:eastAsia="Times New Roman" w:hAnsi="Cambria Math"/>
                    <w:sz w:val="24"/>
                    <w:szCs w:val="24"/>
                    <w:vertAlign w:val="superscript"/>
                  </w:rPr>
                  <m:t xml:space="preserve"> 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[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]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norm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 xml:space="preserve"> 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+[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]</m:t>
                        </m:r>
                      </m:den>
                    </m:f>
                  </m:e>
                </m:d>
              </m:oMath>
            </m:oMathPara>
          </w:p>
        </w:tc>
      </w:tr>
    </w:tbl>
    <w:p w:rsidR="00741E05" w:rsidRDefault="00741E05" w:rsidP="007740B7">
      <w:pPr>
        <w:autoSpaceDE w:val="0"/>
        <w:autoSpaceDN w:val="0"/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 w:rsidRPr="00C00D77">
        <w:rPr>
          <w:rFonts w:ascii="Times New Roman" w:hAnsi="Times New Roman"/>
          <w:b/>
          <w:sz w:val="24"/>
          <w:szCs w:val="24"/>
        </w:rPr>
        <w:t>MAT-III</w:t>
      </w:r>
      <w:r w:rsidRPr="00C00D77">
        <w:rPr>
          <w:rFonts w:ascii="Times New Roman" w:hAnsi="Times New Roman"/>
          <w:sz w:val="24"/>
          <w:szCs w:val="24"/>
        </w:rPr>
        <w:t>.</w:t>
      </w:r>
      <w:proofErr w:type="gramEnd"/>
      <w:r w:rsidRPr="00C00D77">
        <w:rPr>
          <w:rFonts w:ascii="Times New Roman" w:hAnsi="Times New Roman"/>
          <w:sz w:val="24"/>
          <w:szCs w:val="24"/>
        </w:rPr>
        <w:t xml:space="preserve"> The </w:t>
      </w:r>
      <w:proofErr w:type="spellStart"/>
      <w:r w:rsidRPr="00C00D77">
        <w:rPr>
          <w:rFonts w:ascii="Times New Roman" w:hAnsi="Times New Roman"/>
          <w:sz w:val="24"/>
          <w:szCs w:val="24"/>
        </w:rPr>
        <w:t>methionine</w:t>
      </w:r>
      <w:proofErr w:type="spellEnd"/>
      <w:r w:rsidRPr="00C00D77">
        <w:rPr>
          <w:rFonts w:ascii="Times New Roman" w:hAnsi="Times New Roman"/>
          <w:sz w:val="24"/>
          <w:szCs w:val="24"/>
        </w:rPr>
        <w:t xml:space="preserve"> dependence of the MAT-III kinetics is from</w:t>
      </w:r>
      <w:r w:rsidR="00D8402B" w:rsidRPr="00C00D77">
        <w:rPr>
          <w:rFonts w:ascii="Times New Roman" w:hAnsi="Times New Roman"/>
          <w:sz w:val="24"/>
          <w:szCs w:val="24"/>
        </w:rPr>
        <w:t xml:space="preserve"> </w:t>
      </w:r>
      <w:r w:rsidR="003279CF">
        <w:rPr>
          <w:rFonts w:ascii="Times New Roman" w:hAnsi="Times New Roman"/>
          <w:noProof/>
          <w:sz w:val="24"/>
          <w:szCs w:val="24"/>
        </w:rPr>
        <w:t>[20]</w:t>
      </w:r>
      <w:r w:rsidRPr="00C00D77">
        <w:rPr>
          <w:rFonts w:ascii="Times New Roman" w:hAnsi="Times New Roman"/>
          <w:sz w:val="24"/>
          <w:szCs w:val="24"/>
        </w:rPr>
        <w:t>, Figure 5, fi</w:t>
      </w:r>
      <w:r w:rsidR="00D8402B" w:rsidRPr="00C00D77">
        <w:rPr>
          <w:rFonts w:ascii="Times New Roman" w:hAnsi="Times New Roman"/>
          <w:sz w:val="24"/>
          <w:szCs w:val="24"/>
        </w:rPr>
        <w:t xml:space="preserve">tted </w:t>
      </w:r>
      <w:r w:rsidRPr="00C00D77">
        <w:rPr>
          <w:rFonts w:ascii="Times New Roman" w:hAnsi="Times New Roman"/>
          <w:sz w:val="24"/>
          <w:szCs w:val="24"/>
        </w:rPr>
        <w:t>to</w:t>
      </w:r>
      <w:r w:rsidR="002D731B" w:rsidRPr="00C00D77">
        <w:rPr>
          <w:rFonts w:ascii="Times New Roman" w:hAnsi="Times New Roman"/>
          <w:sz w:val="24"/>
          <w:szCs w:val="24"/>
        </w:rPr>
        <w:t xml:space="preserve"> a Hill equation with </w:t>
      </w:r>
      <w:proofErr w:type="spellStart"/>
      <w:r w:rsidR="002D731B" w:rsidRPr="00C00D77">
        <w:rPr>
          <w:rFonts w:ascii="Times New Roman" w:hAnsi="Times New Roman"/>
          <w:i/>
          <w:sz w:val="24"/>
          <w:szCs w:val="24"/>
        </w:rPr>
        <w:t>V</w:t>
      </w:r>
      <w:r w:rsidR="002D731B" w:rsidRPr="00C00D77">
        <w:rPr>
          <w:rFonts w:ascii="Times New Roman" w:hAnsi="Times New Roman"/>
          <w:sz w:val="24"/>
          <w:szCs w:val="24"/>
          <w:vertAlign w:val="subscript"/>
        </w:rPr>
        <w:t>max</w:t>
      </w:r>
      <w:proofErr w:type="spellEnd"/>
      <w:r w:rsidR="00266806" w:rsidRPr="00C00D77">
        <w:rPr>
          <w:rFonts w:ascii="Times New Roman" w:hAnsi="Times New Roman"/>
          <w:sz w:val="24"/>
          <w:szCs w:val="24"/>
        </w:rPr>
        <w:t xml:space="preserve"> = 56.67</w:t>
      </w:r>
      <w:r w:rsidR="00197E2A" w:rsidRPr="00C00D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97E2A" w:rsidRPr="00C00D77">
        <w:rPr>
          <w:rFonts w:ascii="Times New Roman" w:hAnsi="Times New Roman"/>
          <w:sz w:val="24"/>
          <w:szCs w:val="24"/>
        </w:rPr>
        <w:t>μ</w:t>
      </w:r>
      <w:r w:rsidR="00C00D77">
        <w:rPr>
          <w:rFonts w:ascii="Times New Roman" w:hAnsi="Times New Roman"/>
          <w:sz w:val="24"/>
          <w:szCs w:val="24"/>
        </w:rPr>
        <w:t>M</w:t>
      </w:r>
      <w:proofErr w:type="spellEnd"/>
      <w:r w:rsidR="00C00D77">
        <w:rPr>
          <w:rFonts w:ascii="Times New Roman" w:hAnsi="Times New Roman"/>
          <w:sz w:val="24"/>
          <w:szCs w:val="24"/>
        </w:rPr>
        <w:t>/h</w:t>
      </w:r>
      <w:r w:rsidRPr="00C00D77">
        <w:rPr>
          <w:rFonts w:ascii="Times New Roman" w:hAnsi="Times New Roman"/>
          <w:sz w:val="24"/>
          <w:szCs w:val="24"/>
        </w:rPr>
        <w:t xml:space="preserve">, </w:t>
      </w:r>
      <w:r w:rsidRPr="00C00D77">
        <w:rPr>
          <w:rFonts w:ascii="Times New Roman" w:hAnsi="Times New Roman"/>
          <w:i/>
          <w:sz w:val="24"/>
          <w:szCs w:val="24"/>
        </w:rPr>
        <w:t>K</w:t>
      </w:r>
      <w:r w:rsidRPr="00C00D77">
        <w:rPr>
          <w:rFonts w:ascii="Times New Roman" w:hAnsi="Times New Roman"/>
          <w:i/>
          <w:sz w:val="24"/>
          <w:szCs w:val="24"/>
          <w:vertAlign w:val="subscript"/>
        </w:rPr>
        <w:t>m</w:t>
      </w:r>
      <w:r w:rsidRPr="00C00D77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="00323401" w:rsidRPr="00C00D77">
        <w:rPr>
          <w:rFonts w:ascii="Times New Roman" w:hAnsi="Times New Roman"/>
          <w:sz w:val="24"/>
          <w:szCs w:val="24"/>
        </w:rPr>
        <w:t>= 300. The activation by SAM</w:t>
      </w:r>
      <w:r w:rsidR="00714687" w:rsidRPr="00C00D77">
        <w:rPr>
          <w:rFonts w:ascii="Times New Roman" w:hAnsi="Times New Roman"/>
          <w:sz w:val="24"/>
          <w:szCs w:val="24"/>
        </w:rPr>
        <w:t xml:space="preserve"> is from </w:t>
      </w:r>
      <w:r w:rsidR="003279CF">
        <w:rPr>
          <w:rFonts w:ascii="Times New Roman" w:hAnsi="Times New Roman"/>
          <w:noProof/>
          <w:sz w:val="24"/>
          <w:szCs w:val="24"/>
        </w:rPr>
        <w:t>[19]</w:t>
      </w:r>
      <w:r w:rsidR="00714687" w:rsidRPr="00C00D77">
        <w:rPr>
          <w:rFonts w:ascii="Times New Roman" w:hAnsi="Times New Roman"/>
          <w:sz w:val="24"/>
          <w:szCs w:val="24"/>
        </w:rPr>
        <w:t xml:space="preserve">, Figure </w:t>
      </w:r>
      <w:r w:rsidR="00323401" w:rsidRPr="00C00D77">
        <w:rPr>
          <w:rFonts w:ascii="Times New Roman" w:hAnsi="Times New Roman"/>
          <w:sz w:val="24"/>
          <w:szCs w:val="24"/>
        </w:rPr>
        <w:t>5, fi</w:t>
      </w:r>
      <w:r w:rsidRPr="00C00D77">
        <w:rPr>
          <w:rFonts w:ascii="Times New Roman" w:hAnsi="Times New Roman"/>
          <w:sz w:val="24"/>
          <w:szCs w:val="24"/>
        </w:rPr>
        <w:t>tted t</w:t>
      </w:r>
      <w:r w:rsidR="006D5C34" w:rsidRPr="00C00D77">
        <w:rPr>
          <w:rFonts w:ascii="Times New Roman" w:hAnsi="Times New Roman"/>
          <w:sz w:val="24"/>
          <w:szCs w:val="24"/>
        </w:rPr>
        <w:t xml:space="preserve">o a Hill equation with </w:t>
      </w:r>
      <w:r w:rsidR="006D5C34" w:rsidRPr="00C00D77">
        <w:rPr>
          <w:rFonts w:ascii="Times New Roman" w:hAnsi="Times New Roman"/>
          <w:i/>
          <w:sz w:val="24"/>
          <w:szCs w:val="24"/>
        </w:rPr>
        <w:t>K</w:t>
      </w:r>
      <w:r w:rsidR="006D5C34" w:rsidRPr="00C00D77">
        <w:rPr>
          <w:rFonts w:ascii="Times New Roman" w:hAnsi="Times New Roman"/>
          <w:i/>
          <w:sz w:val="24"/>
          <w:szCs w:val="24"/>
          <w:vertAlign w:val="subscript"/>
        </w:rPr>
        <w:t>a</w:t>
      </w:r>
      <w:r w:rsidR="006D5C34" w:rsidRPr="00C00D77">
        <w:rPr>
          <w:rFonts w:ascii="Times New Roman" w:hAnsi="Times New Roman"/>
          <w:sz w:val="24"/>
          <w:szCs w:val="24"/>
        </w:rPr>
        <w:t xml:space="preserve"> = 360. The last f</w:t>
      </w:r>
      <w:r w:rsidR="007B4A1B" w:rsidRPr="00C00D77">
        <w:rPr>
          <w:rFonts w:ascii="Times New Roman" w:hAnsi="Times New Roman"/>
          <w:sz w:val="24"/>
          <w:szCs w:val="24"/>
        </w:rPr>
        <w:t>actor represen</w:t>
      </w:r>
      <w:r w:rsidR="00D01CC5" w:rsidRPr="00C00D77">
        <w:rPr>
          <w:rFonts w:ascii="Times New Roman" w:hAnsi="Times New Roman"/>
          <w:sz w:val="24"/>
          <w:szCs w:val="24"/>
        </w:rPr>
        <w:t>ts the inhibition</w:t>
      </w:r>
      <w:r w:rsidR="007B4A1B" w:rsidRPr="00C00D77">
        <w:rPr>
          <w:rFonts w:ascii="Times New Roman" w:hAnsi="Times New Roman"/>
          <w:sz w:val="24"/>
          <w:szCs w:val="24"/>
        </w:rPr>
        <w:t xml:space="preserve"> </w:t>
      </w:r>
      <w:r w:rsidR="006D5C34" w:rsidRPr="00C00D77">
        <w:rPr>
          <w:rFonts w:ascii="Times New Roman" w:hAnsi="Times New Roman"/>
          <w:sz w:val="24"/>
          <w:szCs w:val="24"/>
        </w:rPr>
        <w:t xml:space="preserve">of MAT-III by oxidative stress, </w:t>
      </w:r>
      <w:r w:rsidR="000C57A7" w:rsidRPr="00C00D77">
        <w:rPr>
          <w:rFonts w:ascii="Times New Roman" w:hAnsi="Times New Roman"/>
          <w:sz w:val="24"/>
          <w:szCs w:val="24"/>
        </w:rPr>
        <w:t>with</w:t>
      </w:r>
      <w:r w:rsidR="007B4A1B" w:rsidRPr="00C00D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B4A1B" w:rsidRPr="00C00D77">
        <w:rPr>
          <w:rFonts w:ascii="Times New Roman" w:hAnsi="Times New Roman"/>
          <w:i/>
          <w:sz w:val="24"/>
          <w:szCs w:val="24"/>
        </w:rPr>
        <w:t>K</w:t>
      </w:r>
      <w:r w:rsidR="007256C5" w:rsidRPr="00C00D77">
        <w:rPr>
          <w:rFonts w:ascii="Times New Roman" w:hAnsi="Times New Roman"/>
          <w:i/>
          <w:sz w:val="24"/>
          <w:szCs w:val="24"/>
          <w:vertAlign w:val="subscript"/>
        </w:rPr>
        <w:t>i</w:t>
      </w:r>
      <w:proofErr w:type="spellEnd"/>
      <w:r w:rsidR="00D01CC5" w:rsidRPr="00C00D77">
        <w:rPr>
          <w:rFonts w:ascii="Times New Roman" w:hAnsi="Times New Roman"/>
          <w:sz w:val="24"/>
          <w:szCs w:val="24"/>
        </w:rPr>
        <w:t>=66</w:t>
      </w:r>
      <w:r w:rsidR="0022609B" w:rsidRPr="00C00D77">
        <w:rPr>
          <w:rFonts w:ascii="Times New Roman" w:hAnsi="Times New Roman"/>
          <w:sz w:val="24"/>
          <w:szCs w:val="24"/>
        </w:rPr>
        <w:t xml:space="preserve">, </w:t>
      </w:r>
      <w:r w:rsidR="007B4A1B" w:rsidRPr="00C00D77">
        <w:rPr>
          <w:rFonts w:ascii="Times New Roman" w:hAnsi="Times New Roman"/>
          <w:sz w:val="24"/>
          <w:szCs w:val="24"/>
        </w:rPr>
        <w:t>s</w:t>
      </w:r>
      <w:r w:rsidR="000C57A7" w:rsidRPr="00C00D77">
        <w:rPr>
          <w:rFonts w:ascii="Times New Roman" w:hAnsi="Times New Roman"/>
          <w:sz w:val="24"/>
          <w:szCs w:val="24"/>
        </w:rPr>
        <w:t>ee the discussion above</w:t>
      </w:r>
      <w:r w:rsidR="007B4A1B" w:rsidRPr="00C00D77">
        <w:rPr>
          <w:rFonts w:ascii="Times New Roman" w:hAnsi="Times New Roman"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C00D77" w:rsidTr="00C00D77">
        <w:trPr>
          <w:jc w:val="center"/>
        </w:trPr>
        <w:tc>
          <w:tcPr>
            <w:tcW w:w="10468" w:type="dxa"/>
          </w:tcPr>
          <w:p w:rsidR="00C00D77" w:rsidRPr="00C00D77" w:rsidRDefault="004D27CF" w:rsidP="007740B7">
            <w:pPr>
              <w:adjustRightInd w:val="0"/>
              <w:snapToGrid w:val="0"/>
              <w:spacing w:before="120" w:after="120" w:line="340" w:lineRule="atLeast"/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vertAlign w:val="super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perscript"/>
                      </w:rPr>
                      <m:t>MATIII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  <w:vertAlign w:val="superscript"/>
                  </w:rPr>
                  <m:t>=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ma</m:t>
                            </m:r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x</m:t>
                            </m:r>
                          </m:sub>
                        </m:sSub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[Met]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1.21</m:t>
                            </m:r>
                          </m:sup>
                        </m:sSup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4"/>
                            <w:szCs w:val="24"/>
                            <w:vertAlign w:val="superscript"/>
                          </w:rPr>
                          <m:t xml:space="preserve">+ 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[Met]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1.21</m:t>
                            </m:r>
                          </m:sup>
                        </m:sSup>
                      </m:den>
                    </m:f>
                  </m:e>
                </m:d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vertAlign w:val="superscript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4"/>
                            <w:vertAlign w:val="superscript"/>
                          </w:rPr>
                          <m:t>7.2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/>
                                    <w:i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SAM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 xml:space="preserve">2 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p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m:t>K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m:t>a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)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+ [SAM]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p>
                        </m:sSup>
                      </m:den>
                    </m:f>
                  </m:e>
                </m:d>
                <m:r>
                  <w:rPr>
                    <w:rFonts w:ascii="Cambria Math" w:hAnsi="Cambria Math"/>
                    <w:sz w:val="24"/>
                    <w:szCs w:val="24"/>
                    <w:vertAlign w:val="superscript"/>
                  </w:rPr>
                  <m:t xml:space="preserve"> 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[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]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norm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 xml:space="preserve">  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+[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]</m:t>
                        </m:r>
                      </m:den>
                    </m:f>
                  </m:e>
                </m:d>
              </m:oMath>
            </m:oMathPara>
          </w:p>
        </w:tc>
      </w:tr>
    </w:tbl>
    <w:p w:rsidR="002133CD" w:rsidRDefault="003D5344" w:rsidP="007740B7">
      <w:pPr>
        <w:autoSpaceDE w:val="0"/>
        <w:autoSpaceDN w:val="0"/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r w:rsidRPr="00C00D77">
        <w:rPr>
          <w:rFonts w:ascii="Times New Roman" w:hAnsi="Times New Roman"/>
          <w:b/>
          <w:sz w:val="24"/>
          <w:szCs w:val="24"/>
        </w:rPr>
        <w:t>GNMT:</w:t>
      </w:r>
      <w:r w:rsidR="00737B63" w:rsidRPr="00C00D77">
        <w:rPr>
          <w:rFonts w:ascii="Times New Roman" w:hAnsi="Times New Roman"/>
          <w:sz w:val="24"/>
          <w:szCs w:val="24"/>
        </w:rPr>
        <w:t xml:space="preserve"> The first term</w:t>
      </w:r>
      <w:r w:rsidRPr="00C00D77">
        <w:rPr>
          <w:rFonts w:ascii="Times New Roman" w:hAnsi="Times New Roman"/>
          <w:sz w:val="24"/>
          <w:szCs w:val="24"/>
        </w:rPr>
        <w:t xml:space="preserve"> of the GNMT reaction is standard </w:t>
      </w:r>
      <w:proofErr w:type="spellStart"/>
      <w:r w:rsidRPr="00C00D77">
        <w:rPr>
          <w:rFonts w:ascii="Times New Roman" w:hAnsi="Times New Roman"/>
          <w:sz w:val="24"/>
          <w:szCs w:val="24"/>
        </w:rPr>
        <w:t>Michaelis-Menten</w:t>
      </w:r>
      <w:proofErr w:type="spellEnd"/>
      <w:r w:rsidRPr="00C00D77">
        <w:rPr>
          <w:rFonts w:ascii="Times New Roman" w:hAnsi="Times New Roman"/>
          <w:sz w:val="24"/>
          <w:szCs w:val="24"/>
        </w:rPr>
        <w:t xml:space="preserve"> with</w:t>
      </w:r>
      <w:r w:rsidR="002133CD" w:rsidRPr="00C00D77">
        <w:rPr>
          <w:rFonts w:ascii="Times New Roman" w:hAnsi="Times New Roman"/>
          <w:sz w:val="24"/>
          <w:szCs w:val="24"/>
        </w:rPr>
        <w:t xml:space="preserve"> tissue</w:t>
      </w:r>
      <w:r w:rsidRPr="00C00D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00D77">
        <w:rPr>
          <w:rFonts w:ascii="Times New Roman" w:hAnsi="Times New Roman"/>
          <w:i/>
          <w:sz w:val="24"/>
          <w:szCs w:val="24"/>
        </w:rPr>
        <w:t>V</w:t>
      </w:r>
      <w:r w:rsidRPr="00C00D77">
        <w:rPr>
          <w:rFonts w:ascii="Times New Roman" w:hAnsi="Times New Roman"/>
          <w:sz w:val="24"/>
          <w:szCs w:val="24"/>
          <w:vertAlign w:val="subscript"/>
        </w:rPr>
        <w:t>max</w:t>
      </w:r>
      <w:proofErr w:type="spellEnd"/>
      <w:r w:rsidRPr="00C00D77">
        <w:rPr>
          <w:rFonts w:ascii="Times New Roman" w:hAnsi="Times New Roman"/>
          <w:sz w:val="24"/>
          <w:szCs w:val="24"/>
        </w:rPr>
        <w:t xml:space="preserve"> =</w:t>
      </w:r>
      <w:r w:rsidR="002A3743" w:rsidRPr="00C00D77">
        <w:rPr>
          <w:rFonts w:ascii="Times New Roman" w:hAnsi="Times New Roman"/>
          <w:sz w:val="24"/>
          <w:szCs w:val="24"/>
        </w:rPr>
        <w:t xml:space="preserve"> 125.49</w:t>
      </w:r>
      <w:r w:rsidR="002133CD" w:rsidRPr="00C00D77">
        <w:rPr>
          <w:rFonts w:ascii="Times New Roman" w:hAnsi="Times New Roman"/>
          <w:sz w:val="24"/>
          <w:szCs w:val="24"/>
        </w:rPr>
        <w:t xml:space="preserve"> and liver </w:t>
      </w:r>
      <w:proofErr w:type="spellStart"/>
      <w:r w:rsidR="002133CD" w:rsidRPr="00C00D77">
        <w:rPr>
          <w:rFonts w:ascii="Times New Roman" w:hAnsi="Times New Roman"/>
          <w:i/>
          <w:sz w:val="24"/>
          <w:szCs w:val="24"/>
        </w:rPr>
        <w:t>V</w:t>
      </w:r>
      <w:r w:rsidR="002133CD" w:rsidRPr="00C00D77">
        <w:rPr>
          <w:rFonts w:ascii="Times New Roman" w:hAnsi="Times New Roman"/>
          <w:sz w:val="24"/>
          <w:szCs w:val="24"/>
          <w:vertAlign w:val="subscript"/>
        </w:rPr>
        <w:t>max</w:t>
      </w:r>
      <w:proofErr w:type="spellEnd"/>
      <w:r w:rsidR="002A3743" w:rsidRPr="00C00D77">
        <w:rPr>
          <w:rFonts w:ascii="Times New Roman" w:hAnsi="Times New Roman"/>
          <w:sz w:val="24"/>
          <w:szCs w:val="24"/>
        </w:rPr>
        <w:t xml:space="preserve"> = 300.30</w:t>
      </w:r>
      <w:r w:rsidR="007E0A74" w:rsidRPr="00C00D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E0A74" w:rsidRPr="00C00D77">
        <w:rPr>
          <w:rFonts w:ascii="Times New Roman" w:hAnsi="Times New Roman"/>
          <w:sz w:val="24"/>
          <w:szCs w:val="24"/>
        </w:rPr>
        <w:t>μ</w:t>
      </w:r>
      <w:r w:rsidR="00C00D77">
        <w:rPr>
          <w:rFonts w:ascii="Times New Roman" w:hAnsi="Times New Roman"/>
          <w:sz w:val="24"/>
          <w:szCs w:val="24"/>
        </w:rPr>
        <w:t>M</w:t>
      </w:r>
      <w:proofErr w:type="spellEnd"/>
      <w:r w:rsidR="00C00D77">
        <w:rPr>
          <w:rFonts w:ascii="Times New Roman" w:hAnsi="Times New Roman"/>
          <w:sz w:val="24"/>
          <w:szCs w:val="24"/>
        </w:rPr>
        <w:t>/h</w:t>
      </w:r>
      <w:r w:rsidRPr="00C00D77">
        <w:rPr>
          <w:rFonts w:ascii="Times New Roman" w:hAnsi="Times New Roman"/>
          <w:sz w:val="24"/>
          <w:szCs w:val="24"/>
        </w:rPr>
        <w:t xml:space="preserve">, and </w:t>
      </w:r>
      <w:r w:rsidRPr="00C00D77">
        <w:rPr>
          <w:rFonts w:ascii="Times New Roman" w:hAnsi="Times New Roman"/>
          <w:i/>
          <w:sz w:val="24"/>
          <w:szCs w:val="24"/>
        </w:rPr>
        <w:t>K</w:t>
      </w:r>
      <w:r w:rsidRPr="00C00D77">
        <w:rPr>
          <w:rFonts w:ascii="Times New Roman" w:hAnsi="Times New Roman"/>
          <w:i/>
          <w:sz w:val="24"/>
          <w:szCs w:val="24"/>
          <w:vertAlign w:val="subscript"/>
        </w:rPr>
        <w:t>m</w:t>
      </w:r>
      <w:r w:rsidRPr="00C00D77">
        <w:rPr>
          <w:rFonts w:ascii="Times New Roman" w:hAnsi="Times New Roman"/>
          <w:sz w:val="24"/>
          <w:szCs w:val="24"/>
        </w:rPr>
        <w:t xml:space="preserve"> </w:t>
      </w:r>
      <w:r w:rsidR="00C6399E" w:rsidRPr="00C00D77">
        <w:rPr>
          <w:rFonts w:ascii="Times New Roman" w:hAnsi="Times New Roman"/>
          <w:sz w:val="24"/>
          <w:szCs w:val="24"/>
        </w:rPr>
        <w:t>= 63</w:t>
      </w:r>
      <w:r w:rsidR="00984E0E" w:rsidRPr="00C00D77">
        <w:rPr>
          <w:rFonts w:ascii="Times New Roman" w:hAnsi="Times New Roman"/>
          <w:sz w:val="24"/>
          <w:szCs w:val="24"/>
        </w:rPr>
        <w:t xml:space="preserve"> </w:t>
      </w:r>
      <w:r w:rsidR="003279CF">
        <w:rPr>
          <w:rFonts w:ascii="Times New Roman" w:hAnsi="Times New Roman"/>
          <w:noProof/>
          <w:sz w:val="24"/>
          <w:szCs w:val="24"/>
        </w:rPr>
        <w:t>[21]</w:t>
      </w:r>
      <w:r w:rsidRPr="00C00D77">
        <w:rPr>
          <w:rFonts w:ascii="Times New Roman" w:hAnsi="Times New Roman"/>
          <w:sz w:val="24"/>
          <w:szCs w:val="24"/>
        </w:rPr>
        <w:t xml:space="preserve">. The second term is </w:t>
      </w:r>
      <w:r w:rsidR="002133CD" w:rsidRPr="00C00D77">
        <w:rPr>
          <w:rFonts w:ascii="Times New Roman" w:hAnsi="Times New Roman"/>
          <w:sz w:val="24"/>
          <w:szCs w:val="24"/>
        </w:rPr>
        <w:t>product inhibition by SAH</w:t>
      </w:r>
      <w:r w:rsidR="00EF6EAB" w:rsidRPr="00C00D77">
        <w:rPr>
          <w:rFonts w:ascii="Times New Roman" w:hAnsi="Times New Roman"/>
          <w:sz w:val="24"/>
          <w:szCs w:val="24"/>
        </w:rPr>
        <w:t xml:space="preserve"> </w:t>
      </w:r>
      <w:r w:rsidR="006D226E">
        <w:rPr>
          <w:rFonts w:ascii="Times New Roman" w:hAnsi="Times New Roman" w:hint="eastAsia"/>
          <w:sz w:val="24"/>
          <w:szCs w:val="24"/>
          <w:lang w:eastAsia="zh-CN"/>
        </w:rPr>
        <w:br/>
      </w:r>
      <w:r w:rsidR="00EF6EAB" w:rsidRPr="00C00D77">
        <w:rPr>
          <w:rFonts w:ascii="Times New Roman" w:hAnsi="Times New Roman"/>
          <w:sz w:val="24"/>
          <w:szCs w:val="24"/>
        </w:rPr>
        <w:t xml:space="preserve">from </w:t>
      </w:r>
      <w:r w:rsidR="003279CF">
        <w:rPr>
          <w:rFonts w:ascii="Times New Roman" w:hAnsi="Times New Roman"/>
          <w:noProof/>
          <w:sz w:val="24"/>
          <w:szCs w:val="24"/>
        </w:rPr>
        <w:t>[22]</w:t>
      </w:r>
      <w:r w:rsidRPr="00C00D77">
        <w:rPr>
          <w:rFonts w:ascii="Times New Roman" w:hAnsi="Times New Roman"/>
          <w:sz w:val="24"/>
          <w:szCs w:val="24"/>
        </w:rPr>
        <w:t xml:space="preserve"> with </w:t>
      </w:r>
      <w:proofErr w:type="spellStart"/>
      <w:r w:rsidRPr="00C00D77">
        <w:rPr>
          <w:rFonts w:ascii="Times New Roman" w:hAnsi="Times New Roman"/>
          <w:i/>
          <w:sz w:val="24"/>
          <w:szCs w:val="24"/>
        </w:rPr>
        <w:t>K</w:t>
      </w:r>
      <w:r w:rsidRPr="00C00D77">
        <w:rPr>
          <w:rFonts w:ascii="Times New Roman" w:hAnsi="Times New Roman"/>
          <w:i/>
          <w:sz w:val="24"/>
          <w:szCs w:val="24"/>
          <w:vertAlign w:val="subscript"/>
        </w:rPr>
        <w:t>i</w:t>
      </w:r>
      <w:proofErr w:type="spellEnd"/>
      <w:r w:rsidRPr="00C00D77">
        <w:rPr>
          <w:rFonts w:ascii="Times New Roman" w:hAnsi="Times New Roman"/>
          <w:sz w:val="24"/>
          <w:szCs w:val="24"/>
        </w:rPr>
        <w:t xml:space="preserve"> = 18. The third ter</w:t>
      </w:r>
      <w:r w:rsidR="00E44521" w:rsidRPr="00C00D77">
        <w:rPr>
          <w:rFonts w:ascii="Times New Roman" w:hAnsi="Times New Roman"/>
          <w:sz w:val="24"/>
          <w:szCs w:val="24"/>
        </w:rPr>
        <w:t xml:space="preserve">m, the long-range inhibition </w:t>
      </w:r>
      <w:r w:rsidR="00464FEC" w:rsidRPr="00C00D77">
        <w:rPr>
          <w:rFonts w:ascii="Times New Roman" w:hAnsi="Times New Roman"/>
          <w:sz w:val="24"/>
          <w:szCs w:val="24"/>
        </w:rPr>
        <w:t>of GNMT by 5mTHF</w:t>
      </w:r>
      <w:r w:rsidRPr="00C00D77">
        <w:rPr>
          <w:rFonts w:ascii="Times New Roman" w:hAnsi="Times New Roman"/>
          <w:sz w:val="24"/>
          <w:szCs w:val="24"/>
        </w:rPr>
        <w:t>, was derived by non-linea</w:t>
      </w:r>
      <w:r w:rsidR="007B1CE9" w:rsidRPr="00C00D77">
        <w:rPr>
          <w:rFonts w:ascii="Times New Roman" w:hAnsi="Times New Roman"/>
          <w:sz w:val="24"/>
          <w:szCs w:val="24"/>
        </w:rPr>
        <w:t xml:space="preserve">r regression on the data of </w:t>
      </w:r>
      <w:r w:rsidR="003279CF">
        <w:rPr>
          <w:rFonts w:ascii="Times New Roman" w:hAnsi="Times New Roman"/>
          <w:noProof/>
          <w:sz w:val="24"/>
          <w:szCs w:val="24"/>
        </w:rPr>
        <w:t>[23]</w:t>
      </w:r>
      <w:r w:rsidRPr="00C00D77">
        <w:rPr>
          <w:rFonts w:ascii="Times New Roman" w:hAnsi="Times New Roman"/>
          <w:sz w:val="24"/>
          <w:szCs w:val="24"/>
        </w:rPr>
        <w:t>, and scaled so that it equal</w:t>
      </w:r>
      <w:r w:rsidR="002A3743" w:rsidRPr="00C00D77">
        <w:rPr>
          <w:rFonts w:ascii="Times New Roman" w:hAnsi="Times New Roman"/>
          <w:sz w:val="24"/>
          <w:szCs w:val="24"/>
        </w:rPr>
        <w:t>s 1 when the 5mTHF concentration is 4.28</w:t>
      </w:r>
      <w:r w:rsidR="008C1E62" w:rsidRPr="00C00D77">
        <w:rPr>
          <w:rFonts w:ascii="Times New Roman" w:hAnsi="Times New Roman"/>
          <w:sz w:val="24"/>
          <w:szCs w:val="24"/>
        </w:rPr>
        <w:t xml:space="preserve"> </w:t>
      </w:r>
      <w:r w:rsidR="00A01BFC" w:rsidRPr="00C00D77">
        <w:rPr>
          <w:rFonts w:ascii="Times New Roman" w:hAnsi="Times New Roman"/>
          <w:sz w:val="24"/>
          <w:szCs w:val="24"/>
        </w:rPr>
        <w:t>µ</w:t>
      </w:r>
      <w:r w:rsidR="002A3743" w:rsidRPr="00C00D77">
        <w:rPr>
          <w:rFonts w:ascii="Times New Roman" w:hAnsi="Times New Roman"/>
          <w:sz w:val="24"/>
          <w:szCs w:val="24"/>
        </w:rPr>
        <w:t xml:space="preserve">M and </w:t>
      </w:r>
      <w:r w:rsidR="009C1902">
        <w:rPr>
          <w:rFonts w:ascii="Times New Roman" w:hAnsi="Times New Roman"/>
          <w:sz w:val="24"/>
          <w:szCs w:val="24"/>
        </w:rPr>
        <w:t>0</w:t>
      </w:r>
      <w:r w:rsidR="002A3743" w:rsidRPr="00C00D77">
        <w:rPr>
          <w:rFonts w:ascii="Times New Roman" w:hAnsi="Times New Roman"/>
          <w:sz w:val="24"/>
          <w:szCs w:val="24"/>
        </w:rPr>
        <w:t>.18</w:t>
      </w:r>
      <w:r w:rsidR="008C1E62" w:rsidRPr="00C00D77">
        <w:rPr>
          <w:rFonts w:ascii="Times New Roman" w:hAnsi="Times New Roman"/>
          <w:sz w:val="24"/>
          <w:szCs w:val="24"/>
        </w:rPr>
        <w:t xml:space="preserve"> µM in the liver and tissue, respectively. </w:t>
      </w:r>
      <w:r w:rsidR="0008643E" w:rsidRPr="00C00D77">
        <w:rPr>
          <w:rFonts w:ascii="Times New Roman" w:hAnsi="Times New Roman"/>
          <w:sz w:val="24"/>
          <w:szCs w:val="24"/>
        </w:rPr>
        <w:t>The co</w:t>
      </w:r>
      <w:r w:rsidR="002A3743" w:rsidRPr="00C00D77">
        <w:rPr>
          <w:rFonts w:ascii="Times New Roman" w:hAnsi="Times New Roman"/>
          <w:sz w:val="24"/>
          <w:szCs w:val="24"/>
        </w:rPr>
        <w:t>nstant A is 4.63 and 0.</w:t>
      </w:r>
      <w:r w:rsidR="002133CD" w:rsidRPr="00C00D77">
        <w:rPr>
          <w:rFonts w:ascii="Times New Roman" w:hAnsi="Times New Roman"/>
          <w:sz w:val="24"/>
          <w:szCs w:val="24"/>
        </w:rPr>
        <w:t>5</w:t>
      </w:r>
      <w:r w:rsidR="002A3743" w:rsidRPr="00C00D77">
        <w:rPr>
          <w:rFonts w:ascii="Times New Roman" w:hAnsi="Times New Roman"/>
          <w:sz w:val="24"/>
          <w:szCs w:val="24"/>
        </w:rPr>
        <w:t>2</w:t>
      </w:r>
      <w:r w:rsidR="002133CD" w:rsidRPr="00C00D77">
        <w:rPr>
          <w:rFonts w:ascii="Times New Roman" w:hAnsi="Times New Roman"/>
          <w:sz w:val="24"/>
          <w:szCs w:val="24"/>
        </w:rPr>
        <w:t xml:space="preserve"> in </w:t>
      </w:r>
      <w:r w:rsidR="0008643E" w:rsidRPr="00C00D77">
        <w:rPr>
          <w:rFonts w:ascii="Times New Roman" w:hAnsi="Times New Roman"/>
          <w:sz w:val="24"/>
          <w:szCs w:val="24"/>
        </w:rPr>
        <w:t xml:space="preserve">the liver and tissue, </w:t>
      </w:r>
      <w:r w:rsidR="00E44521" w:rsidRPr="00C00D77">
        <w:rPr>
          <w:rFonts w:ascii="Times New Roman" w:hAnsi="Times New Roman"/>
          <w:sz w:val="24"/>
          <w:szCs w:val="24"/>
        </w:rPr>
        <w:t>respectively</w:t>
      </w:r>
      <w:r w:rsidR="0008643E" w:rsidRPr="00C00D77">
        <w:rPr>
          <w:rFonts w:ascii="Times New Roman" w:hAnsi="Times New Roman"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C00D77" w:rsidTr="00C00D77">
        <w:trPr>
          <w:jc w:val="center"/>
        </w:trPr>
        <w:tc>
          <w:tcPr>
            <w:tcW w:w="10468" w:type="dxa"/>
          </w:tcPr>
          <w:p w:rsidR="00C00D77" w:rsidRPr="00C00D77" w:rsidRDefault="004D27CF" w:rsidP="007740B7">
            <w:pPr>
              <w:adjustRightInd w:val="0"/>
              <w:snapToGrid w:val="0"/>
              <w:spacing w:before="120" w:after="120" w:line="3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vertAlign w:val="super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  <w:vertAlign w:val="superscript"/>
                      </w:rPr>
                      <m:t>GNMT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  <w:vertAlign w:val="superscript"/>
                  </w:rPr>
                  <m:t xml:space="preserve">= 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max</m:t>
                            </m:r>
                          </m:sub>
                        </m:sSub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SAM</m:t>
                            </m:r>
                          </m:e>
                        </m:d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sz w:val="24"/>
                            <w:szCs w:val="24"/>
                            <w:vertAlign w:val="superscript"/>
                          </w:rPr>
                          <m:t xml:space="preserve">+ 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SAM</m:t>
                            </m:r>
                          </m:e>
                        </m:d>
                      </m:den>
                    </m:f>
                  </m:e>
                </m:d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4"/>
                            <w:vertAlign w:val="superscript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4"/>
                            <w:szCs w:val="24"/>
                            <w:vertAlign w:val="superscript"/>
                          </w:rPr>
                          <m:t xml:space="preserve">1+ 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  <w:vertAlign w:val="superscript"/>
                              </w:rPr>
                              <m:t>[SAH]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K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i</m:t>
                                </m:r>
                              </m:sub>
                            </m:sSub>
                          </m:den>
                        </m:f>
                      </m:den>
                    </m:f>
                  </m:e>
                </m:d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4"/>
                            <w:vertAlign w:val="superscript"/>
                          </w:rPr>
                          <m:t>A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4"/>
                            <w:szCs w:val="24"/>
                            <w:vertAlign w:val="superscript"/>
                          </w:rPr>
                          <m:t>0.35+[5mTHF]</m:t>
                        </m:r>
                      </m:den>
                    </m:f>
                  </m:e>
                </m:d>
              </m:oMath>
            </m:oMathPara>
          </w:p>
        </w:tc>
      </w:tr>
    </w:tbl>
    <w:p w:rsidR="00482FCD" w:rsidRPr="00D10290" w:rsidRDefault="00DE1D5B" w:rsidP="007740B7">
      <w:pPr>
        <w:autoSpaceDE w:val="0"/>
        <w:autoSpaceDN w:val="0"/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r w:rsidRPr="00D10290">
        <w:rPr>
          <w:rFonts w:ascii="Times New Roman" w:hAnsi="Times New Roman"/>
          <w:b/>
          <w:sz w:val="24"/>
          <w:szCs w:val="24"/>
        </w:rPr>
        <w:t>DNMT:</w:t>
      </w:r>
      <w:r w:rsidRPr="00D10290">
        <w:rPr>
          <w:rFonts w:ascii="Times New Roman" w:hAnsi="Times New Roman"/>
          <w:sz w:val="24"/>
          <w:szCs w:val="24"/>
        </w:rPr>
        <w:t xml:space="preserve"> The DNA </w:t>
      </w:r>
      <w:proofErr w:type="spellStart"/>
      <w:r w:rsidRPr="00D10290">
        <w:rPr>
          <w:rFonts w:ascii="Times New Roman" w:hAnsi="Times New Roman"/>
          <w:sz w:val="24"/>
          <w:szCs w:val="24"/>
        </w:rPr>
        <w:t>methylation</w:t>
      </w:r>
      <w:proofErr w:type="spellEnd"/>
      <w:r w:rsidRPr="00D10290">
        <w:rPr>
          <w:rFonts w:ascii="Times New Roman" w:hAnsi="Times New Roman"/>
          <w:sz w:val="24"/>
          <w:szCs w:val="24"/>
        </w:rPr>
        <w:t xml:space="preserve"> reaction is given as a </w:t>
      </w:r>
      <w:proofErr w:type="spellStart"/>
      <w:r w:rsidRPr="00D10290">
        <w:rPr>
          <w:rFonts w:ascii="Times New Roman" w:hAnsi="Times New Roman"/>
          <w:sz w:val="24"/>
          <w:szCs w:val="24"/>
        </w:rPr>
        <w:t>uni</w:t>
      </w:r>
      <w:proofErr w:type="spellEnd"/>
      <w:r w:rsidRPr="00D10290">
        <w:rPr>
          <w:rFonts w:ascii="Times New Roman" w:hAnsi="Times New Roman"/>
          <w:sz w:val="24"/>
          <w:szCs w:val="24"/>
        </w:rPr>
        <w:t>-reactant scheme with SAM as substrate. That is, th</w:t>
      </w:r>
      <w:r w:rsidR="0094024E" w:rsidRPr="00D10290">
        <w:rPr>
          <w:rFonts w:ascii="Times New Roman" w:hAnsi="Times New Roman"/>
          <w:sz w:val="24"/>
          <w:szCs w:val="24"/>
        </w:rPr>
        <w:t xml:space="preserve">e substrates for </w:t>
      </w:r>
      <w:proofErr w:type="spellStart"/>
      <w:r w:rsidR="0094024E" w:rsidRPr="00D10290">
        <w:rPr>
          <w:rFonts w:ascii="Times New Roman" w:hAnsi="Times New Roman"/>
          <w:sz w:val="24"/>
          <w:szCs w:val="24"/>
        </w:rPr>
        <w:t>methylation</w:t>
      </w:r>
      <w:proofErr w:type="spellEnd"/>
      <w:r w:rsidR="0094024E" w:rsidRPr="00D10290">
        <w:rPr>
          <w:rFonts w:ascii="Times New Roman" w:hAnsi="Times New Roman"/>
          <w:sz w:val="24"/>
          <w:szCs w:val="24"/>
        </w:rPr>
        <w:t xml:space="preserve"> are</w:t>
      </w:r>
      <w:r w:rsidR="002748EB" w:rsidRPr="00D10290">
        <w:rPr>
          <w:rFonts w:ascii="Times New Roman" w:hAnsi="Times New Roman"/>
          <w:sz w:val="24"/>
          <w:szCs w:val="24"/>
        </w:rPr>
        <w:t xml:space="preserve"> </w:t>
      </w:r>
      <w:r w:rsidR="000C57A7" w:rsidRPr="00D10290">
        <w:rPr>
          <w:rFonts w:ascii="Times New Roman" w:hAnsi="Times New Roman"/>
          <w:sz w:val="24"/>
          <w:szCs w:val="24"/>
        </w:rPr>
        <w:t xml:space="preserve">assumed constant. </w:t>
      </w:r>
      <w:r w:rsidR="0094024E" w:rsidRPr="00D10290">
        <w:rPr>
          <w:rFonts w:ascii="Times New Roman" w:hAnsi="Times New Roman"/>
          <w:sz w:val="24"/>
          <w:szCs w:val="24"/>
        </w:rPr>
        <w:t xml:space="preserve">Their variation </w:t>
      </w:r>
      <w:r w:rsidRPr="00D10290">
        <w:rPr>
          <w:rFonts w:ascii="Times New Roman" w:hAnsi="Times New Roman"/>
          <w:sz w:val="24"/>
          <w:szCs w:val="24"/>
        </w:rPr>
        <w:t xml:space="preserve">can be modeled by varying the </w:t>
      </w:r>
      <w:proofErr w:type="spellStart"/>
      <w:r w:rsidRPr="00D10290">
        <w:rPr>
          <w:rFonts w:ascii="Times New Roman" w:hAnsi="Times New Roman"/>
          <w:i/>
          <w:sz w:val="24"/>
          <w:szCs w:val="24"/>
        </w:rPr>
        <w:t>V</w:t>
      </w:r>
      <w:r w:rsidRPr="00D10290">
        <w:rPr>
          <w:rFonts w:ascii="Times New Roman" w:hAnsi="Times New Roman"/>
          <w:sz w:val="24"/>
          <w:szCs w:val="24"/>
          <w:vertAlign w:val="subscript"/>
        </w:rPr>
        <w:t>max</w:t>
      </w:r>
      <w:proofErr w:type="spellEnd"/>
      <w:r w:rsidR="00896285" w:rsidRPr="00D10290">
        <w:rPr>
          <w:rFonts w:ascii="Times New Roman" w:hAnsi="Times New Roman"/>
          <w:sz w:val="24"/>
          <w:szCs w:val="24"/>
        </w:rPr>
        <w:t xml:space="preserve">. The </w:t>
      </w:r>
      <w:proofErr w:type="spellStart"/>
      <w:r w:rsidR="00C6399E" w:rsidRPr="00D10290">
        <w:rPr>
          <w:rFonts w:ascii="Times New Roman" w:hAnsi="Times New Roman"/>
          <w:i/>
          <w:sz w:val="24"/>
          <w:szCs w:val="24"/>
        </w:rPr>
        <w:t>V</w:t>
      </w:r>
      <w:r w:rsidR="00C6399E" w:rsidRPr="00D10290">
        <w:rPr>
          <w:rFonts w:ascii="Times New Roman" w:hAnsi="Times New Roman"/>
          <w:sz w:val="24"/>
          <w:szCs w:val="24"/>
          <w:vertAlign w:val="subscript"/>
        </w:rPr>
        <w:t>max</w:t>
      </w:r>
      <w:proofErr w:type="spellEnd"/>
      <w:r w:rsidR="00896285" w:rsidRPr="00D10290">
        <w:rPr>
          <w:rFonts w:ascii="Times New Roman" w:hAnsi="Times New Roman"/>
          <w:sz w:val="24"/>
          <w:szCs w:val="24"/>
        </w:rPr>
        <w:t xml:space="preserve"> </w:t>
      </w:r>
      <w:r w:rsidR="00B3273E" w:rsidRPr="00D10290">
        <w:rPr>
          <w:rFonts w:ascii="Times New Roman" w:hAnsi="Times New Roman"/>
          <w:sz w:val="24"/>
          <w:szCs w:val="24"/>
        </w:rPr>
        <w:t>for the liver and tissue are 100.08</w:t>
      </w:r>
      <w:r w:rsidR="00896285" w:rsidRPr="00D10290">
        <w:rPr>
          <w:rFonts w:ascii="Times New Roman" w:hAnsi="Times New Roman"/>
          <w:sz w:val="24"/>
          <w:szCs w:val="24"/>
        </w:rPr>
        <w:t xml:space="preserve"> and</w:t>
      </w:r>
      <w:r w:rsidR="00B3273E" w:rsidRPr="00D10290">
        <w:rPr>
          <w:rFonts w:ascii="Times New Roman" w:hAnsi="Times New Roman"/>
          <w:sz w:val="24"/>
          <w:szCs w:val="24"/>
        </w:rPr>
        <w:t xml:space="preserve"> 39.27</w:t>
      </w:r>
      <w:r w:rsidRPr="00D10290">
        <w:rPr>
          <w:rFonts w:ascii="Times New Roman" w:hAnsi="Times New Roman"/>
          <w:sz w:val="24"/>
          <w:szCs w:val="24"/>
        </w:rPr>
        <w:t>,</w:t>
      </w:r>
      <w:r w:rsidR="00896285" w:rsidRPr="00D10290">
        <w:rPr>
          <w:rFonts w:ascii="Times New Roman" w:hAnsi="Times New Roman"/>
          <w:sz w:val="24"/>
          <w:szCs w:val="24"/>
        </w:rPr>
        <w:t xml:space="preserve"> respectively.</w:t>
      </w:r>
      <w:r w:rsidR="003532C5">
        <w:rPr>
          <w:rFonts w:ascii="Times New Roman" w:hAnsi="Times New Roman"/>
          <w:sz w:val="24"/>
          <w:szCs w:val="24"/>
        </w:rPr>
        <w:t xml:space="preserve"> </w:t>
      </w:r>
      <w:r w:rsidR="00896285" w:rsidRPr="00D10290">
        <w:rPr>
          <w:rFonts w:ascii="Times New Roman" w:hAnsi="Times New Roman"/>
          <w:sz w:val="24"/>
          <w:szCs w:val="24"/>
        </w:rPr>
        <w:t xml:space="preserve">Both the liver and tissue have the same </w:t>
      </w:r>
      <w:r w:rsidR="00896285" w:rsidRPr="00D10290">
        <w:rPr>
          <w:rFonts w:ascii="Times New Roman" w:hAnsi="Times New Roman"/>
          <w:i/>
          <w:sz w:val="24"/>
          <w:szCs w:val="24"/>
        </w:rPr>
        <w:t>K</w:t>
      </w:r>
      <w:r w:rsidR="00896285" w:rsidRPr="00D10290">
        <w:rPr>
          <w:rFonts w:ascii="Times New Roman" w:hAnsi="Times New Roman"/>
          <w:i/>
          <w:sz w:val="24"/>
          <w:szCs w:val="24"/>
          <w:vertAlign w:val="subscript"/>
        </w:rPr>
        <w:t>m</w:t>
      </w:r>
      <w:r w:rsidR="00896285" w:rsidRPr="00D10290">
        <w:rPr>
          <w:rFonts w:ascii="Times New Roman" w:hAnsi="Times New Roman"/>
          <w:sz w:val="24"/>
          <w:szCs w:val="24"/>
        </w:rPr>
        <w:t xml:space="preserve"> = 1.4 </w:t>
      </w:r>
      <w:r w:rsidRPr="00D10290">
        <w:rPr>
          <w:rFonts w:ascii="Times New Roman" w:hAnsi="Times New Roman"/>
          <w:sz w:val="24"/>
          <w:szCs w:val="24"/>
        </w:rPr>
        <w:t>and</w:t>
      </w:r>
      <w:r w:rsidR="00C6399E" w:rsidRPr="00D1029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10290">
        <w:rPr>
          <w:rFonts w:ascii="Times New Roman" w:hAnsi="Times New Roman"/>
          <w:i/>
          <w:sz w:val="24"/>
          <w:szCs w:val="24"/>
        </w:rPr>
        <w:t>K</w:t>
      </w:r>
      <w:r w:rsidRPr="00D10290">
        <w:rPr>
          <w:rFonts w:ascii="Times New Roman" w:hAnsi="Times New Roman"/>
          <w:i/>
          <w:sz w:val="24"/>
          <w:szCs w:val="24"/>
          <w:vertAlign w:val="subscript"/>
        </w:rPr>
        <w:t>i</w:t>
      </w:r>
      <w:proofErr w:type="spellEnd"/>
      <w:r w:rsidRPr="004F72CB">
        <w:rPr>
          <w:rFonts w:ascii="Times New Roman" w:hAnsi="Times New Roman"/>
          <w:sz w:val="24"/>
          <w:szCs w:val="24"/>
        </w:rPr>
        <w:t xml:space="preserve"> </w:t>
      </w:r>
      <w:r w:rsidRPr="00D10290">
        <w:rPr>
          <w:rFonts w:ascii="Times New Roman" w:hAnsi="Times New Roman"/>
          <w:sz w:val="24"/>
          <w:szCs w:val="24"/>
        </w:rPr>
        <w:t>= 1.</w:t>
      </w:r>
      <w:r w:rsidR="00244587" w:rsidRPr="00D10290">
        <w:rPr>
          <w:rFonts w:ascii="Times New Roman" w:hAnsi="Times New Roman"/>
          <w:sz w:val="24"/>
          <w:szCs w:val="24"/>
        </w:rPr>
        <w:t>4</w:t>
      </w:r>
      <w:r w:rsidR="007F3667" w:rsidRPr="00D10290">
        <w:rPr>
          <w:rFonts w:ascii="Times New Roman" w:hAnsi="Times New Roman"/>
          <w:sz w:val="24"/>
          <w:szCs w:val="24"/>
        </w:rPr>
        <w:t>,</w:t>
      </w:r>
      <w:r w:rsidR="00896285" w:rsidRPr="00D10290">
        <w:rPr>
          <w:rFonts w:ascii="Times New Roman" w:hAnsi="Times New Roman"/>
          <w:sz w:val="24"/>
          <w:szCs w:val="24"/>
        </w:rPr>
        <w:t xml:space="preserve"> which is </w:t>
      </w:r>
      <w:r w:rsidR="00244587" w:rsidRPr="00D10290">
        <w:rPr>
          <w:rFonts w:ascii="Times New Roman" w:hAnsi="Times New Roman"/>
          <w:sz w:val="24"/>
          <w:szCs w:val="24"/>
        </w:rPr>
        <w:t xml:space="preserve">from </w:t>
      </w:r>
      <w:r w:rsidR="003279CF">
        <w:rPr>
          <w:rFonts w:ascii="Times New Roman" w:hAnsi="Times New Roman"/>
          <w:noProof/>
          <w:sz w:val="24"/>
          <w:szCs w:val="24"/>
        </w:rPr>
        <w:t>[24]</w:t>
      </w:r>
      <w:r w:rsidRPr="00D10290">
        <w:rPr>
          <w:rFonts w:ascii="Times New Roman" w:hAnsi="Times New Roman"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D10290" w:rsidTr="00D10290">
        <w:trPr>
          <w:jc w:val="center"/>
        </w:trPr>
        <w:tc>
          <w:tcPr>
            <w:tcW w:w="10468" w:type="dxa"/>
          </w:tcPr>
          <w:p w:rsidR="00D10290" w:rsidRPr="00D10290" w:rsidRDefault="004D27CF" w:rsidP="007740B7">
            <w:pPr>
              <w:adjustRightInd w:val="0"/>
              <w:snapToGrid w:val="0"/>
              <w:spacing w:before="120" w:after="120" w:line="340" w:lineRule="atLeast"/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Times New Roman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DNMT</m:t>
                    </m:r>
                  </m:sub>
                </m:sSub>
                <m:r>
                  <w:rPr>
                    <w:rFonts w:ascii="Cambria Math" w:eastAsia="Times New Roman" w:hAnsi="Cambria Math"/>
                    <w:sz w:val="24"/>
                    <w:szCs w:val="24"/>
                    <w:vertAlign w:val="superscript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="Times New Roman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max</m:t>
                        </m:r>
                      </m:sub>
                    </m:sSub>
                    <m: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[SAM]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m</m:t>
                        </m:r>
                      </m:sub>
                    </m:sSub>
                    <m: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 xml:space="preserve"> </m:t>
                    </m:r>
                    <m:d>
                      <m:dPr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1+</m:t>
                        </m:r>
                        <m:f>
                          <m:f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fPr>
                          <m:num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Times New Roman" w:hAnsi="Cambria Math"/>
                                    <w:i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SAH</m:t>
                                </m:r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/>
                                    <w:i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K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i</m:t>
                                </m:r>
                              </m:sub>
                            </m:sSub>
                          </m:den>
                        </m:f>
                      </m:e>
                    </m:d>
                    <m: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 xml:space="preserve">+ 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SAM</m:t>
                        </m:r>
                      </m:e>
                    </m:d>
                  </m:den>
                </m:f>
              </m:oMath>
            </m:oMathPara>
          </w:p>
        </w:tc>
      </w:tr>
    </w:tbl>
    <w:p w:rsidR="00D51FC5" w:rsidRDefault="006B0EFD" w:rsidP="007740B7">
      <w:pPr>
        <w:autoSpaceDE w:val="0"/>
        <w:autoSpaceDN w:val="0"/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r w:rsidRPr="00D10290">
        <w:rPr>
          <w:rFonts w:ascii="Times New Roman" w:hAnsi="Times New Roman"/>
          <w:b/>
          <w:sz w:val="24"/>
          <w:szCs w:val="24"/>
        </w:rPr>
        <w:lastRenderedPageBreak/>
        <w:t>SAHH:</w:t>
      </w:r>
      <w:r w:rsidR="00D10290" w:rsidRPr="00D10290">
        <w:rPr>
          <w:rFonts w:ascii="Times New Roman" w:hAnsi="Times New Roman"/>
          <w:sz w:val="24"/>
          <w:szCs w:val="24"/>
        </w:rPr>
        <w:t xml:space="preserve"> </w:t>
      </w:r>
      <w:r w:rsidR="00727FCD" w:rsidRPr="00D10290">
        <w:rPr>
          <w:rFonts w:ascii="Times New Roman" w:hAnsi="Times New Roman"/>
          <w:sz w:val="24"/>
          <w:szCs w:val="24"/>
        </w:rPr>
        <w:t xml:space="preserve">Both factors of </w:t>
      </w:r>
      <w:r w:rsidR="002B4A87">
        <w:rPr>
          <w:rFonts w:ascii="Times New Roman" w:hAnsi="Times New Roman"/>
          <w:sz w:val="24"/>
          <w:szCs w:val="24"/>
        </w:rPr>
        <w:t xml:space="preserve">the </w:t>
      </w:r>
      <w:r w:rsidR="00727FCD" w:rsidRPr="00D10290">
        <w:rPr>
          <w:rFonts w:ascii="Times New Roman" w:hAnsi="Times New Roman"/>
          <w:sz w:val="24"/>
          <w:szCs w:val="24"/>
        </w:rPr>
        <w:t>SAHH reaction are</w:t>
      </w:r>
      <w:r w:rsidR="00D51FC5" w:rsidRPr="00D10290">
        <w:rPr>
          <w:rFonts w:ascii="Times New Roman" w:hAnsi="Times New Roman"/>
          <w:sz w:val="24"/>
          <w:szCs w:val="24"/>
        </w:rPr>
        <w:t xml:space="preserve"> standard </w:t>
      </w:r>
      <w:proofErr w:type="spellStart"/>
      <w:r w:rsidR="00D51FC5" w:rsidRPr="00D10290">
        <w:rPr>
          <w:rFonts w:ascii="Times New Roman" w:hAnsi="Times New Roman"/>
          <w:sz w:val="24"/>
          <w:szCs w:val="24"/>
        </w:rPr>
        <w:t>Michaelis-M</w:t>
      </w:r>
      <w:r w:rsidR="00727FCD" w:rsidRPr="00D10290">
        <w:rPr>
          <w:rFonts w:ascii="Times New Roman" w:hAnsi="Times New Roman"/>
          <w:sz w:val="24"/>
          <w:szCs w:val="24"/>
        </w:rPr>
        <w:t>enten</w:t>
      </w:r>
      <w:proofErr w:type="spellEnd"/>
      <w:r w:rsidR="00727FCD" w:rsidRPr="00D10290">
        <w:rPr>
          <w:rFonts w:ascii="Times New Roman" w:hAnsi="Times New Roman"/>
          <w:sz w:val="24"/>
          <w:szCs w:val="24"/>
        </w:rPr>
        <w:t xml:space="preserve"> with positive direction</w:t>
      </w:r>
      <w:r w:rsidR="00D51FC5" w:rsidRPr="00D10290">
        <w:rPr>
          <w:rFonts w:ascii="Times New Roman" w:hAnsi="Times New Roman"/>
          <w:sz w:val="24"/>
          <w:szCs w:val="24"/>
        </w:rPr>
        <w:t xml:space="preserve"> from SAH to </w:t>
      </w:r>
      <w:proofErr w:type="spellStart"/>
      <w:r w:rsidR="00D51FC5" w:rsidRPr="00D10290">
        <w:rPr>
          <w:rFonts w:ascii="Times New Roman" w:hAnsi="Times New Roman"/>
          <w:sz w:val="24"/>
          <w:szCs w:val="24"/>
        </w:rPr>
        <w:t>H</w:t>
      </w:r>
      <w:r w:rsidR="00436EF3" w:rsidRPr="00D10290">
        <w:rPr>
          <w:rFonts w:ascii="Times New Roman" w:hAnsi="Times New Roman"/>
          <w:sz w:val="24"/>
          <w:szCs w:val="24"/>
        </w:rPr>
        <w:t>cy</w:t>
      </w:r>
      <w:proofErr w:type="spellEnd"/>
      <w:r w:rsidR="00436EF3" w:rsidRPr="00D10290">
        <w:rPr>
          <w:rFonts w:ascii="Times New Roman" w:hAnsi="Times New Roman"/>
          <w:sz w:val="24"/>
          <w:szCs w:val="24"/>
        </w:rPr>
        <w:t xml:space="preserve"> and th</w:t>
      </w:r>
      <w:r w:rsidR="00D51FC5" w:rsidRPr="00D10290">
        <w:rPr>
          <w:rFonts w:ascii="Times New Roman" w:hAnsi="Times New Roman"/>
          <w:sz w:val="24"/>
          <w:szCs w:val="24"/>
        </w:rPr>
        <w:t xml:space="preserve">e negative direction from </w:t>
      </w:r>
      <w:proofErr w:type="spellStart"/>
      <w:r w:rsidR="00D51FC5" w:rsidRPr="00D10290">
        <w:rPr>
          <w:rFonts w:ascii="Times New Roman" w:hAnsi="Times New Roman"/>
          <w:sz w:val="24"/>
          <w:szCs w:val="24"/>
        </w:rPr>
        <w:t>Hcy</w:t>
      </w:r>
      <w:proofErr w:type="spellEnd"/>
      <w:r w:rsidR="00D51FC5" w:rsidRPr="00D10290">
        <w:rPr>
          <w:rFonts w:ascii="Times New Roman" w:hAnsi="Times New Roman"/>
          <w:sz w:val="24"/>
          <w:szCs w:val="24"/>
        </w:rPr>
        <w:t xml:space="preserve"> to SAH. The kinetic </w:t>
      </w:r>
      <w:r w:rsidR="00436EF3" w:rsidRPr="00D10290">
        <w:rPr>
          <w:rFonts w:ascii="Times New Roman" w:hAnsi="Times New Roman"/>
          <w:sz w:val="24"/>
          <w:szCs w:val="24"/>
        </w:rPr>
        <w:t>constants</w:t>
      </w:r>
      <w:r w:rsidR="00D51FC5" w:rsidRPr="00D10290">
        <w:rPr>
          <w:rFonts w:ascii="Times New Roman" w:hAnsi="Times New Roman"/>
          <w:sz w:val="24"/>
          <w:szCs w:val="24"/>
        </w:rPr>
        <w:t xml:space="preserve"> </w:t>
      </w:r>
      <w:r w:rsidR="00727FCD" w:rsidRPr="00D10290">
        <w:rPr>
          <w:rFonts w:ascii="Times New Roman" w:hAnsi="Times New Roman"/>
          <w:sz w:val="24"/>
          <w:szCs w:val="24"/>
        </w:rPr>
        <w:t xml:space="preserve">for SAH in </w:t>
      </w:r>
      <w:r w:rsidR="0008643E" w:rsidRPr="00D10290">
        <w:rPr>
          <w:rFonts w:ascii="Times New Roman" w:hAnsi="Times New Roman"/>
          <w:sz w:val="24"/>
          <w:szCs w:val="24"/>
        </w:rPr>
        <w:t xml:space="preserve">the </w:t>
      </w:r>
      <w:r w:rsidR="00DD1202" w:rsidRPr="00D10290">
        <w:rPr>
          <w:rFonts w:ascii="Times New Roman" w:hAnsi="Times New Roman"/>
          <w:sz w:val="24"/>
          <w:szCs w:val="24"/>
        </w:rPr>
        <w:t xml:space="preserve">liver </w:t>
      </w:r>
      <w:r w:rsidR="00D10290">
        <w:rPr>
          <w:rFonts w:ascii="Times New Roman" w:hAnsi="Times New Roman"/>
          <w:sz w:val="24"/>
          <w:szCs w:val="24"/>
        </w:rPr>
        <w:br/>
      </w:r>
      <w:r w:rsidR="00727FCD" w:rsidRPr="00D10290">
        <w:rPr>
          <w:rFonts w:ascii="Times New Roman" w:hAnsi="Times New Roman"/>
          <w:sz w:val="24"/>
          <w:szCs w:val="24"/>
        </w:rPr>
        <w:t xml:space="preserve">are </w:t>
      </w:r>
      <m:oMath>
        <m:sSubSup>
          <m:sSubSupPr>
            <m:ctrlPr>
              <w:rPr>
                <w:rFonts w:ascii="Cambria Math" w:eastAsia="Times New Roman" w:hAnsi="Times New Roman"/>
                <w:i/>
                <w:sz w:val="24"/>
                <w:szCs w:val="24"/>
                <w:vertAlign w:val="superscript"/>
              </w:rPr>
            </m:ctrlPr>
          </m:sSubSupPr>
          <m:e>
            <m:r>
              <w:rPr>
                <w:rFonts w:ascii="Cambria Math" w:eastAsia="Times New Roman" w:hAnsi="Cambria Math"/>
                <w:sz w:val="24"/>
                <w:szCs w:val="24"/>
                <w:vertAlign w:val="superscript"/>
              </w:rPr>
              <m:t>V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perscript"/>
              </w:rPr>
              <m:t>max</m:t>
            </m:r>
          </m:sub>
          <m:sup>
            <m:r>
              <w:rPr>
                <w:rFonts w:ascii="Cambria Math" w:eastAsia="Times New Roman" w:hAnsi="Cambria Math"/>
                <w:sz w:val="24"/>
                <w:szCs w:val="24"/>
                <w:vertAlign w:val="superscript"/>
              </w:rPr>
              <m:t>SAH</m:t>
            </m:r>
          </m:sup>
        </m:sSubSup>
      </m:oMath>
      <w:r w:rsidR="00414191" w:rsidRPr="00D10290">
        <w:rPr>
          <w:rFonts w:ascii="Times New Roman" w:hAnsi="Times New Roman"/>
          <w:sz w:val="24"/>
          <w:szCs w:val="24"/>
        </w:rPr>
        <w:t>=</w:t>
      </w:r>
      <w:r w:rsidR="00505CA2" w:rsidRPr="00D10290">
        <w:rPr>
          <w:rFonts w:ascii="Times New Roman" w:hAnsi="Times New Roman"/>
          <w:sz w:val="24"/>
          <w:szCs w:val="24"/>
        </w:rPr>
        <w:t xml:space="preserve"> </w:t>
      </w:r>
      <w:r w:rsidR="00414191" w:rsidRPr="00D10290">
        <w:rPr>
          <w:rFonts w:ascii="Times New Roman" w:hAnsi="Times New Roman"/>
          <w:sz w:val="24"/>
          <w:szCs w:val="24"/>
        </w:rPr>
        <w:t>4</w:t>
      </w:r>
      <w:r w:rsidR="00727FCD" w:rsidRPr="00D10290">
        <w:rPr>
          <w:rFonts w:ascii="Times New Roman" w:hAnsi="Times New Roman"/>
          <w:sz w:val="24"/>
          <w:szCs w:val="24"/>
        </w:rPr>
        <w:t>8</w:t>
      </w:r>
      <w:r w:rsidR="00414191" w:rsidRPr="00D10290">
        <w:rPr>
          <w:rFonts w:ascii="Times New Roman" w:hAnsi="Times New Roman"/>
          <w:sz w:val="24"/>
          <w:szCs w:val="24"/>
        </w:rPr>
        <w:t>0</w:t>
      </w:r>
      <w:r w:rsidR="00727FCD" w:rsidRPr="00D10290">
        <w:rPr>
          <w:rFonts w:ascii="Times New Roman" w:hAnsi="Times New Roman"/>
          <w:sz w:val="24"/>
          <w:szCs w:val="24"/>
        </w:rPr>
        <w:t>,</w:t>
      </w:r>
      <w:r w:rsidR="00DD7DCD" w:rsidRPr="00D10290">
        <w:rPr>
          <w:rFonts w:ascii="Times New Roman" w:hAnsi="Times New Roman"/>
          <w:sz w:val="24"/>
          <w:szCs w:val="24"/>
        </w:rPr>
        <w:t xml:space="preserve"> and</w:t>
      </w:r>
      <w:r w:rsidR="00727FCD" w:rsidRPr="00D10290">
        <w:rPr>
          <w:rFonts w:ascii="Times New Roman" w:hAnsi="Times New Roman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eastAsia="Times New Roman" w:hAnsi="Times New Roman"/>
                <w:i/>
                <w:color w:val="000000"/>
                <w:sz w:val="24"/>
                <w:szCs w:val="24"/>
              </w:rPr>
            </m:ctrlPr>
          </m:sSubSup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K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m</m:t>
            </m:r>
          </m:sub>
          <m:sup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SAH</m:t>
            </m:r>
          </m:sup>
        </m:sSubSup>
        <m:r>
          <w:rPr>
            <w:rFonts w:ascii="Cambria Math" w:eastAsia="Times New Roman" w:hAnsi="Times New Roman"/>
            <w:sz w:val="24"/>
            <w:szCs w:val="24"/>
            <w:vertAlign w:val="superscript"/>
          </w:rPr>
          <m:t xml:space="preserve"> </m:t>
        </m:r>
      </m:oMath>
      <w:r w:rsidR="00727FCD" w:rsidRPr="00D10290">
        <w:rPr>
          <w:rFonts w:ascii="Times New Roman" w:hAnsi="Times New Roman"/>
          <w:sz w:val="24"/>
          <w:szCs w:val="24"/>
        </w:rPr>
        <w:t xml:space="preserve">= 6.5 </w:t>
      </w:r>
      <w:r w:rsidR="00DD1202" w:rsidRPr="00D10290">
        <w:rPr>
          <w:rFonts w:ascii="Times New Roman" w:hAnsi="Times New Roman"/>
          <w:sz w:val="24"/>
          <w:szCs w:val="24"/>
        </w:rPr>
        <w:t xml:space="preserve">and </w:t>
      </w:r>
      <w:r w:rsidR="00727FCD" w:rsidRPr="00D10290">
        <w:rPr>
          <w:rFonts w:ascii="Times New Roman" w:hAnsi="Times New Roman"/>
          <w:sz w:val="24"/>
          <w:szCs w:val="24"/>
        </w:rPr>
        <w:t xml:space="preserve">for the tissue are </w:t>
      </w:r>
      <m:oMath>
        <m:sSubSup>
          <m:sSubSupPr>
            <m:ctrlPr>
              <w:rPr>
                <w:rFonts w:ascii="Cambria Math" w:eastAsia="Times New Roman" w:hAnsi="Times New Roman"/>
                <w:i/>
                <w:sz w:val="24"/>
                <w:szCs w:val="24"/>
                <w:vertAlign w:val="superscript"/>
              </w:rPr>
            </m:ctrlPr>
          </m:sSubSupPr>
          <m:e>
            <m:r>
              <w:rPr>
                <w:rFonts w:ascii="Cambria Math" w:eastAsia="Times New Roman" w:hAnsi="Cambria Math"/>
                <w:sz w:val="24"/>
                <w:szCs w:val="24"/>
                <w:vertAlign w:val="superscript"/>
              </w:rPr>
              <m:t>V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perscript"/>
              </w:rPr>
              <m:t>max</m:t>
            </m:r>
          </m:sub>
          <m:sup>
            <m:r>
              <w:rPr>
                <w:rFonts w:ascii="Cambria Math" w:eastAsia="Times New Roman" w:hAnsi="Cambria Math"/>
                <w:sz w:val="24"/>
                <w:szCs w:val="24"/>
                <w:vertAlign w:val="superscript"/>
              </w:rPr>
              <m:t>SAH</m:t>
            </m:r>
          </m:sup>
        </m:sSubSup>
      </m:oMath>
      <w:r w:rsidR="00B54B44" w:rsidRPr="00D10290">
        <w:rPr>
          <w:rFonts w:ascii="Times New Roman" w:hAnsi="Times New Roman"/>
          <w:sz w:val="24"/>
          <w:szCs w:val="24"/>
        </w:rPr>
        <w:t xml:space="preserve"> </w:t>
      </w:r>
      <w:r w:rsidR="00414191" w:rsidRPr="00D10290">
        <w:rPr>
          <w:rFonts w:ascii="Times New Roman" w:hAnsi="Times New Roman"/>
          <w:sz w:val="24"/>
          <w:szCs w:val="24"/>
        </w:rPr>
        <w:t>=</w:t>
      </w:r>
      <w:r w:rsidR="00B54B44" w:rsidRPr="00D10290">
        <w:rPr>
          <w:rFonts w:ascii="Times New Roman" w:hAnsi="Times New Roman"/>
          <w:sz w:val="24"/>
          <w:szCs w:val="24"/>
        </w:rPr>
        <w:t xml:space="preserve"> </w:t>
      </w:r>
      <w:r w:rsidR="00414191" w:rsidRPr="00D10290">
        <w:rPr>
          <w:rFonts w:ascii="Times New Roman" w:hAnsi="Times New Roman"/>
          <w:sz w:val="24"/>
          <w:szCs w:val="24"/>
        </w:rPr>
        <w:t>310.40</w:t>
      </w:r>
      <w:r w:rsidR="00D51FC5" w:rsidRPr="00D10290">
        <w:rPr>
          <w:rFonts w:ascii="Times New Roman" w:hAnsi="Times New Roman"/>
          <w:sz w:val="24"/>
          <w:szCs w:val="24"/>
        </w:rPr>
        <w:t>,</w:t>
      </w:r>
      <w:r w:rsidR="00125FF9" w:rsidRPr="00D10290">
        <w:rPr>
          <w:rFonts w:ascii="Times New Roman" w:hAnsi="Times New Roman"/>
          <w:sz w:val="24"/>
          <w:szCs w:val="24"/>
        </w:rPr>
        <w:t xml:space="preserve"> </w:t>
      </w:r>
      <w:r w:rsidR="00DD7DCD" w:rsidRPr="00D10290">
        <w:rPr>
          <w:rFonts w:ascii="Times New Roman" w:hAnsi="Times New Roman"/>
          <w:sz w:val="24"/>
          <w:szCs w:val="24"/>
        </w:rPr>
        <w:t xml:space="preserve">and </w:t>
      </w:r>
      <m:oMath>
        <m:sSubSup>
          <m:sSubSupPr>
            <m:ctrlPr>
              <w:rPr>
                <w:rFonts w:ascii="Cambria Math" w:eastAsia="Times New Roman" w:hAnsi="Times New Roman"/>
                <w:i/>
                <w:color w:val="000000"/>
                <w:sz w:val="24"/>
                <w:szCs w:val="24"/>
              </w:rPr>
            </m:ctrlPr>
          </m:sSubSup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K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m</m:t>
            </m:r>
          </m:sub>
          <m:sup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SAH</m:t>
            </m:r>
          </m:sup>
        </m:sSubSup>
        <m:r>
          <w:rPr>
            <w:rFonts w:ascii="Cambria Math" w:eastAsia="Times New Roman" w:hAnsi="Times New Roman"/>
            <w:sz w:val="24"/>
            <w:szCs w:val="24"/>
            <w:vertAlign w:val="superscript"/>
          </w:rPr>
          <m:t xml:space="preserve"> </m:t>
        </m:r>
      </m:oMath>
      <w:r w:rsidR="00414191" w:rsidRPr="00D10290">
        <w:rPr>
          <w:rFonts w:ascii="Times New Roman" w:hAnsi="Times New Roman"/>
          <w:sz w:val="24"/>
          <w:szCs w:val="24"/>
        </w:rPr>
        <w:t>= 6.5.</w:t>
      </w:r>
      <w:r w:rsidR="00505CA2" w:rsidRPr="00D10290">
        <w:rPr>
          <w:rFonts w:ascii="Times New Roman" w:hAnsi="Times New Roman"/>
          <w:sz w:val="24"/>
          <w:szCs w:val="24"/>
        </w:rPr>
        <w:t xml:space="preserve"> </w:t>
      </w:r>
      <w:r w:rsidR="00414191" w:rsidRPr="00D10290">
        <w:rPr>
          <w:rFonts w:ascii="Times New Roman" w:hAnsi="Times New Roman"/>
          <w:sz w:val="24"/>
          <w:szCs w:val="24"/>
        </w:rPr>
        <w:t xml:space="preserve">The kinetic constants for </w:t>
      </w:r>
      <w:proofErr w:type="spellStart"/>
      <w:r w:rsidR="00414191" w:rsidRPr="00D10290">
        <w:rPr>
          <w:rFonts w:ascii="Times New Roman" w:hAnsi="Times New Roman"/>
          <w:sz w:val="24"/>
          <w:szCs w:val="24"/>
        </w:rPr>
        <w:t>Hcy</w:t>
      </w:r>
      <w:proofErr w:type="spellEnd"/>
      <w:r w:rsidR="00414191" w:rsidRPr="00D10290">
        <w:rPr>
          <w:rFonts w:ascii="Times New Roman" w:hAnsi="Times New Roman"/>
          <w:sz w:val="24"/>
          <w:szCs w:val="24"/>
        </w:rPr>
        <w:t xml:space="preserve"> </w:t>
      </w:r>
      <w:r w:rsidR="009C1902" w:rsidRPr="00D10290">
        <w:rPr>
          <w:rFonts w:ascii="Times New Roman" w:hAnsi="Times New Roman"/>
          <w:sz w:val="24"/>
          <w:szCs w:val="24"/>
        </w:rPr>
        <w:t>in the</w:t>
      </w:r>
      <w:r w:rsidR="00D51FC5" w:rsidRPr="00D10290">
        <w:rPr>
          <w:rFonts w:ascii="Times New Roman" w:hAnsi="Times New Roman"/>
          <w:sz w:val="24"/>
          <w:szCs w:val="24"/>
        </w:rPr>
        <w:t xml:space="preserve"> </w:t>
      </w:r>
      <w:r w:rsidR="00DD1202" w:rsidRPr="00D10290">
        <w:rPr>
          <w:rFonts w:ascii="Times New Roman" w:hAnsi="Times New Roman"/>
          <w:sz w:val="24"/>
          <w:szCs w:val="24"/>
        </w:rPr>
        <w:t>liver</w:t>
      </w:r>
      <w:r w:rsidR="00327247" w:rsidRPr="00D10290">
        <w:rPr>
          <w:rFonts w:ascii="Times New Roman" w:hAnsi="Times New Roman"/>
          <w:sz w:val="24"/>
          <w:szCs w:val="24"/>
        </w:rPr>
        <w:t xml:space="preserve"> are </w:t>
      </w:r>
      <m:oMath>
        <m:sSubSup>
          <m:sSubSupPr>
            <m:ctrlPr>
              <w:rPr>
                <w:rFonts w:ascii="Cambria Math" w:eastAsia="Times New Roman" w:hAnsi="Times New Roman"/>
                <w:i/>
                <w:sz w:val="24"/>
                <w:szCs w:val="24"/>
                <w:vertAlign w:val="superscript"/>
              </w:rPr>
            </m:ctrlPr>
          </m:sSubSupPr>
          <m:e>
            <m:r>
              <w:rPr>
                <w:rFonts w:ascii="Cambria Math" w:eastAsia="Times New Roman" w:hAnsi="Cambria Math"/>
                <w:sz w:val="24"/>
                <w:szCs w:val="24"/>
                <w:vertAlign w:val="superscript"/>
              </w:rPr>
              <m:t>V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perscript"/>
              </w:rPr>
              <m:t>max</m:t>
            </m:r>
          </m:sub>
          <m:sup>
            <m:r>
              <w:rPr>
                <w:rFonts w:ascii="Cambria Math" w:eastAsia="Times New Roman" w:hAnsi="Cambria Math"/>
                <w:sz w:val="24"/>
                <w:szCs w:val="24"/>
                <w:vertAlign w:val="superscript"/>
              </w:rPr>
              <m:t>Hcy</m:t>
            </m:r>
          </m:sup>
        </m:sSubSup>
      </m:oMath>
      <w:r w:rsidR="00DD1202" w:rsidRPr="00D10290">
        <w:rPr>
          <w:rFonts w:ascii="Times New Roman" w:hAnsi="Times New Roman"/>
          <w:sz w:val="24"/>
          <w:szCs w:val="24"/>
        </w:rPr>
        <w:t xml:space="preserve"> </w:t>
      </w:r>
      <w:r w:rsidR="00414191" w:rsidRPr="00D10290">
        <w:rPr>
          <w:rFonts w:ascii="Times New Roman" w:hAnsi="Times New Roman"/>
          <w:sz w:val="24"/>
          <w:szCs w:val="24"/>
        </w:rPr>
        <w:t xml:space="preserve">= 6568.5 and </w:t>
      </w:r>
      <w:r w:rsidR="00505CA2" w:rsidRPr="00D10290">
        <w:rPr>
          <w:rFonts w:ascii="Times New Roman" w:hAnsi="Times New Roman"/>
          <w:sz w:val="24"/>
          <w:szCs w:val="24"/>
        </w:rPr>
        <w:t xml:space="preserve">in the tissue </w:t>
      </w:r>
      <m:oMath>
        <m:sSubSup>
          <m:sSubSupPr>
            <m:ctrlPr>
              <w:rPr>
                <w:rFonts w:ascii="Cambria Math" w:eastAsia="Times New Roman" w:hAnsi="Times New Roman"/>
                <w:i/>
                <w:sz w:val="24"/>
                <w:szCs w:val="24"/>
                <w:vertAlign w:val="superscript"/>
              </w:rPr>
            </m:ctrlPr>
          </m:sSubSupPr>
          <m:e>
            <m:r>
              <w:rPr>
                <w:rFonts w:ascii="Cambria Math" w:eastAsia="Times New Roman" w:hAnsi="Cambria Math"/>
                <w:sz w:val="24"/>
                <w:szCs w:val="24"/>
                <w:vertAlign w:val="superscript"/>
              </w:rPr>
              <m:t>V</m:t>
            </m:r>
          </m:e>
          <m:sub>
            <m:r>
              <w:rPr>
                <w:rFonts w:ascii="Cambria Math" w:eastAsia="Times New Roman" w:hAnsi="Cambria Math"/>
                <w:sz w:val="24"/>
                <w:szCs w:val="24"/>
                <w:vertAlign w:val="superscript"/>
              </w:rPr>
              <m:t>max</m:t>
            </m:r>
          </m:sub>
          <m:sup>
            <m:r>
              <w:rPr>
                <w:rFonts w:ascii="Cambria Math" w:eastAsia="Times New Roman" w:hAnsi="Cambria Math"/>
                <w:sz w:val="24"/>
                <w:szCs w:val="24"/>
                <w:vertAlign w:val="superscript"/>
              </w:rPr>
              <m:t>Hcy</m:t>
            </m:r>
          </m:sup>
        </m:sSubSup>
      </m:oMath>
      <w:r w:rsidR="00125FF9" w:rsidRPr="00D10290">
        <w:rPr>
          <w:rFonts w:ascii="Times New Roman" w:hAnsi="Times New Roman"/>
          <w:sz w:val="24"/>
          <w:szCs w:val="24"/>
        </w:rPr>
        <w:t xml:space="preserve"> </w:t>
      </w:r>
      <w:r w:rsidR="00414191" w:rsidRPr="00D10290">
        <w:rPr>
          <w:rFonts w:ascii="Times New Roman" w:hAnsi="Times New Roman"/>
          <w:sz w:val="24"/>
          <w:szCs w:val="24"/>
        </w:rPr>
        <w:t>= 9513.0</w:t>
      </w:r>
      <w:r w:rsidR="00727FCD" w:rsidRPr="00D10290">
        <w:rPr>
          <w:rFonts w:ascii="Times New Roman" w:hAnsi="Times New Roman"/>
          <w:sz w:val="24"/>
          <w:szCs w:val="24"/>
        </w:rPr>
        <w:t>,</w:t>
      </w:r>
      <w:r w:rsidR="00D51FC5" w:rsidRPr="00D10290">
        <w:rPr>
          <w:rFonts w:ascii="Times New Roman" w:hAnsi="Times New Roman"/>
          <w:sz w:val="24"/>
          <w:szCs w:val="24"/>
        </w:rPr>
        <w:t xml:space="preserve"> </w:t>
      </w:r>
      <w:r w:rsidR="00896285" w:rsidRPr="00D10290">
        <w:rPr>
          <w:rFonts w:ascii="Times New Roman" w:hAnsi="Times New Roman"/>
          <w:sz w:val="24"/>
          <w:szCs w:val="24"/>
        </w:rPr>
        <w:t>an</w:t>
      </w:r>
      <w:r w:rsidR="00DD7DCD" w:rsidRPr="00D10290">
        <w:rPr>
          <w:rFonts w:ascii="Times New Roman" w:hAnsi="Times New Roman"/>
          <w:sz w:val="24"/>
          <w:szCs w:val="24"/>
        </w:rPr>
        <w:t xml:space="preserve">d </w:t>
      </w:r>
      <w:r w:rsidR="00414191" w:rsidRPr="00D10290">
        <w:rPr>
          <w:rFonts w:ascii="Times New Roman" w:hAnsi="Times New Roman"/>
          <w:sz w:val="24"/>
          <w:szCs w:val="24"/>
        </w:rPr>
        <w:t xml:space="preserve">the Km for both compartments is </w:t>
      </w:r>
      <m:oMath>
        <m:sSubSup>
          <m:sSubSupPr>
            <m:ctrlPr>
              <w:rPr>
                <w:rFonts w:ascii="Cambria Math" w:eastAsia="Times New Roman" w:hAnsi="Times New Roman"/>
                <w:i/>
                <w:color w:val="000000"/>
                <w:sz w:val="24"/>
                <w:szCs w:val="24"/>
              </w:rPr>
            </m:ctrlPr>
          </m:sSubSup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K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m</m:t>
            </m:r>
          </m:sub>
          <m:sup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Hcy</m:t>
            </m:r>
          </m:sup>
        </m:sSubSup>
      </m:oMath>
      <w:r w:rsidR="00F22009" w:rsidRPr="00D10290">
        <w:rPr>
          <w:rFonts w:ascii="Times New Roman" w:hAnsi="Times New Roman"/>
          <w:sz w:val="24"/>
          <w:szCs w:val="24"/>
        </w:rPr>
        <w:t>= 150</w:t>
      </w:r>
      <w:r w:rsidR="00505CA2" w:rsidRPr="00D10290">
        <w:rPr>
          <w:rFonts w:ascii="Times New Roman" w:hAnsi="Times New Roman"/>
          <w:sz w:val="24"/>
          <w:szCs w:val="24"/>
        </w:rPr>
        <w:t>. J</w:t>
      </w:r>
      <w:r w:rsidR="00F22009" w:rsidRPr="00D10290">
        <w:rPr>
          <w:rFonts w:ascii="Times New Roman" w:hAnsi="Times New Roman"/>
          <w:sz w:val="24"/>
          <w:szCs w:val="24"/>
        </w:rPr>
        <w:t xml:space="preserve">ustification for the </w:t>
      </w:r>
      <w:r w:rsidR="00F22009" w:rsidRPr="00D10290">
        <w:rPr>
          <w:rFonts w:ascii="Times New Roman" w:hAnsi="Times New Roman"/>
          <w:i/>
          <w:sz w:val="24"/>
          <w:szCs w:val="24"/>
        </w:rPr>
        <w:t>K</w:t>
      </w:r>
      <w:r w:rsidR="00F22009" w:rsidRPr="00D10290">
        <w:rPr>
          <w:rFonts w:ascii="Times New Roman" w:hAnsi="Times New Roman"/>
          <w:i/>
          <w:sz w:val="24"/>
          <w:szCs w:val="24"/>
          <w:vertAlign w:val="subscript"/>
        </w:rPr>
        <w:t>m</w:t>
      </w:r>
      <w:r w:rsidR="00F22009" w:rsidRPr="00D10290">
        <w:rPr>
          <w:rFonts w:ascii="Times New Roman" w:hAnsi="Times New Roman"/>
          <w:sz w:val="24"/>
          <w:szCs w:val="24"/>
        </w:rPr>
        <w:t xml:space="preserve"> values can be found in </w:t>
      </w:r>
      <w:r w:rsidR="00D44E68" w:rsidRPr="00D10290">
        <w:rPr>
          <w:rFonts w:ascii="Times New Roman" w:hAnsi="Times New Roman"/>
          <w:noProof/>
          <w:sz w:val="24"/>
          <w:szCs w:val="24"/>
        </w:rPr>
        <w:t>[</w:t>
      </w:r>
      <w:r w:rsidR="003279CF" w:rsidRPr="00D10290">
        <w:rPr>
          <w:rFonts w:ascii="Times New Roman" w:hAnsi="Times New Roman"/>
          <w:noProof/>
          <w:sz w:val="24"/>
          <w:szCs w:val="24"/>
        </w:rPr>
        <w:t>4</w:t>
      </w:r>
      <w:r w:rsidR="00D44E68" w:rsidRPr="00D10290">
        <w:rPr>
          <w:rFonts w:ascii="Times New Roman" w:hAnsi="Times New Roman"/>
          <w:noProof/>
          <w:sz w:val="24"/>
          <w:szCs w:val="24"/>
        </w:rPr>
        <w:t>]</w:t>
      </w:r>
      <w:r w:rsidR="00D51FC5" w:rsidRPr="00D10290">
        <w:rPr>
          <w:rFonts w:ascii="Times New Roman" w:hAnsi="Times New Roman"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D10290" w:rsidTr="00D10290">
        <w:trPr>
          <w:jc w:val="center"/>
        </w:trPr>
        <w:tc>
          <w:tcPr>
            <w:tcW w:w="10468" w:type="dxa"/>
          </w:tcPr>
          <w:p w:rsidR="00D10290" w:rsidRPr="00D10290" w:rsidRDefault="004D27CF" w:rsidP="007740B7">
            <w:pPr>
              <w:adjustRightInd w:val="0"/>
              <w:snapToGrid w:val="0"/>
              <w:spacing w:before="120" w:after="120" w:line="340" w:lineRule="atLeast"/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Times New Roman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SAHH</m:t>
                    </m:r>
                  </m:sub>
                </m:sSub>
                <m:r>
                  <w:rPr>
                    <w:rFonts w:ascii="Cambria Math" w:eastAsia="Times New Roman" w:hAnsi="Cambria Math"/>
                    <w:sz w:val="24"/>
                    <w:szCs w:val="24"/>
                    <w:vertAlign w:val="superscript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="Times New Roman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max</m:t>
                        </m:r>
                      </m:sub>
                      <m:sup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SAH</m:t>
                        </m:r>
                      </m:sup>
                    </m:sSubSup>
                    <m: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[SAH]</m:t>
                    </m:r>
                  </m:num>
                  <m:den>
                    <m:sSubSup>
                      <m:sSubSupPr>
                        <m:ctrlPr>
                          <w:rPr>
                            <w:rFonts w:ascii="Cambria Math" w:eastAsia="Times New Roman" w:hAnsi="Cambria Math"/>
                            <w:i/>
                            <w:color w:val="000000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/>
                            <w:color w:val="000000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color w:val="000000"/>
                            <w:sz w:val="24"/>
                            <w:szCs w:val="24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eastAsia="Times New Roman" w:hAnsi="Cambria Math"/>
                            <w:color w:val="000000"/>
                            <w:sz w:val="24"/>
                            <w:szCs w:val="24"/>
                          </w:rPr>
                          <m:t>SAH</m:t>
                        </m:r>
                      </m:sup>
                    </m:sSubSup>
                    <m: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 xml:space="preserve">  +[SAH] </m:t>
                    </m:r>
                  </m:den>
                </m:f>
                <m:r>
                  <w:rPr>
                    <w:rFonts w:ascii="Cambria Math" w:eastAsia="Times New Roman" w:hAnsi="Cambria Math"/>
                    <w:sz w:val="24"/>
                    <w:szCs w:val="24"/>
                    <w:vertAlign w:val="superscript"/>
                  </w:rPr>
                  <m:t xml:space="preserve"> -  </m:t>
                </m:r>
                <m:f>
                  <m:fPr>
                    <m:ctrlPr>
                      <w:rPr>
                        <w:rFonts w:ascii="Cambria Math" w:eastAsia="Times New Roman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max</m:t>
                        </m:r>
                      </m:sub>
                      <m:sup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Hcy</m:t>
                        </m:r>
                      </m:sup>
                    </m:sSubSup>
                    <m: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[Hcy]</m:t>
                    </m:r>
                  </m:num>
                  <m:den>
                    <m:sSubSup>
                      <m:sSubSupPr>
                        <m:ctrlPr>
                          <w:rPr>
                            <w:rFonts w:ascii="Cambria Math" w:eastAsia="Times New Roman" w:hAnsi="Cambria Math"/>
                            <w:i/>
                            <w:color w:val="000000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/>
                            <w:color w:val="000000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Times New Roman" w:hAnsi="Cambria Math"/>
                            <w:color w:val="000000"/>
                            <w:sz w:val="24"/>
                            <w:szCs w:val="24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eastAsia="Times New Roman" w:hAnsi="Cambria Math"/>
                            <w:color w:val="000000"/>
                            <w:sz w:val="24"/>
                            <w:szCs w:val="24"/>
                          </w:rPr>
                          <m:t>Hcy</m:t>
                        </m:r>
                      </m:sup>
                    </m:sSubSup>
                    <m: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 xml:space="preserve">+[Hcy] </m:t>
                    </m:r>
                  </m:den>
                </m:f>
              </m:oMath>
            </m:oMathPara>
          </w:p>
        </w:tc>
      </w:tr>
    </w:tbl>
    <w:p w:rsidR="00B33530" w:rsidRDefault="004E7EEF" w:rsidP="007740B7">
      <w:pPr>
        <w:autoSpaceDE w:val="0"/>
        <w:autoSpaceDN w:val="0"/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r w:rsidRPr="006B2E5A">
        <w:rPr>
          <w:rFonts w:ascii="Times New Roman" w:hAnsi="Times New Roman"/>
          <w:b/>
          <w:sz w:val="24"/>
          <w:szCs w:val="24"/>
        </w:rPr>
        <w:t>BHMT:</w:t>
      </w:r>
      <w:r w:rsidR="00DD7DCD" w:rsidRPr="006B2E5A">
        <w:rPr>
          <w:rFonts w:ascii="Times New Roman" w:hAnsi="Times New Roman"/>
          <w:sz w:val="24"/>
          <w:szCs w:val="24"/>
        </w:rPr>
        <w:t xml:space="preserve"> </w:t>
      </w:r>
      <w:r w:rsidRPr="006B2E5A">
        <w:rPr>
          <w:rFonts w:ascii="Times New Roman" w:hAnsi="Times New Roman"/>
          <w:sz w:val="24"/>
          <w:szCs w:val="24"/>
        </w:rPr>
        <w:t xml:space="preserve">The kinetics of BHMT are </w:t>
      </w:r>
      <w:proofErr w:type="spellStart"/>
      <w:r w:rsidRPr="006B2E5A">
        <w:rPr>
          <w:rFonts w:ascii="Times New Roman" w:hAnsi="Times New Roman"/>
          <w:sz w:val="24"/>
          <w:szCs w:val="24"/>
        </w:rPr>
        <w:t>Michaelis-Menten</w:t>
      </w:r>
      <w:proofErr w:type="spellEnd"/>
      <w:r w:rsidRPr="006B2E5A">
        <w:rPr>
          <w:rFonts w:ascii="Times New Roman" w:hAnsi="Times New Roman"/>
          <w:sz w:val="24"/>
          <w:szCs w:val="24"/>
        </w:rPr>
        <w:t xml:space="preserve"> with the parameters </w:t>
      </w:r>
      <w:r w:rsidRPr="00D10290">
        <w:rPr>
          <w:rFonts w:ascii="Times New Roman" w:hAnsi="Times New Roman"/>
          <w:i/>
          <w:sz w:val="24"/>
          <w:szCs w:val="24"/>
        </w:rPr>
        <w:t>K</w:t>
      </w:r>
      <w:r w:rsidR="00B33530" w:rsidRPr="00D10290">
        <w:rPr>
          <w:rFonts w:ascii="Times New Roman" w:hAnsi="Times New Roman"/>
          <w:i/>
          <w:sz w:val="24"/>
          <w:szCs w:val="24"/>
          <w:vertAlign w:val="subscript"/>
        </w:rPr>
        <w:t>m</w:t>
      </w:r>
      <w:r w:rsidRPr="006B2E5A">
        <w:rPr>
          <w:rFonts w:ascii="Times New Roman" w:hAnsi="Times New Roman"/>
          <w:sz w:val="24"/>
          <w:szCs w:val="24"/>
        </w:rPr>
        <w:t xml:space="preserve"> </w:t>
      </w:r>
      <w:r w:rsidR="00B33530" w:rsidRPr="006B2E5A">
        <w:rPr>
          <w:rFonts w:ascii="Times New Roman" w:hAnsi="Times New Roman"/>
          <w:sz w:val="24"/>
          <w:szCs w:val="24"/>
        </w:rPr>
        <w:t>= 12</w:t>
      </w:r>
      <w:r w:rsidR="006D5C34" w:rsidRPr="006B2E5A">
        <w:rPr>
          <w:rFonts w:ascii="Times New Roman" w:hAnsi="Times New Roman"/>
          <w:sz w:val="24"/>
          <w:szCs w:val="24"/>
        </w:rPr>
        <w:t xml:space="preserve">, and </w:t>
      </w:r>
      <w:r w:rsidR="00D10290">
        <w:rPr>
          <w:rFonts w:ascii="Times New Roman" w:hAnsi="Times New Roman"/>
          <w:sz w:val="24"/>
          <w:szCs w:val="24"/>
        </w:rPr>
        <w:br/>
      </w:r>
      <w:proofErr w:type="spellStart"/>
      <w:r w:rsidR="006D5C34" w:rsidRPr="00D10290">
        <w:rPr>
          <w:rFonts w:ascii="Times New Roman" w:hAnsi="Times New Roman"/>
          <w:i/>
          <w:sz w:val="24"/>
          <w:szCs w:val="24"/>
        </w:rPr>
        <w:t>V</w:t>
      </w:r>
      <w:r w:rsidR="006D5C34" w:rsidRPr="006B2E5A">
        <w:rPr>
          <w:rFonts w:ascii="Times New Roman" w:hAnsi="Times New Roman"/>
          <w:sz w:val="24"/>
          <w:szCs w:val="24"/>
          <w:vertAlign w:val="subscript"/>
        </w:rPr>
        <w:t>max</w:t>
      </w:r>
      <w:proofErr w:type="spellEnd"/>
      <w:r w:rsidR="006D5C34" w:rsidRPr="006B2E5A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="00197E2A">
        <w:rPr>
          <w:rFonts w:ascii="Times New Roman" w:hAnsi="Times New Roman"/>
          <w:sz w:val="24"/>
          <w:szCs w:val="24"/>
        </w:rPr>
        <w:t xml:space="preserve">= 239.3 </w:t>
      </w:r>
      <w:proofErr w:type="spellStart"/>
      <w:r w:rsidR="00197E2A">
        <w:rPr>
          <w:rFonts w:ascii="Times New Roman" w:hAnsi="Times New Roman"/>
          <w:sz w:val="24"/>
          <w:szCs w:val="24"/>
        </w:rPr>
        <w:t>μ</w:t>
      </w:r>
      <w:r w:rsidR="00D10290">
        <w:rPr>
          <w:rFonts w:ascii="Times New Roman" w:hAnsi="Times New Roman"/>
          <w:sz w:val="24"/>
          <w:szCs w:val="24"/>
        </w:rPr>
        <w:t>M</w:t>
      </w:r>
      <w:proofErr w:type="spellEnd"/>
      <w:r w:rsidR="00D10290">
        <w:rPr>
          <w:rFonts w:ascii="Times New Roman" w:hAnsi="Times New Roman"/>
          <w:sz w:val="24"/>
          <w:szCs w:val="24"/>
        </w:rPr>
        <w:t>/h</w:t>
      </w:r>
      <w:r w:rsidR="00B82707" w:rsidRPr="006B2E5A">
        <w:rPr>
          <w:rFonts w:ascii="Times New Roman" w:hAnsi="Times New Roman"/>
          <w:sz w:val="24"/>
          <w:szCs w:val="24"/>
        </w:rPr>
        <w:t xml:space="preserve"> </w:t>
      </w:r>
      <w:r w:rsidR="003279CF">
        <w:rPr>
          <w:rFonts w:ascii="Times New Roman" w:hAnsi="Times New Roman"/>
          <w:noProof/>
          <w:sz w:val="24"/>
          <w:szCs w:val="24"/>
        </w:rPr>
        <w:t>[25,26]</w:t>
      </w:r>
      <w:r w:rsidRPr="006B2E5A">
        <w:rPr>
          <w:rFonts w:ascii="Times New Roman" w:hAnsi="Times New Roman"/>
          <w:sz w:val="24"/>
          <w:szCs w:val="24"/>
        </w:rPr>
        <w:t>. The form of th</w:t>
      </w:r>
      <w:r w:rsidR="00DD7DCD" w:rsidRPr="006B2E5A">
        <w:rPr>
          <w:rFonts w:ascii="Times New Roman" w:hAnsi="Times New Roman"/>
          <w:sz w:val="24"/>
          <w:szCs w:val="24"/>
        </w:rPr>
        <w:t xml:space="preserve">e inhibition of BHMT by SAM was </w:t>
      </w:r>
      <w:r w:rsidRPr="006B2E5A">
        <w:rPr>
          <w:rFonts w:ascii="Times New Roman" w:hAnsi="Times New Roman"/>
          <w:sz w:val="24"/>
          <w:szCs w:val="24"/>
        </w:rPr>
        <w:t>derived by non-linea</w:t>
      </w:r>
      <w:r w:rsidR="004068EA" w:rsidRPr="006B2E5A">
        <w:rPr>
          <w:rFonts w:ascii="Times New Roman" w:hAnsi="Times New Roman"/>
          <w:sz w:val="24"/>
          <w:szCs w:val="24"/>
        </w:rPr>
        <w:t xml:space="preserve">r regression on the data of </w:t>
      </w:r>
      <w:r w:rsidR="003279CF">
        <w:rPr>
          <w:rFonts w:ascii="Times New Roman" w:hAnsi="Times New Roman"/>
          <w:noProof/>
          <w:sz w:val="24"/>
          <w:szCs w:val="24"/>
        </w:rPr>
        <w:t>[27]</w:t>
      </w:r>
      <w:r w:rsidRPr="006B2E5A">
        <w:rPr>
          <w:rFonts w:ascii="Times New Roman" w:hAnsi="Times New Roman"/>
          <w:sz w:val="24"/>
          <w:szCs w:val="24"/>
        </w:rPr>
        <w:t xml:space="preserve"> and </w:t>
      </w:r>
      <w:r w:rsidR="00B33530" w:rsidRPr="006B2E5A">
        <w:rPr>
          <w:rFonts w:ascii="Times New Roman" w:hAnsi="Times New Roman"/>
          <w:sz w:val="24"/>
          <w:szCs w:val="24"/>
        </w:rPr>
        <w:t xml:space="preserve">scaled so that it equals </w:t>
      </w:r>
      <w:r w:rsidR="00595ABF" w:rsidRPr="006B2E5A">
        <w:rPr>
          <w:rFonts w:ascii="Times New Roman" w:hAnsi="Times New Roman"/>
          <w:sz w:val="24"/>
          <w:szCs w:val="24"/>
        </w:rPr>
        <w:t xml:space="preserve">approximately </w:t>
      </w:r>
      <w:r w:rsidR="00B33530" w:rsidRPr="006B2E5A">
        <w:rPr>
          <w:rFonts w:ascii="Times New Roman" w:hAnsi="Times New Roman"/>
          <w:sz w:val="24"/>
          <w:szCs w:val="24"/>
        </w:rPr>
        <w:t xml:space="preserve">1 when </w:t>
      </w:r>
      <w:r w:rsidR="009246A4" w:rsidRPr="006B2E5A">
        <w:rPr>
          <w:rFonts w:ascii="Times New Roman" w:hAnsi="Times New Roman"/>
          <w:sz w:val="24"/>
          <w:szCs w:val="24"/>
        </w:rPr>
        <w:t>the</w:t>
      </w:r>
      <w:r w:rsidR="002B4A87">
        <w:rPr>
          <w:rFonts w:ascii="Times New Roman" w:hAnsi="Times New Roman"/>
          <w:sz w:val="24"/>
          <w:szCs w:val="24"/>
        </w:rPr>
        <w:t xml:space="preserve"> SAM and SAH concentrations have their normal steady-state values.</w:t>
      </w:r>
      <w:r w:rsidR="003532C5">
        <w:rPr>
          <w:rFonts w:ascii="Times New Roman" w:hAnsi="Times New Roman"/>
          <w:sz w:val="24"/>
          <w:szCs w:val="24"/>
        </w:rPr>
        <w:t xml:space="preserve"> </w:t>
      </w:r>
      <w:r w:rsidRPr="006B2E5A">
        <w:rPr>
          <w:rFonts w:ascii="Times New Roman" w:hAnsi="Times New Roman"/>
          <w:sz w:val="24"/>
          <w:szCs w:val="24"/>
        </w:rPr>
        <w:t>The last f</w:t>
      </w:r>
      <w:r w:rsidR="00B33530" w:rsidRPr="006B2E5A">
        <w:rPr>
          <w:rFonts w:ascii="Times New Roman" w:hAnsi="Times New Roman"/>
          <w:sz w:val="24"/>
          <w:szCs w:val="24"/>
        </w:rPr>
        <w:t xml:space="preserve">actor represents the inhibition </w:t>
      </w:r>
      <w:r w:rsidRPr="006B2E5A">
        <w:rPr>
          <w:rFonts w:ascii="Times New Roman" w:hAnsi="Times New Roman"/>
          <w:sz w:val="24"/>
          <w:szCs w:val="24"/>
        </w:rPr>
        <w:t xml:space="preserve">of BHMT by oxidative stress, see the discussion below. </w:t>
      </w:r>
      <w:proofErr w:type="spellStart"/>
      <w:r w:rsidR="00307701" w:rsidRPr="00D10290">
        <w:rPr>
          <w:rFonts w:ascii="Times New Roman" w:hAnsi="Times New Roman"/>
          <w:i/>
          <w:sz w:val="24"/>
          <w:szCs w:val="24"/>
        </w:rPr>
        <w:t>K</w:t>
      </w:r>
      <w:r w:rsidR="00307701" w:rsidRPr="00D10290">
        <w:rPr>
          <w:rFonts w:ascii="Times New Roman" w:hAnsi="Times New Roman"/>
          <w:i/>
          <w:sz w:val="24"/>
          <w:szCs w:val="24"/>
          <w:vertAlign w:val="subscript"/>
        </w:rPr>
        <w:t>i</w:t>
      </w:r>
      <w:proofErr w:type="spellEnd"/>
      <w:r w:rsidR="00307701" w:rsidRPr="00D10290">
        <w:rPr>
          <w:rFonts w:ascii="Times New Roman" w:hAnsi="Times New Roman"/>
          <w:i/>
          <w:sz w:val="24"/>
          <w:szCs w:val="24"/>
        </w:rPr>
        <w:t xml:space="preserve"> </w:t>
      </w:r>
      <w:r w:rsidR="00307701" w:rsidRPr="006B2E5A">
        <w:rPr>
          <w:rFonts w:ascii="Times New Roman" w:hAnsi="Times New Roman"/>
          <w:sz w:val="24"/>
          <w:szCs w:val="24"/>
        </w:rPr>
        <w:t xml:space="preserve">= </w:t>
      </w:r>
      <w:r w:rsidR="006E3828" w:rsidRPr="006B2E5A">
        <w:rPr>
          <w:rFonts w:ascii="Times New Roman" w:hAnsi="Times New Roman"/>
          <w:sz w:val="24"/>
          <w:szCs w:val="24"/>
        </w:rPr>
        <w:t>0</w:t>
      </w:r>
      <w:r w:rsidR="00307701" w:rsidRPr="006B2E5A">
        <w:rPr>
          <w:rFonts w:ascii="Times New Roman" w:hAnsi="Times New Roman"/>
          <w:sz w:val="24"/>
          <w:szCs w:val="24"/>
        </w:rPr>
        <w:t>.01</w:t>
      </w:r>
      <w:r w:rsidR="00DD7DCD" w:rsidRPr="006B2E5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07701" w:rsidRPr="006B2E5A">
        <w:rPr>
          <w:rFonts w:ascii="Times New Roman" w:hAnsi="Times New Roman"/>
          <w:sz w:val="24"/>
          <w:szCs w:val="24"/>
        </w:rPr>
        <w:t>μM</w:t>
      </w:r>
      <w:proofErr w:type="spellEnd"/>
      <w:r w:rsidR="00307701" w:rsidRPr="006B2E5A">
        <w:rPr>
          <w:rFonts w:ascii="Times New Roman" w:hAnsi="Times New Roman"/>
          <w:sz w:val="24"/>
          <w:szCs w:val="24"/>
        </w:rPr>
        <w:t xml:space="preserve"> is the inhibition constant.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81474C" w:rsidTr="0081474C">
        <w:trPr>
          <w:jc w:val="center"/>
        </w:trPr>
        <w:tc>
          <w:tcPr>
            <w:tcW w:w="10468" w:type="dxa"/>
          </w:tcPr>
          <w:p w:rsidR="0081474C" w:rsidRDefault="004D27CF" w:rsidP="007740B7">
            <w:pPr>
              <w:autoSpaceDE w:val="0"/>
              <w:autoSpaceDN w:val="0"/>
              <w:adjustRightInd w:val="0"/>
              <w:snapToGrid w:val="0"/>
              <w:spacing w:before="120" w:after="120" w:line="3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BHMT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Times New Roman" w:hAnsi="Cambria Math"/>
                    <w:sz w:val="24"/>
                    <w:szCs w:val="24"/>
                    <w:vertAlign w:val="superscript"/>
                  </w:rPr>
                  <m:t xml:space="preserve">= </m:t>
                </m:r>
                <m:sSup>
                  <m:sSupPr>
                    <m:ctrl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-</m:t>
                    </m:r>
                    <m:d>
                      <m:dPr>
                        <m:ctrl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0.0021</m:t>
                        </m:r>
                        <m:d>
                          <m:d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d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SAM</m:t>
                                </m:r>
                              </m:e>
                            </m:d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+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SAH</m:t>
                                </m:r>
                              </m:e>
                            </m:d>
                          </m:e>
                        </m:d>
                      </m:e>
                    </m:d>
                  </m:sup>
                </m:sSup>
                <m:sSup>
                  <m:sSupPr>
                    <m:ctrl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+(0.0021</m:t>
                    </m:r>
                    <m:d>
                      <m:dPr>
                        <m:ctrl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71.28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)</m:t>
                    </m:r>
                  </m:sup>
                </m:sSup>
                <m:d>
                  <m:dPr>
                    <m:ctrl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max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[Hcy]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m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 xml:space="preserve">+[Hcy] </m:t>
                        </m:r>
                      </m:den>
                    </m:f>
                  </m:e>
                </m:d>
                <m:d>
                  <m:dPr>
                    <m:ctrl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[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]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norm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 xml:space="preserve"> 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 xml:space="preserve"> 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i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+[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]</m:t>
                        </m:r>
                      </m:den>
                    </m:f>
                  </m:e>
                </m:d>
              </m:oMath>
            </m:oMathPara>
          </w:p>
        </w:tc>
      </w:tr>
    </w:tbl>
    <w:p w:rsidR="00B33530" w:rsidRDefault="001400B3" w:rsidP="007740B7">
      <w:pPr>
        <w:autoSpaceDE w:val="0"/>
        <w:autoSpaceDN w:val="0"/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r w:rsidRPr="0081474C">
        <w:rPr>
          <w:rFonts w:ascii="Times New Roman" w:hAnsi="Times New Roman"/>
          <w:b/>
          <w:sz w:val="24"/>
          <w:szCs w:val="24"/>
        </w:rPr>
        <w:t>MS:</w:t>
      </w:r>
      <w:r w:rsidR="0081474C" w:rsidRPr="0081474C">
        <w:rPr>
          <w:rFonts w:ascii="Times New Roman" w:hAnsi="Times New Roman"/>
          <w:sz w:val="24"/>
          <w:szCs w:val="24"/>
        </w:rPr>
        <w:t xml:space="preserve"> </w:t>
      </w:r>
      <w:r w:rsidRPr="0081474C">
        <w:rPr>
          <w:rFonts w:ascii="Times New Roman" w:hAnsi="Times New Roman"/>
          <w:sz w:val="24"/>
          <w:szCs w:val="24"/>
        </w:rPr>
        <w:t xml:space="preserve">Both factors of </w:t>
      </w:r>
      <w:r w:rsidR="00B54B44" w:rsidRPr="0081474C">
        <w:rPr>
          <w:rFonts w:ascii="Times New Roman" w:hAnsi="Times New Roman"/>
          <w:sz w:val="24"/>
          <w:szCs w:val="24"/>
        </w:rPr>
        <w:t xml:space="preserve">the </w:t>
      </w:r>
      <w:r w:rsidRPr="0081474C">
        <w:rPr>
          <w:rFonts w:ascii="Times New Roman" w:hAnsi="Times New Roman"/>
          <w:sz w:val="24"/>
          <w:szCs w:val="24"/>
        </w:rPr>
        <w:t xml:space="preserve">MS reaction are standard </w:t>
      </w:r>
      <w:proofErr w:type="spellStart"/>
      <w:r w:rsidRPr="0081474C">
        <w:rPr>
          <w:rFonts w:ascii="Times New Roman" w:hAnsi="Times New Roman"/>
          <w:sz w:val="24"/>
          <w:szCs w:val="24"/>
        </w:rPr>
        <w:t>Michaelis</w:t>
      </w:r>
      <w:r w:rsidR="00DD7DCD" w:rsidRPr="0081474C">
        <w:rPr>
          <w:rFonts w:ascii="Times New Roman" w:hAnsi="Times New Roman"/>
          <w:sz w:val="24"/>
          <w:szCs w:val="24"/>
        </w:rPr>
        <w:t>-Me</w:t>
      </w:r>
      <w:r w:rsidR="00464FEC" w:rsidRPr="0081474C">
        <w:rPr>
          <w:rFonts w:ascii="Times New Roman" w:hAnsi="Times New Roman"/>
          <w:sz w:val="24"/>
          <w:szCs w:val="24"/>
        </w:rPr>
        <w:t>nten</w:t>
      </w:r>
      <w:proofErr w:type="spellEnd"/>
      <w:r w:rsidR="00464FEC" w:rsidRPr="0081474C">
        <w:rPr>
          <w:rFonts w:ascii="Times New Roman" w:hAnsi="Times New Roman"/>
          <w:sz w:val="24"/>
          <w:szCs w:val="24"/>
        </w:rPr>
        <w:t>.</w:t>
      </w:r>
      <w:r w:rsidR="003532C5">
        <w:rPr>
          <w:rFonts w:ascii="Times New Roman" w:hAnsi="Times New Roman"/>
          <w:sz w:val="24"/>
          <w:szCs w:val="24"/>
        </w:rPr>
        <w:t xml:space="preserve"> </w:t>
      </w:r>
      <w:r w:rsidR="00464FEC" w:rsidRPr="0081474C">
        <w:rPr>
          <w:rFonts w:ascii="Times New Roman" w:hAnsi="Times New Roman"/>
          <w:sz w:val="24"/>
          <w:szCs w:val="24"/>
        </w:rPr>
        <w:t xml:space="preserve">The </w:t>
      </w:r>
      <w:proofErr w:type="spellStart"/>
      <w:r w:rsidR="00464FEC" w:rsidRPr="0081474C">
        <w:rPr>
          <w:rFonts w:ascii="Times New Roman" w:hAnsi="Times New Roman"/>
          <w:i/>
          <w:sz w:val="24"/>
          <w:szCs w:val="24"/>
        </w:rPr>
        <w:t>V</w:t>
      </w:r>
      <w:r w:rsidR="00464FEC" w:rsidRPr="0081474C">
        <w:rPr>
          <w:rFonts w:ascii="Times New Roman" w:hAnsi="Times New Roman"/>
          <w:sz w:val="24"/>
          <w:szCs w:val="24"/>
          <w:vertAlign w:val="subscript"/>
        </w:rPr>
        <w:t>max</w:t>
      </w:r>
      <w:proofErr w:type="spellEnd"/>
      <w:r w:rsidR="00464FEC" w:rsidRPr="0081474C">
        <w:rPr>
          <w:rFonts w:ascii="Times New Roman" w:hAnsi="Times New Roman"/>
          <w:sz w:val="24"/>
          <w:szCs w:val="24"/>
        </w:rPr>
        <w:t xml:space="preserve"> </w:t>
      </w:r>
      <w:r w:rsidR="00A95000" w:rsidRPr="0081474C">
        <w:rPr>
          <w:rFonts w:ascii="Times New Roman" w:hAnsi="Times New Roman"/>
          <w:sz w:val="24"/>
          <w:szCs w:val="24"/>
        </w:rPr>
        <w:t xml:space="preserve">in the tissue is </w:t>
      </w:r>
      <w:r w:rsidR="0081474C">
        <w:rPr>
          <w:rFonts w:ascii="Times New Roman" w:hAnsi="Times New Roman"/>
          <w:sz w:val="24"/>
          <w:szCs w:val="24"/>
        </w:rPr>
        <w:t>15049 </w:t>
      </w:r>
      <w:proofErr w:type="spellStart"/>
      <w:r w:rsidR="0081474C">
        <w:rPr>
          <w:rFonts w:ascii="Times New Roman" w:hAnsi="Times New Roman"/>
          <w:sz w:val="24"/>
          <w:szCs w:val="24"/>
        </w:rPr>
        <w:t>μM</w:t>
      </w:r>
      <w:proofErr w:type="spellEnd"/>
      <w:r w:rsidR="0081474C">
        <w:rPr>
          <w:rFonts w:ascii="Times New Roman" w:hAnsi="Times New Roman"/>
          <w:sz w:val="24"/>
          <w:szCs w:val="24"/>
        </w:rPr>
        <w:t>/h</w:t>
      </w:r>
      <w:r w:rsidR="00464FEC" w:rsidRPr="0081474C">
        <w:rPr>
          <w:rFonts w:ascii="Times New Roman" w:hAnsi="Times New Roman"/>
          <w:sz w:val="24"/>
          <w:szCs w:val="24"/>
        </w:rPr>
        <w:t xml:space="preserve"> and the liver is </w:t>
      </w:r>
      <w:proofErr w:type="spellStart"/>
      <w:r w:rsidR="00464FEC" w:rsidRPr="0081474C">
        <w:rPr>
          <w:rFonts w:ascii="Times New Roman" w:hAnsi="Times New Roman"/>
          <w:i/>
          <w:sz w:val="24"/>
          <w:szCs w:val="24"/>
        </w:rPr>
        <w:t>V</w:t>
      </w:r>
      <w:r w:rsidR="00A95000" w:rsidRPr="0081474C">
        <w:rPr>
          <w:rFonts w:ascii="Times New Roman" w:hAnsi="Times New Roman"/>
          <w:sz w:val="24"/>
          <w:szCs w:val="24"/>
          <w:vertAlign w:val="subscript"/>
        </w:rPr>
        <w:t>max</w:t>
      </w:r>
      <w:proofErr w:type="spellEnd"/>
      <w:r w:rsidR="00A95000" w:rsidRPr="0081474C">
        <w:rPr>
          <w:rFonts w:ascii="Times New Roman" w:hAnsi="Times New Roman"/>
          <w:sz w:val="24"/>
          <w:szCs w:val="24"/>
        </w:rPr>
        <w:t xml:space="preserve"> </w:t>
      </w:r>
      <w:r w:rsidR="00464FEC" w:rsidRPr="0081474C">
        <w:rPr>
          <w:rFonts w:ascii="Times New Roman" w:hAnsi="Times New Roman"/>
          <w:sz w:val="24"/>
          <w:szCs w:val="24"/>
        </w:rPr>
        <w:t xml:space="preserve">=1421.9 </w:t>
      </w:r>
      <w:proofErr w:type="spellStart"/>
      <w:r w:rsidR="00197E2A" w:rsidRPr="0081474C">
        <w:rPr>
          <w:rFonts w:ascii="Times New Roman" w:hAnsi="Times New Roman"/>
          <w:sz w:val="24"/>
          <w:szCs w:val="24"/>
        </w:rPr>
        <w:t>μ</w:t>
      </w:r>
      <w:r w:rsidR="0081474C">
        <w:rPr>
          <w:rFonts w:ascii="Times New Roman" w:hAnsi="Times New Roman"/>
          <w:sz w:val="24"/>
          <w:szCs w:val="24"/>
        </w:rPr>
        <w:t>M</w:t>
      </w:r>
      <w:proofErr w:type="spellEnd"/>
      <w:r w:rsidR="0081474C">
        <w:rPr>
          <w:rFonts w:ascii="Times New Roman" w:hAnsi="Times New Roman"/>
          <w:sz w:val="24"/>
          <w:szCs w:val="24"/>
        </w:rPr>
        <w:t>/h</w:t>
      </w:r>
      <w:r w:rsidRPr="0081474C">
        <w:rPr>
          <w:rFonts w:ascii="Times New Roman" w:hAnsi="Times New Roman"/>
          <w:sz w:val="24"/>
          <w:szCs w:val="24"/>
        </w:rPr>
        <w:t xml:space="preserve">, </w:t>
      </w:r>
      <w:r w:rsidR="00A95000" w:rsidRPr="0081474C">
        <w:rPr>
          <w:rFonts w:ascii="Times New Roman" w:hAnsi="Times New Roman"/>
          <w:sz w:val="24"/>
          <w:szCs w:val="24"/>
        </w:rPr>
        <w:t xml:space="preserve">and </w:t>
      </w:r>
      <m:oMath>
        <m:sSubSup>
          <m:sSubSupPr>
            <m:ctrlPr>
              <w:rPr>
                <w:rFonts w:ascii="Cambria Math" w:eastAsia="Times New Roman" w:hAnsi="Times New Roman"/>
                <w:i/>
                <w:color w:val="000000"/>
                <w:sz w:val="24"/>
                <w:szCs w:val="24"/>
              </w:rPr>
            </m:ctrlPr>
          </m:sSubSup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K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m</m:t>
            </m:r>
          </m:sub>
          <m:sup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Hcy</m:t>
            </m:r>
          </m:sup>
        </m:sSubSup>
      </m:oMath>
      <w:r w:rsidRPr="0081474C">
        <w:rPr>
          <w:rFonts w:ascii="Times New Roman" w:hAnsi="Times New Roman"/>
          <w:sz w:val="24"/>
          <w:szCs w:val="24"/>
        </w:rPr>
        <w:t xml:space="preserve">= </w:t>
      </w:r>
      <w:r w:rsidR="00A14161" w:rsidRPr="0081474C">
        <w:rPr>
          <w:rFonts w:ascii="Times New Roman" w:hAnsi="Times New Roman"/>
          <w:sz w:val="24"/>
          <w:szCs w:val="24"/>
        </w:rPr>
        <w:t>1</w:t>
      </w:r>
      <w:r w:rsidR="00197E2A" w:rsidRPr="008147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97E2A" w:rsidRPr="0081474C">
        <w:rPr>
          <w:rFonts w:ascii="Times New Roman" w:hAnsi="Times New Roman"/>
          <w:sz w:val="24"/>
          <w:szCs w:val="24"/>
        </w:rPr>
        <w:t>μ</w:t>
      </w:r>
      <w:r w:rsidR="00856B05" w:rsidRPr="0081474C">
        <w:rPr>
          <w:rFonts w:ascii="Times New Roman" w:hAnsi="Times New Roman"/>
          <w:sz w:val="24"/>
          <w:szCs w:val="24"/>
        </w:rPr>
        <w:t>M</w:t>
      </w:r>
      <w:proofErr w:type="spellEnd"/>
      <w:r w:rsidR="00836C20" w:rsidRPr="0081474C">
        <w:rPr>
          <w:rFonts w:ascii="Times New Roman" w:hAnsi="Times New Roman"/>
          <w:sz w:val="24"/>
          <w:szCs w:val="24"/>
        </w:rPr>
        <w:t xml:space="preserve"> </w:t>
      </w:r>
      <w:r w:rsidR="003279CF">
        <w:rPr>
          <w:rFonts w:ascii="Times New Roman" w:hAnsi="Times New Roman"/>
          <w:noProof/>
          <w:sz w:val="24"/>
          <w:szCs w:val="24"/>
        </w:rPr>
        <w:t>[28]</w:t>
      </w:r>
      <w:r w:rsidR="00A14161" w:rsidRPr="0081474C">
        <w:rPr>
          <w:rFonts w:ascii="Times New Roman" w:hAnsi="Times New Roman"/>
          <w:sz w:val="24"/>
          <w:szCs w:val="24"/>
        </w:rPr>
        <w:t xml:space="preserve">, </w:t>
      </w:r>
      <w:r w:rsidR="00A95000" w:rsidRPr="0081474C">
        <w:rPr>
          <w:rFonts w:ascii="Times New Roman" w:hAnsi="Times New Roman"/>
          <w:sz w:val="24"/>
          <w:szCs w:val="24"/>
        </w:rPr>
        <w:t xml:space="preserve">and </w:t>
      </w:r>
      <m:oMath>
        <m:sSubSup>
          <m:sSubSupPr>
            <m:ctrlPr>
              <w:rPr>
                <w:rFonts w:ascii="Cambria Math" w:eastAsia="Times New Roman" w:hAnsi="Times New Roman"/>
                <w:i/>
                <w:color w:val="000000"/>
                <w:sz w:val="24"/>
                <w:szCs w:val="24"/>
              </w:rPr>
            </m:ctrlPr>
          </m:sSubSup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K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m</m:t>
            </m:r>
          </m:sub>
          <m:sup>
            <m:r>
              <w:rPr>
                <w:rFonts w:ascii="Cambria Math" w:eastAsia="Times New Roman" w:hAnsi="Times New Roman"/>
                <w:color w:val="000000"/>
                <w:sz w:val="24"/>
                <w:szCs w:val="24"/>
              </w:rPr>
              <m:t>5</m:t>
            </m:r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mTHF</m:t>
            </m:r>
          </m:sup>
        </m:sSubSup>
      </m:oMath>
      <w:r w:rsidRPr="0081474C">
        <w:rPr>
          <w:rFonts w:ascii="Times New Roman" w:hAnsi="Times New Roman"/>
          <w:sz w:val="24"/>
          <w:szCs w:val="24"/>
        </w:rPr>
        <w:t xml:space="preserve">= </w:t>
      </w:r>
      <w:r w:rsidR="00A14161" w:rsidRPr="0081474C">
        <w:rPr>
          <w:rFonts w:ascii="Times New Roman" w:hAnsi="Times New Roman"/>
          <w:sz w:val="24"/>
          <w:szCs w:val="24"/>
        </w:rPr>
        <w:t>25</w:t>
      </w:r>
      <w:r w:rsidR="00197E2A" w:rsidRPr="008147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97E2A" w:rsidRPr="0081474C">
        <w:rPr>
          <w:rFonts w:ascii="Times New Roman" w:hAnsi="Times New Roman"/>
          <w:sz w:val="24"/>
          <w:szCs w:val="24"/>
        </w:rPr>
        <w:t>μ</w:t>
      </w:r>
      <w:r w:rsidR="00856B05" w:rsidRPr="0081474C">
        <w:rPr>
          <w:rFonts w:ascii="Times New Roman" w:hAnsi="Times New Roman"/>
          <w:sz w:val="24"/>
          <w:szCs w:val="24"/>
        </w:rPr>
        <w:t>M</w:t>
      </w:r>
      <w:proofErr w:type="spellEnd"/>
      <w:r w:rsidR="00A433BD" w:rsidRPr="0081474C">
        <w:rPr>
          <w:rFonts w:ascii="Times New Roman" w:hAnsi="Times New Roman"/>
          <w:sz w:val="24"/>
          <w:szCs w:val="24"/>
        </w:rPr>
        <w:t xml:space="preserve"> </w:t>
      </w:r>
      <w:r w:rsidR="003279CF">
        <w:rPr>
          <w:rFonts w:ascii="Times New Roman" w:hAnsi="Times New Roman"/>
          <w:noProof/>
          <w:sz w:val="24"/>
          <w:szCs w:val="24"/>
        </w:rPr>
        <w:t>[29,30]</w:t>
      </w:r>
      <w:r w:rsidRPr="0081474C">
        <w:rPr>
          <w:rFonts w:ascii="Times New Roman" w:hAnsi="Times New Roman"/>
          <w:sz w:val="24"/>
          <w:szCs w:val="24"/>
        </w:rPr>
        <w:t>.</w:t>
      </w:r>
      <w:r w:rsidR="006D5C34" w:rsidRPr="0081474C">
        <w:rPr>
          <w:rFonts w:ascii="Times New Roman" w:hAnsi="Times New Roman"/>
          <w:sz w:val="24"/>
          <w:szCs w:val="24"/>
        </w:rPr>
        <w:t xml:space="preserve"> The last factor represents the inhib</w:t>
      </w:r>
      <w:r w:rsidR="00DD7DCD" w:rsidRPr="0081474C">
        <w:rPr>
          <w:rFonts w:ascii="Times New Roman" w:hAnsi="Times New Roman"/>
          <w:sz w:val="24"/>
          <w:szCs w:val="24"/>
        </w:rPr>
        <w:t>ition of MS by oxidative stress</w:t>
      </w:r>
      <w:r w:rsidR="006D5C34" w:rsidRPr="0081474C">
        <w:rPr>
          <w:rFonts w:ascii="Times New Roman" w:hAnsi="Times New Roman"/>
          <w:sz w:val="24"/>
          <w:szCs w:val="24"/>
        </w:rPr>
        <w:t xml:space="preserve"> </w:t>
      </w:r>
      <w:r w:rsidR="00A14161" w:rsidRPr="0081474C">
        <w:rPr>
          <w:rFonts w:ascii="Times New Roman" w:hAnsi="Times New Roman"/>
          <w:sz w:val="24"/>
          <w:szCs w:val="24"/>
        </w:rPr>
        <w:t xml:space="preserve">with a </w:t>
      </w:r>
      <w:proofErr w:type="spellStart"/>
      <w:r w:rsidR="00A14161" w:rsidRPr="0081474C">
        <w:rPr>
          <w:rFonts w:ascii="Times New Roman" w:hAnsi="Times New Roman"/>
          <w:i/>
          <w:sz w:val="24"/>
          <w:szCs w:val="24"/>
        </w:rPr>
        <w:t>K</w:t>
      </w:r>
      <w:r w:rsidR="00A14161" w:rsidRPr="0081474C">
        <w:rPr>
          <w:rFonts w:ascii="Times New Roman" w:hAnsi="Times New Roman"/>
          <w:i/>
          <w:sz w:val="24"/>
          <w:szCs w:val="24"/>
          <w:vertAlign w:val="subscript"/>
        </w:rPr>
        <w:t>i</w:t>
      </w:r>
      <w:proofErr w:type="spellEnd"/>
      <w:r w:rsidR="00A14161" w:rsidRPr="0081474C">
        <w:rPr>
          <w:rFonts w:ascii="Times New Roman" w:hAnsi="Times New Roman"/>
          <w:sz w:val="24"/>
          <w:szCs w:val="24"/>
        </w:rPr>
        <w:t xml:space="preserve"> = 0.01, </w:t>
      </w:r>
      <w:r w:rsidR="006D5C34" w:rsidRPr="0081474C">
        <w:rPr>
          <w:rFonts w:ascii="Times New Roman" w:hAnsi="Times New Roman"/>
          <w:sz w:val="24"/>
          <w:szCs w:val="24"/>
        </w:rPr>
        <w:t>see the discussion below</w:t>
      </w:r>
      <w:r w:rsidR="00A14161" w:rsidRPr="0081474C">
        <w:rPr>
          <w:rFonts w:ascii="Times New Roman" w:hAnsi="Times New Roman"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81474C" w:rsidTr="0081474C">
        <w:trPr>
          <w:jc w:val="center"/>
        </w:trPr>
        <w:tc>
          <w:tcPr>
            <w:tcW w:w="10468" w:type="dxa"/>
          </w:tcPr>
          <w:p w:rsidR="0081474C" w:rsidRDefault="004D27CF" w:rsidP="007740B7">
            <w:pPr>
              <w:autoSpaceDE w:val="0"/>
              <w:autoSpaceDN w:val="0"/>
              <w:adjustRightInd w:val="0"/>
              <w:snapToGrid w:val="0"/>
              <w:spacing w:before="120" w:after="120" w:line="3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Times New Roman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sz w:val="24"/>
                        <w:szCs w:val="24"/>
                        <w:vertAlign w:val="superscript"/>
                      </w:rPr>
                      <m:t>MS</m:t>
                    </m:r>
                  </m:sub>
                </m:sSub>
                <m:r>
                  <w:rPr>
                    <w:rFonts w:ascii="Cambria Math" w:eastAsia="Times New Roman" w:hAnsi="Cambria Math"/>
                    <w:sz w:val="24"/>
                    <w:szCs w:val="24"/>
                    <w:vertAlign w:val="superscript"/>
                  </w:rPr>
                  <m:t xml:space="preserve">= </m:t>
                </m:r>
                <m:d>
                  <m:dPr>
                    <m:ctrlPr>
                      <w:rPr>
                        <w:rFonts w:ascii="Cambria Math" w:eastAsia="Times New Roman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max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[Hcy]</m:t>
                        </m:r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Times New Roman" w:hAnsi="Cambria Math"/>
                                <w:i/>
                                <w:color w:val="000000"/>
                                <w:sz w:val="24"/>
                                <w:szCs w:val="24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</w:rPr>
                              <m:t>Hcy</m:t>
                            </m:r>
                          </m:sup>
                        </m:sSubSup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 xml:space="preserve">+[Hcy] </m:t>
                        </m:r>
                      </m:den>
                    </m:f>
                  </m:e>
                </m:d>
                <m:d>
                  <m:dPr>
                    <m:ctrlPr>
                      <w:rPr>
                        <w:rFonts w:ascii="Cambria Math" w:eastAsia="Times New Roman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[5mTHF]</m:t>
                        </m:r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Times New Roman" w:hAnsi="Cambria Math"/>
                                <w:i/>
                                <w:color w:val="000000"/>
                                <w:sz w:val="24"/>
                                <w:szCs w:val="24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</w:rPr>
                              <m:t>5mTHF</m:t>
                            </m:r>
                          </m:sup>
                        </m:sSubSup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+ [5mTHF]</m:t>
                        </m:r>
                      </m:den>
                    </m:f>
                  </m:e>
                </m:d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[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]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norm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 xml:space="preserve">  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+[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]</m:t>
                        </m:r>
                      </m:den>
                    </m:f>
                  </m:e>
                </m:d>
              </m:oMath>
            </m:oMathPara>
          </w:p>
        </w:tc>
      </w:tr>
    </w:tbl>
    <w:p w:rsidR="006D5C34" w:rsidRDefault="00C27E56" w:rsidP="007740B7">
      <w:pPr>
        <w:autoSpaceDE w:val="0"/>
        <w:autoSpaceDN w:val="0"/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r w:rsidRPr="0081474C">
        <w:rPr>
          <w:rFonts w:ascii="Times New Roman" w:hAnsi="Times New Roman"/>
          <w:b/>
          <w:sz w:val="24"/>
          <w:szCs w:val="24"/>
        </w:rPr>
        <w:t>CBS:</w:t>
      </w:r>
      <w:r w:rsidR="00856B05" w:rsidRPr="0081474C">
        <w:rPr>
          <w:rFonts w:ascii="Times New Roman" w:hAnsi="Times New Roman"/>
          <w:sz w:val="24"/>
          <w:szCs w:val="24"/>
        </w:rPr>
        <w:t xml:space="preserve"> The kinetics of CBS is</w:t>
      </w:r>
      <w:r w:rsidR="009A06E5" w:rsidRPr="0081474C">
        <w:rPr>
          <w:rFonts w:ascii="Times New Roman" w:hAnsi="Times New Roman"/>
          <w:sz w:val="24"/>
          <w:szCs w:val="24"/>
        </w:rPr>
        <w:t xml:space="preserve"> </w:t>
      </w:r>
      <w:r w:rsidR="00DD7DCD" w:rsidRPr="0081474C">
        <w:rPr>
          <w:rFonts w:ascii="Times New Roman" w:hAnsi="Times New Roman"/>
          <w:sz w:val="24"/>
          <w:szCs w:val="24"/>
        </w:rPr>
        <w:t xml:space="preserve">standard </w:t>
      </w:r>
      <w:proofErr w:type="spellStart"/>
      <w:r w:rsidR="00DD7DCD" w:rsidRPr="0081474C">
        <w:rPr>
          <w:rFonts w:ascii="Times New Roman" w:hAnsi="Times New Roman"/>
          <w:sz w:val="24"/>
          <w:szCs w:val="24"/>
        </w:rPr>
        <w:t>Michaelis-Menten</w:t>
      </w:r>
      <w:proofErr w:type="spellEnd"/>
      <w:r w:rsidR="00DD7DCD" w:rsidRPr="0081474C">
        <w:rPr>
          <w:rFonts w:ascii="Times New Roman" w:hAnsi="Times New Roman"/>
          <w:sz w:val="24"/>
          <w:szCs w:val="24"/>
        </w:rPr>
        <w:t xml:space="preserve"> where the </w:t>
      </w:r>
      <w:proofErr w:type="spellStart"/>
      <w:r w:rsidR="0008643E" w:rsidRPr="0081474C">
        <w:rPr>
          <w:rFonts w:ascii="Times New Roman" w:hAnsi="Times New Roman"/>
          <w:i/>
          <w:sz w:val="24"/>
          <w:szCs w:val="24"/>
        </w:rPr>
        <w:t>V</w:t>
      </w:r>
      <w:r w:rsidR="0008643E" w:rsidRPr="0081474C">
        <w:rPr>
          <w:rFonts w:ascii="Times New Roman" w:hAnsi="Times New Roman"/>
          <w:sz w:val="24"/>
          <w:szCs w:val="24"/>
          <w:vertAlign w:val="subscript"/>
        </w:rPr>
        <w:t>max</w:t>
      </w:r>
      <w:proofErr w:type="spellEnd"/>
      <w:r w:rsidR="00DD7DCD" w:rsidRPr="0081474C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="006E3828" w:rsidRPr="0081474C">
        <w:rPr>
          <w:rFonts w:ascii="Times New Roman" w:hAnsi="Times New Roman"/>
          <w:sz w:val="24"/>
          <w:szCs w:val="24"/>
        </w:rPr>
        <w:t xml:space="preserve">in the liver and tissue are </w:t>
      </w:r>
      <w:proofErr w:type="gramStart"/>
      <w:r w:rsidR="006E3828" w:rsidRPr="0081474C">
        <w:rPr>
          <w:rFonts w:ascii="Times New Roman" w:hAnsi="Times New Roman"/>
          <w:sz w:val="24"/>
          <w:szCs w:val="24"/>
        </w:rPr>
        <w:t>31740</w:t>
      </w:r>
      <w:r w:rsidR="0081474C">
        <w:rPr>
          <w:rFonts w:ascii="Times New Roman" w:hAnsi="Times New Roman"/>
          <w:sz w:val="24"/>
          <w:szCs w:val="24"/>
        </w:rPr>
        <w:t> </w:t>
      </w:r>
      <w:proofErr w:type="spellStart"/>
      <w:r w:rsidR="00197E2A" w:rsidRPr="0081474C">
        <w:rPr>
          <w:rFonts w:ascii="Times New Roman" w:hAnsi="Times New Roman"/>
          <w:sz w:val="24"/>
          <w:szCs w:val="24"/>
        </w:rPr>
        <w:t>μ</w:t>
      </w:r>
      <w:r w:rsidR="0081474C">
        <w:rPr>
          <w:rFonts w:ascii="Times New Roman" w:hAnsi="Times New Roman"/>
          <w:sz w:val="24"/>
          <w:szCs w:val="24"/>
        </w:rPr>
        <w:t>M</w:t>
      </w:r>
      <w:proofErr w:type="spellEnd"/>
      <w:r w:rsidR="0081474C">
        <w:rPr>
          <w:rFonts w:ascii="Times New Roman" w:hAnsi="Times New Roman"/>
          <w:sz w:val="24"/>
          <w:szCs w:val="24"/>
        </w:rPr>
        <w:t>/h</w:t>
      </w:r>
      <w:proofErr w:type="gramEnd"/>
      <w:r w:rsidR="006E3828" w:rsidRPr="0081474C">
        <w:rPr>
          <w:rFonts w:ascii="Times New Roman" w:hAnsi="Times New Roman"/>
          <w:sz w:val="24"/>
          <w:szCs w:val="24"/>
        </w:rPr>
        <w:t xml:space="preserve"> and 3174</w:t>
      </w:r>
      <w:r w:rsidR="00197E2A" w:rsidRPr="008147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97E2A" w:rsidRPr="0081474C">
        <w:rPr>
          <w:rFonts w:ascii="Times New Roman" w:hAnsi="Times New Roman"/>
          <w:sz w:val="24"/>
          <w:szCs w:val="24"/>
        </w:rPr>
        <w:t>μ</w:t>
      </w:r>
      <w:r w:rsidR="0081474C">
        <w:rPr>
          <w:rFonts w:ascii="Times New Roman" w:hAnsi="Times New Roman"/>
          <w:sz w:val="24"/>
          <w:szCs w:val="24"/>
        </w:rPr>
        <w:t>M</w:t>
      </w:r>
      <w:proofErr w:type="spellEnd"/>
      <w:r w:rsidR="0081474C">
        <w:rPr>
          <w:rFonts w:ascii="Times New Roman" w:hAnsi="Times New Roman"/>
          <w:sz w:val="24"/>
          <w:szCs w:val="24"/>
        </w:rPr>
        <w:t>/h</w:t>
      </w:r>
      <w:r w:rsidR="0008643E" w:rsidRPr="0081474C">
        <w:rPr>
          <w:rFonts w:ascii="Times New Roman" w:hAnsi="Times New Roman"/>
          <w:sz w:val="24"/>
          <w:szCs w:val="24"/>
        </w:rPr>
        <w:t>,</w:t>
      </w:r>
      <w:r w:rsidR="00DD7DCD" w:rsidRPr="0081474C">
        <w:rPr>
          <w:rFonts w:ascii="Times New Roman" w:hAnsi="Times New Roman"/>
          <w:sz w:val="24"/>
          <w:szCs w:val="24"/>
        </w:rPr>
        <w:t xml:space="preserve"> respectively.</w:t>
      </w:r>
      <w:r w:rsidR="00A95000" w:rsidRPr="0081474C">
        <w:rPr>
          <w:rFonts w:ascii="Times New Roman" w:hAnsi="Times New Roman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eastAsia="Times New Roman" w:hAnsi="Times New Roman"/>
                <w:i/>
                <w:color w:val="000000"/>
                <w:sz w:val="24"/>
                <w:szCs w:val="24"/>
              </w:rPr>
            </m:ctrlPr>
          </m:sSubSupPr>
          <m:e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K</m:t>
            </m:r>
          </m:e>
          <m:sub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m</m:t>
            </m:r>
          </m:sub>
          <m:sup>
            <m:r>
              <w:rPr>
                <w:rFonts w:ascii="Cambria Math" w:eastAsia="Times New Roman" w:hAnsi="Cambria Math"/>
                <w:color w:val="000000"/>
                <w:sz w:val="24"/>
                <w:szCs w:val="24"/>
              </w:rPr>
              <m:t>Hcy</m:t>
            </m:r>
          </m:sup>
        </m:sSubSup>
      </m:oMath>
      <w:r w:rsidR="00A95000" w:rsidRPr="0081474C">
        <w:rPr>
          <w:rFonts w:ascii="Times New Roman" w:hAnsi="Times New Roman"/>
          <w:sz w:val="24"/>
          <w:szCs w:val="24"/>
        </w:rPr>
        <w:t xml:space="preserve"> </w:t>
      </w:r>
      <w:r w:rsidR="00CC776E" w:rsidRPr="0081474C">
        <w:rPr>
          <w:rFonts w:ascii="Times New Roman" w:hAnsi="Times New Roman"/>
          <w:sz w:val="24"/>
          <w:szCs w:val="24"/>
        </w:rPr>
        <w:t>= 1000</w:t>
      </w:r>
      <w:r w:rsidR="00197E2A" w:rsidRPr="008147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97E2A" w:rsidRPr="0081474C">
        <w:rPr>
          <w:rFonts w:ascii="Times New Roman" w:hAnsi="Times New Roman"/>
          <w:sz w:val="24"/>
          <w:szCs w:val="24"/>
        </w:rPr>
        <w:t>μ</w:t>
      </w:r>
      <w:r w:rsidR="00856B05" w:rsidRPr="0081474C">
        <w:rPr>
          <w:rFonts w:ascii="Times New Roman" w:hAnsi="Times New Roman"/>
          <w:sz w:val="24"/>
          <w:szCs w:val="24"/>
        </w:rPr>
        <w:t>M</w:t>
      </w:r>
      <w:proofErr w:type="spellEnd"/>
      <w:r w:rsidR="00A95000" w:rsidRPr="0081474C">
        <w:rPr>
          <w:rFonts w:ascii="Times New Roman" w:hAnsi="Times New Roman"/>
          <w:sz w:val="24"/>
          <w:szCs w:val="24"/>
        </w:rPr>
        <w:t xml:space="preserve"> </w:t>
      </w:r>
      <w:r w:rsidR="00DD7DCD" w:rsidRPr="0081474C">
        <w:rPr>
          <w:rFonts w:ascii="Times New Roman" w:hAnsi="Times New Roman"/>
          <w:sz w:val="24"/>
          <w:szCs w:val="24"/>
        </w:rPr>
        <w:t xml:space="preserve">is </w:t>
      </w:r>
      <w:r w:rsidR="0008643E" w:rsidRPr="0081474C">
        <w:rPr>
          <w:rFonts w:ascii="Times New Roman" w:hAnsi="Times New Roman"/>
          <w:sz w:val="24"/>
          <w:szCs w:val="24"/>
        </w:rPr>
        <w:t xml:space="preserve">taken </w:t>
      </w:r>
      <w:r w:rsidR="00646743" w:rsidRPr="0081474C">
        <w:rPr>
          <w:rFonts w:ascii="Times New Roman" w:hAnsi="Times New Roman"/>
          <w:sz w:val="24"/>
          <w:szCs w:val="24"/>
        </w:rPr>
        <w:t xml:space="preserve">from </w:t>
      </w:r>
      <w:r w:rsidR="003279CF">
        <w:rPr>
          <w:rFonts w:ascii="Times New Roman" w:hAnsi="Times New Roman"/>
          <w:noProof/>
          <w:sz w:val="24"/>
          <w:szCs w:val="24"/>
        </w:rPr>
        <w:t>[31]</w:t>
      </w:r>
      <w:r w:rsidRPr="0081474C">
        <w:rPr>
          <w:rFonts w:ascii="Times New Roman" w:hAnsi="Times New Roman"/>
          <w:sz w:val="24"/>
          <w:szCs w:val="24"/>
        </w:rPr>
        <w:t xml:space="preserve">. The form of the </w:t>
      </w:r>
      <w:r w:rsidR="00CC776E" w:rsidRPr="0081474C">
        <w:rPr>
          <w:rFonts w:ascii="Times New Roman" w:hAnsi="Times New Roman"/>
          <w:sz w:val="24"/>
          <w:szCs w:val="24"/>
        </w:rPr>
        <w:t>activation of CBS by SAM and SAH</w:t>
      </w:r>
      <w:r w:rsidRPr="0081474C">
        <w:rPr>
          <w:rFonts w:ascii="Times New Roman" w:hAnsi="Times New Roman"/>
          <w:sz w:val="24"/>
          <w:szCs w:val="24"/>
        </w:rPr>
        <w:t xml:space="preserve"> was derived by non-linear</w:t>
      </w:r>
      <w:r w:rsidR="00F97970" w:rsidRPr="0081474C">
        <w:rPr>
          <w:rFonts w:ascii="Times New Roman" w:hAnsi="Times New Roman"/>
          <w:sz w:val="24"/>
          <w:szCs w:val="24"/>
        </w:rPr>
        <w:t xml:space="preserve"> regression on the data in </w:t>
      </w:r>
      <w:r w:rsidR="003279CF">
        <w:rPr>
          <w:rFonts w:ascii="Times New Roman" w:hAnsi="Times New Roman"/>
          <w:noProof/>
          <w:sz w:val="24"/>
          <w:szCs w:val="24"/>
        </w:rPr>
        <w:t>[32]</w:t>
      </w:r>
      <w:r w:rsidRPr="0081474C">
        <w:rPr>
          <w:rFonts w:ascii="Times New Roman" w:hAnsi="Times New Roman"/>
          <w:sz w:val="24"/>
          <w:szCs w:val="24"/>
        </w:rPr>
        <w:t xml:space="preserve"> </w:t>
      </w:r>
      <w:r w:rsidR="00636B01" w:rsidRPr="0081474C">
        <w:rPr>
          <w:rFonts w:ascii="Times New Roman" w:hAnsi="Times New Roman"/>
          <w:sz w:val="24"/>
          <w:szCs w:val="24"/>
        </w:rPr>
        <w:t xml:space="preserve">and </w:t>
      </w:r>
      <w:r w:rsidR="003279CF">
        <w:rPr>
          <w:rFonts w:ascii="Times New Roman" w:hAnsi="Times New Roman"/>
          <w:noProof/>
          <w:sz w:val="24"/>
          <w:szCs w:val="24"/>
        </w:rPr>
        <w:t>[33]</w:t>
      </w:r>
      <w:r w:rsidR="009A06E5" w:rsidRPr="0081474C">
        <w:rPr>
          <w:rFonts w:ascii="Times New Roman" w:hAnsi="Times New Roman"/>
          <w:sz w:val="24"/>
          <w:szCs w:val="24"/>
        </w:rPr>
        <w:t xml:space="preserve"> </w:t>
      </w:r>
      <w:r w:rsidR="00225C4D" w:rsidRPr="0081474C">
        <w:rPr>
          <w:rFonts w:ascii="Times New Roman" w:hAnsi="Times New Roman"/>
          <w:sz w:val="24"/>
          <w:szCs w:val="24"/>
        </w:rPr>
        <w:t>where A</w:t>
      </w:r>
      <w:r w:rsidR="00A95000" w:rsidRPr="0081474C">
        <w:rPr>
          <w:rFonts w:ascii="Times New Roman" w:hAnsi="Times New Roman"/>
          <w:sz w:val="24"/>
          <w:szCs w:val="24"/>
        </w:rPr>
        <w:t xml:space="preserve"> </w:t>
      </w:r>
      <w:r w:rsidR="00225C4D" w:rsidRPr="0081474C">
        <w:rPr>
          <w:rFonts w:ascii="Times New Roman" w:hAnsi="Times New Roman"/>
          <w:sz w:val="24"/>
          <w:szCs w:val="24"/>
        </w:rPr>
        <w:t>=</w:t>
      </w:r>
      <w:r w:rsidR="00A95000" w:rsidRPr="0081474C">
        <w:rPr>
          <w:rFonts w:ascii="Times New Roman" w:hAnsi="Times New Roman"/>
          <w:sz w:val="24"/>
          <w:szCs w:val="24"/>
        </w:rPr>
        <w:t xml:space="preserve"> </w:t>
      </w:r>
      <w:r w:rsidR="00225C4D" w:rsidRPr="0081474C">
        <w:rPr>
          <w:rFonts w:ascii="Times New Roman" w:hAnsi="Times New Roman"/>
          <w:sz w:val="24"/>
          <w:szCs w:val="24"/>
        </w:rPr>
        <w:t>94 in the liver and A</w:t>
      </w:r>
      <w:r w:rsidR="00A95000" w:rsidRPr="0081474C">
        <w:rPr>
          <w:rFonts w:ascii="Times New Roman" w:hAnsi="Times New Roman"/>
          <w:sz w:val="24"/>
          <w:szCs w:val="24"/>
        </w:rPr>
        <w:t xml:space="preserve"> </w:t>
      </w:r>
      <w:r w:rsidR="00225C4D" w:rsidRPr="0081474C">
        <w:rPr>
          <w:rFonts w:ascii="Times New Roman" w:hAnsi="Times New Roman"/>
          <w:sz w:val="24"/>
          <w:szCs w:val="24"/>
        </w:rPr>
        <w:t>=</w:t>
      </w:r>
      <w:r w:rsidR="00A95000" w:rsidRPr="0081474C">
        <w:rPr>
          <w:rFonts w:ascii="Times New Roman" w:hAnsi="Times New Roman"/>
          <w:sz w:val="24"/>
          <w:szCs w:val="24"/>
        </w:rPr>
        <w:t xml:space="preserve"> </w:t>
      </w:r>
      <w:r w:rsidR="00A32B3C" w:rsidRPr="0081474C">
        <w:rPr>
          <w:rFonts w:ascii="Times New Roman" w:hAnsi="Times New Roman"/>
          <w:sz w:val="24"/>
          <w:szCs w:val="24"/>
        </w:rPr>
        <w:t xml:space="preserve">35 </w:t>
      </w:r>
      <w:r w:rsidR="003026C6" w:rsidRPr="0081474C">
        <w:rPr>
          <w:rFonts w:ascii="Times New Roman" w:hAnsi="Times New Roman"/>
          <w:sz w:val="24"/>
          <w:szCs w:val="24"/>
        </w:rPr>
        <w:t>in the tissue</w:t>
      </w:r>
      <w:r w:rsidR="00A95000" w:rsidRPr="0081474C">
        <w:rPr>
          <w:rFonts w:ascii="Times New Roman" w:hAnsi="Times New Roman"/>
          <w:sz w:val="24"/>
          <w:szCs w:val="24"/>
        </w:rPr>
        <w:t xml:space="preserve"> </w:t>
      </w:r>
      <w:r w:rsidR="00A32B3C" w:rsidRPr="0081474C">
        <w:rPr>
          <w:rFonts w:ascii="Times New Roman" w:hAnsi="Times New Roman"/>
          <w:sz w:val="24"/>
          <w:szCs w:val="24"/>
        </w:rPr>
        <w:t xml:space="preserve">and is </w:t>
      </w:r>
      <w:r w:rsidRPr="0081474C">
        <w:rPr>
          <w:rFonts w:ascii="Times New Roman" w:hAnsi="Times New Roman"/>
          <w:sz w:val="24"/>
          <w:szCs w:val="24"/>
        </w:rPr>
        <w:t>scaled so th</w:t>
      </w:r>
      <w:r w:rsidR="00464FEC" w:rsidRPr="0081474C">
        <w:rPr>
          <w:rFonts w:ascii="Times New Roman" w:hAnsi="Times New Roman"/>
          <w:sz w:val="24"/>
          <w:szCs w:val="24"/>
        </w:rPr>
        <w:t xml:space="preserve">at it equals 1 when the </w:t>
      </w:r>
      <w:r w:rsidR="006101A9">
        <w:rPr>
          <w:rFonts w:ascii="Times New Roman" w:hAnsi="Times New Roman"/>
          <w:sz w:val="24"/>
          <w:szCs w:val="24"/>
        </w:rPr>
        <w:t>SAM and SAH co</w:t>
      </w:r>
      <w:r w:rsidR="002B4A87">
        <w:rPr>
          <w:rFonts w:ascii="Times New Roman" w:hAnsi="Times New Roman"/>
          <w:sz w:val="24"/>
          <w:szCs w:val="24"/>
        </w:rPr>
        <w:t>ncentrations are at steady state</w:t>
      </w:r>
      <w:r w:rsidR="006101A9">
        <w:rPr>
          <w:rFonts w:ascii="Times New Roman" w:hAnsi="Times New Roman"/>
          <w:sz w:val="24"/>
          <w:szCs w:val="24"/>
        </w:rPr>
        <w:t>.</w:t>
      </w:r>
      <w:r w:rsidR="003532C5">
        <w:rPr>
          <w:rFonts w:ascii="Times New Roman" w:hAnsi="Times New Roman"/>
          <w:sz w:val="24"/>
          <w:szCs w:val="24"/>
        </w:rPr>
        <w:t xml:space="preserve"> </w:t>
      </w:r>
      <w:r w:rsidR="006D5C34" w:rsidRPr="0081474C">
        <w:rPr>
          <w:rFonts w:ascii="Times New Roman" w:hAnsi="Times New Roman"/>
          <w:sz w:val="24"/>
          <w:szCs w:val="24"/>
        </w:rPr>
        <w:t>The last f</w:t>
      </w:r>
      <w:r w:rsidR="00E747F9" w:rsidRPr="0081474C">
        <w:rPr>
          <w:rFonts w:ascii="Times New Roman" w:hAnsi="Times New Roman"/>
          <w:sz w:val="24"/>
          <w:szCs w:val="24"/>
        </w:rPr>
        <w:t>actor represents the activation</w:t>
      </w:r>
      <w:r w:rsidR="006D5C34" w:rsidRPr="0081474C">
        <w:rPr>
          <w:rFonts w:ascii="Times New Roman" w:hAnsi="Times New Roman"/>
          <w:sz w:val="24"/>
          <w:szCs w:val="24"/>
        </w:rPr>
        <w:t xml:space="preserve"> of CBS by oxidative stress</w:t>
      </w:r>
      <w:r w:rsidR="00E747F9" w:rsidRPr="0081474C">
        <w:rPr>
          <w:rFonts w:ascii="Times New Roman" w:hAnsi="Times New Roman"/>
          <w:sz w:val="24"/>
          <w:szCs w:val="24"/>
        </w:rPr>
        <w:t xml:space="preserve"> </w:t>
      </w:r>
      <w:r w:rsidR="0081474C">
        <w:rPr>
          <w:rFonts w:ascii="Times New Roman" w:hAnsi="Times New Roman"/>
          <w:sz w:val="24"/>
          <w:szCs w:val="24"/>
        </w:rPr>
        <w:br/>
      </w:r>
      <w:r w:rsidR="00E747F9" w:rsidRPr="0081474C">
        <w:rPr>
          <w:rFonts w:ascii="Times New Roman" w:hAnsi="Times New Roman"/>
          <w:sz w:val="24"/>
          <w:szCs w:val="24"/>
        </w:rPr>
        <w:t xml:space="preserve">with </w:t>
      </w:r>
      <w:r w:rsidR="00E747F9" w:rsidRPr="0081474C">
        <w:rPr>
          <w:rFonts w:ascii="Times New Roman" w:hAnsi="Times New Roman"/>
          <w:i/>
          <w:sz w:val="24"/>
          <w:szCs w:val="24"/>
        </w:rPr>
        <w:t>K</w:t>
      </w:r>
      <w:r w:rsidR="00E747F9" w:rsidRPr="0081474C">
        <w:rPr>
          <w:rFonts w:ascii="Times New Roman" w:hAnsi="Times New Roman"/>
          <w:i/>
          <w:sz w:val="24"/>
          <w:szCs w:val="24"/>
          <w:vertAlign w:val="subscript"/>
        </w:rPr>
        <w:t>a</w:t>
      </w:r>
      <w:r w:rsidR="00A95000" w:rsidRPr="0081474C">
        <w:rPr>
          <w:rFonts w:ascii="Times New Roman" w:hAnsi="Times New Roman"/>
          <w:sz w:val="24"/>
          <w:szCs w:val="24"/>
        </w:rPr>
        <w:t xml:space="preserve"> </w:t>
      </w:r>
      <w:r w:rsidR="00E747F9" w:rsidRPr="0081474C">
        <w:rPr>
          <w:rFonts w:ascii="Times New Roman" w:hAnsi="Times New Roman"/>
          <w:sz w:val="24"/>
          <w:szCs w:val="24"/>
        </w:rPr>
        <w:t>=</w:t>
      </w:r>
      <w:r w:rsidR="00A95000" w:rsidRPr="0081474C">
        <w:rPr>
          <w:rFonts w:ascii="Times New Roman" w:hAnsi="Times New Roman"/>
          <w:sz w:val="24"/>
          <w:szCs w:val="24"/>
        </w:rPr>
        <w:t xml:space="preserve"> </w:t>
      </w:r>
      <w:r w:rsidR="00E747F9" w:rsidRPr="0081474C">
        <w:rPr>
          <w:rFonts w:ascii="Times New Roman" w:hAnsi="Times New Roman"/>
          <w:sz w:val="24"/>
          <w:szCs w:val="24"/>
        </w:rPr>
        <w:t>0.035</w:t>
      </w:r>
      <w:r w:rsidR="006D5C34" w:rsidRPr="0081474C">
        <w:rPr>
          <w:rFonts w:ascii="Times New Roman" w:hAnsi="Times New Roman"/>
          <w:sz w:val="24"/>
          <w:szCs w:val="24"/>
        </w:rPr>
        <w:t>, see the discussion below</w:t>
      </w:r>
      <w:r w:rsidR="00E747F9" w:rsidRPr="0081474C">
        <w:rPr>
          <w:rFonts w:ascii="Times New Roman" w:hAnsi="Times New Roman"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81474C" w:rsidTr="0081474C">
        <w:tc>
          <w:tcPr>
            <w:tcW w:w="10468" w:type="dxa"/>
          </w:tcPr>
          <w:p w:rsidR="0081474C" w:rsidRDefault="004D27CF" w:rsidP="007740B7">
            <w:pPr>
              <w:autoSpaceDE w:val="0"/>
              <w:autoSpaceDN w:val="0"/>
              <w:adjustRightInd w:val="0"/>
              <w:snapToGrid w:val="0"/>
              <w:spacing w:before="120" w:after="0" w:line="340" w:lineRule="atLeast"/>
              <w:rPr>
                <w:rFonts w:ascii="Times New Roman" w:hAnsi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eastAsia="Times New Roman" w:hAnsi="Cambria Math"/>
                        <w:i/>
                        <w:color w:val="000000"/>
                        <w:sz w:val="24"/>
                        <w:szCs w:val="24"/>
                        <w:vertAlign w:val="superscript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/>
                        <w:color w:val="000000"/>
                        <w:sz w:val="24"/>
                        <w:szCs w:val="24"/>
                        <w:vertAlign w:val="superscript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Times New Roman" w:hAnsi="Cambria Math"/>
                        <w:color w:val="000000"/>
                        <w:sz w:val="24"/>
                        <w:szCs w:val="24"/>
                        <w:vertAlign w:val="superscript"/>
                      </w:rPr>
                      <m:t>CBS</m:t>
                    </m:r>
                  </m:sub>
                </m:sSub>
                <m:r>
                  <w:rPr>
                    <w:rFonts w:ascii="Cambria Math" w:eastAsia="Times New Roman" w:hAnsi="Cambria Math"/>
                    <w:color w:val="000000"/>
                    <w:sz w:val="24"/>
                    <w:szCs w:val="24"/>
                    <w:vertAlign w:val="superscript"/>
                  </w:rPr>
                  <m:t>=</m:t>
                </m:r>
                <m:d>
                  <m:dPr>
                    <m:ctrlPr>
                      <w:rPr>
                        <w:rFonts w:ascii="Cambria Math" w:eastAsia="Times New Roman" w:hAnsi="Cambria Math"/>
                        <w:i/>
                        <w:color w:val="000000"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/>
                            <w:i/>
                            <w:color w:val="000000"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  <m:t>max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color w:val="000000"/>
                            <w:sz w:val="24"/>
                            <w:szCs w:val="24"/>
                            <w:vertAlign w:val="superscript"/>
                          </w:rPr>
                          <m:t>[Hcy]</m:t>
                        </m:r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eastAsia="Times New Roman" w:hAnsi="Cambria Math"/>
                                <w:i/>
                                <w:color w:val="000000"/>
                                <w:sz w:val="24"/>
                                <w:szCs w:val="24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</w:rPr>
                              <m:t>Hcy</m:t>
                            </m:r>
                          </m:sup>
                        </m:sSubSup>
                        <m:r>
                          <w:rPr>
                            <w:rFonts w:ascii="Cambria Math" w:eastAsia="Times New Roman" w:hAnsi="Cambria Math"/>
                            <w:color w:val="000000"/>
                            <w:sz w:val="24"/>
                            <w:szCs w:val="24"/>
                            <w:vertAlign w:val="superscript"/>
                          </w:rPr>
                          <m:t xml:space="preserve">+[Hcy] </m:t>
                        </m:r>
                      </m:den>
                    </m:f>
                  </m:e>
                </m:d>
                <m:f>
                  <m:fPr>
                    <m:ctrlPr>
                      <w:rPr>
                        <w:rFonts w:ascii="Cambria Math" w:eastAsia="Times New Roman" w:hAnsi="Cambria Math"/>
                        <w:i/>
                        <w:color w:val="000000"/>
                        <w:sz w:val="24"/>
                        <w:szCs w:val="24"/>
                        <w:vertAlign w:val="superscript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Times New Roman" w:hAnsi="Cambria Math"/>
                            <w:i/>
                            <w:color w:val="000000"/>
                            <w:sz w:val="24"/>
                            <w:szCs w:val="24"/>
                            <w:vertAlign w:val="superscript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Times New Roman" w:hAnsi="Cambria Math"/>
                                <w:i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fPr>
                          <m:num>
                            <m:d>
                              <m:dPr>
                                <m:ctrlPr>
                                  <w:rPr>
                                    <w:rFonts w:ascii="Cambria Math" w:eastAsia="Times New Roman" w:hAnsi="Cambria Math"/>
                                    <w:i/>
                                    <w:color w:val="000000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color w:val="000000"/>
                                    <w:sz w:val="24"/>
                                    <w:szCs w:val="24"/>
                                    <w:vertAlign w:val="superscript"/>
                                  </w:rPr>
                                  <m:t>1.2</m:t>
                                </m:r>
                              </m:e>
                            </m:d>
                          </m:num>
                          <m:den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  <m:t xml:space="preserve">(30 + 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/>
                                    <w:i/>
                                    <w:color w:val="000000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color w:val="000000"/>
                                    <w:sz w:val="24"/>
                                    <w:szCs w:val="24"/>
                                    <w:vertAlign w:val="superscript"/>
                                  </w:rPr>
                                  <m:t>(</m:t>
                                </m:r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eastAsia="Times New Roman" w:hAnsi="Cambria Math"/>
                                        <w:i/>
                                        <w:color w:val="000000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Times New Roman" w:hAnsi="Cambria Math"/>
                                        <w:color w:val="000000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m:t>SAM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eastAsia="Times New Roman" w:hAnsi="Cambria Math"/>
                                    <w:color w:val="000000"/>
                                    <w:sz w:val="24"/>
                                    <w:szCs w:val="24"/>
                                    <w:vertAlign w:val="superscript"/>
                                  </w:rPr>
                                  <m:t xml:space="preserve">+ </m:t>
                                </m:r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eastAsia="Times New Roman" w:hAnsi="Cambria Math"/>
                                        <w:i/>
                                        <w:color w:val="000000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="Times New Roman" w:hAnsi="Cambria Math"/>
                                        <w:color w:val="000000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m:t>SAH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eastAsia="Times New Roman" w:hAnsi="Cambria Math"/>
                                    <w:color w:val="000000"/>
                                    <w:sz w:val="24"/>
                                    <w:szCs w:val="24"/>
                                    <w:vertAlign w:val="superscript"/>
                                  </w:rPr>
                                  <m:t>))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/>
                                    <w:color w:val="000000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  <m:t>+1</m:t>
                            </m:r>
                          </m:den>
                        </m:f>
                      </m:e>
                    </m:d>
                  </m:num>
                  <m:den>
                    <m:d>
                      <m:dPr>
                        <m:ctrlPr>
                          <w:rPr>
                            <w:rFonts w:ascii="Cambria Math" w:eastAsia="Times New Roman" w:hAnsi="Cambria Math"/>
                            <w:i/>
                            <w:color w:val="000000"/>
                            <w:sz w:val="24"/>
                            <w:szCs w:val="24"/>
                            <w:vertAlign w:val="superscript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Times New Roman" w:hAnsi="Cambria Math"/>
                                <w:i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fPr>
                          <m:num>
                            <m:d>
                              <m:dPr>
                                <m:ctrlPr>
                                  <w:rPr>
                                    <w:rFonts w:ascii="Cambria Math" w:eastAsia="Times New Roman" w:hAnsi="Cambria Math"/>
                                    <w:i/>
                                    <w:color w:val="000000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color w:val="000000"/>
                                    <w:sz w:val="24"/>
                                    <w:szCs w:val="24"/>
                                    <w:vertAlign w:val="superscript"/>
                                  </w:rPr>
                                  <m:t>1.2</m:t>
                                </m:r>
                              </m:e>
                            </m:d>
                          </m:num>
                          <m:den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  <m:t xml:space="preserve">(30 + 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/>
                                    <w:i/>
                                    <w:color w:val="000000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color w:val="000000"/>
                                    <w:sz w:val="24"/>
                                    <w:szCs w:val="24"/>
                                    <w:vertAlign w:val="superscript"/>
                                  </w:rPr>
                                  <m:t>A)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Times New Roman" w:hAnsi="Cambria Math"/>
                                    <w:color w:val="000000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eastAsia="Times New Roman" w:hAnsi="Cambria Math"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  <m:t>+1</m:t>
                            </m:r>
                          </m:den>
                        </m:f>
                      </m:e>
                    </m:d>
                  </m:den>
                </m:f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/>
                            <w:i/>
                            <w:sz w:val="24"/>
                            <w:szCs w:val="24"/>
                            <w:vertAlign w:val="superscript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a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+[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O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 xml:space="preserve">] 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a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eastAsia="Times New Roman" w:hAnsi="Cambria Math"/>
                                <w:i/>
                                <w:sz w:val="24"/>
                                <w:szCs w:val="24"/>
                                <w:vertAlign w:val="superscript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[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H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b>
                            </m:sSub>
                            <m:sSub>
                              <m:sSubPr>
                                <m:ctrlP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O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Times New Roman" w:hAnsi="Cambria Math"/>
                                    <w:sz w:val="24"/>
                                    <w:szCs w:val="24"/>
                                    <w:vertAlign w:val="superscript"/>
                                  </w:rPr>
                                  <m:t>2</m:t>
                                </m:r>
                              </m:sub>
                            </m:s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]</m:t>
                            </m:r>
                          </m:e>
                          <m:sub>
                            <m:r>
                              <w:rPr>
                                <w:rFonts w:ascii="Cambria Math" w:eastAsia="Times New Roman" w:hAnsi="Cambria Math"/>
                                <w:sz w:val="24"/>
                                <w:szCs w:val="24"/>
                                <w:vertAlign w:val="superscript"/>
                              </w:rPr>
                              <m:t>norm</m:t>
                            </m:r>
                          </m:sub>
                        </m:sSub>
                        <m:r>
                          <w:rPr>
                            <w:rFonts w:ascii="Cambria Math" w:eastAsia="Times New Roman" w:hAnsi="Cambria Math"/>
                            <w:sz w:val="24"/>
                            <w:szCs w:val="24"/>
                            <w:vertAlign w:val="superscript"/>
                          </w:rPr>
                          <m:t xml:space="preserve"> </m:t>
                        </m:r>
                      </m:den>
                    </m:f>
                  </m:e>
                </m:d>
              </m:oMath>
            </m:oMathPara>
          </w:p>
        </w:tc>
      </w:tr>
    </w:tbl>
    <w:p w:rsidR="00E42D37" w:rsidRPr="0081474C" w:rsidRDefault="003A1C97" w:rsidP="007740B7">
      <w:pPr>
        <w:autoSpaceDE w:val="0"/>
        <w:autoSpaceDN w:val="0"/>
        <w:adjustRightInd w:val="0"/>
        <w:snapToGrid w:val="0"/>
        <w:spacing w:before="240" w:after="240" w:line="340" w:lineRule="atLeast"/>
        <w:rPr>
          <w:rFonts w:ascii="Times New Roman" w:hAnsi="Times New Roman"/>
          <w:i/>
          <w:sz w:val="24"/>
          <w:szCs w:val="24"/>
        </w:rPr>
      </w:pPr>
      <w:r w:rsidRPr="0081474C">
        <w:rPr>
          <w:rFonts w:ascii="Times New Roman" w:hAnsi="Times New Roman"/>
          <w:i/>
          <w:sz w:val="24"/>
          <w:szCs w:val="24"/>
        </w:rPr>
        <w:t>C.3</w:t>
      </w:r>
      <w:r w:rsidR="0081474C" w:rsidRPr="0081474C">
        <w:rPr>
          <w:rFonts w:ascii="Times New Roman" w:hAnsi="Times New Roman"/>
          <w:i/>
          <w:sz w:val="24"/>
          <w:szCs w:val="24"/>
        </w:rPr>
        <w:t>.</w:t>
      </w:r>
      <w:r w:rsidR="00E42D37" w:rsidRPr="0081474C">
        <w:rPr>
          <w:rFonts w:ascii="Times New Roman" w:hAnsi="Times New Roman"/>
          <w:i/>
          <w:sz w:val="24"/>
          <w:szCs w:val="24"/>
        </w:rPr>
        <w:t xml:space="preserve"> Transport kinetics</w:t>
      </w:r>
    </w:p>
    <w:p w:rsidR="00E42D37" w:rsidRPr="006B2E5A" w:rsidRDefault="00DE73E3" w:rsidP="007740B7">
      <w:pPr>
        <w:autoSpaceDE w:val="0"/>
        <w:autoSpaceDN w:val="0"/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6B2E5A">
        <w:rPr>
          <w:rFonts w:ascii="Times New Roman" w:hAnsi="Times New Roman"/>
          <w:sz w:val="24"/>
          <w:szCs w:val="24"/>
        </w:rPr>
        <w:t>We now discuss the metabolite transport between</w:t>
      </w:r>
      <w:r w:rsidR="005806DA" w:rsidRPr="006B2E5A">
        <w:rPr>
          <w:rFonts w:ascii="Times New Roman" w:hAnsi="Times New Roman"/>
          <w:sz w:val="24"/>
          <w:szCs w:val="24"/>
        </w:rPr>
        <w:t xml:space="preserve"> compartments. Depending on the </w:t>
      </w:r>
      <w:r w:rsidR="003E392A" w:rsidRPr="006B2E5A">
        <w:rPr>
          <w:rFonts w:ascii="Times New Roman" w:hAnsi="Times New Roman"/>
          <w:sz w:val="24"/>
          <w:szCs w:val="24"/>
        </w:rPr>
        <w:t xml:space="preserve">metabolite being </w:t>
      </w:r>
      <w:r w:rsidRPr="006B2E5A">
        <w:rPr>
          <w:rFonts w:ascii="Times New Roman" w:hAnsi="Times New Roman"/>
          <w:sz w:val="24"/>
          <w:szCs w:val="24"/>
        </w:rPr>
        <w:t>transported</w:t>
      </w:r>
      <w:r w:rsidR="001535DF" w:rsidRPr="006B2E5A">
        <w:rPr>
          <w:rFonts w:ascii="Times New Roman" w:hAnsi="Times New Roman"/>
          <w:sz w:val="24"/>
          <w:szCs w:val="24"/>
        </w:rPr>
        <w:t>,</w:t>
      </w:r>
      <w:r w:rsidR="005806DA" w:rsidRPr="006B2E5A">
        <w:rPr>
          <w:rFonts w:ascii="Times New Roman" w:hAnsi="Times New Roman"/>
          <w:sz w:val="24"/>
          <w:szCs w:val="24"/>
        </w:rPr>
        <w:t xml:space="preserve"> different kinetic equations were used.</w:t>
      </w:r>
      <w:r w:rsidR="007F37A5">
        <w:rPr>
          <w:rFonts w:ascii="Times New Roman" w:hAnsi="Times New Roman"/>
          <w:sz w:val="24"/>
          <w:szCs w:val="24"/>
        </w:rPr>
        <w:t xml:space="preserve"> The parameters are </w:t>
      </w:r>
      <w:r w:rsidR="0081474C">
        <w:rPr>
          <w:rFonts w:ascii="Times New Roman" w:hAnsi="Times New Roman"/>
          <w:sz w:val="24"/>
          <w:szCs w:val="24"/>
        </w:rPr>
        <w:t>given</w:t>
      </w:r>
      <w:r w:rsidR="007F37A5">
        <w:rPr>
          <w:rFonts w:ascii="Times New Roman" w:hAnsi="Times New Roman"/>
          <w:sz w:val="24"/>
          <w:szCs w:val="24"/>
        </w:rPr>
        <w:t xml:space="preserve"> in Table S6.</w:t>
      </w:r>
    </w:p>
    <w:p w:rsidR="006054BF" w:rsidRDefault="003E392A" w:rsidP="007740B7">
      <w:pPr>
        <w:autoSpaceDE w:val="0"/>
        <w:autoSpaceDN w:val="0"/>
        <w:adjustRightInd w:val="0"/>
        <w:snapToGrid w:val="0"/>
        <w:spacing w:before="120" w:after="0" w:line="340" w:lineRule="atLeast"/>
        <w:jc w:val="both"/>
        <w:rPr>
          <w:rFonts w:ascii="Times New Roman" w:hAnsi="Times New Roman"/>
          <w:sz w:val="24"/>
          <w:szCs w:val="24"/>
        </w:rPr>
      </w:pPr>
      <w:r w:rsidRPr="006B2E5A">
        <w:rPr>
          <w:rFonts w:ascii="Times New Roman" w:hAnsi="Times New Roman"/>
          <w:b/>
          <w:sz w:val="24"/>
          <w:szCs w:val="24"/>
        </w:rPr>
        <w:t xml:space="preserve">Met and </w:t>
      </w:r>
      <w:proofErr w:type="spellStart"/>
      <w:r w:rsidRPr="006B2E5A">
        <w:rPr>
          <w:rFonts w:ascii="Times New Roman" w:hAnsi="Times New Roman"/>
          <w:b/>
          <w:sz w:val="24"/>
          <w:szCs w:val="24"/>
        </w:rPr>
        <w:t>Hcy</w:t>
      </w:r>
      <w:proofErr w:type="spellEnd"/>
      <w:r w:rsidRPr="006B2E5A">
        <w:rPr>
          <w:rFonts w:ascii="Times New Roman" w:hAnsi="Times New Roman"/>
          <w:b/>
          <w:sz w:val="24"/>
          <w:szCs w:val="24"/>
        </w:rPr>
        <w:t xml:space="preserve"> transport</w:t>
      </w:r>
      <w:r w:rsidR="006054BF" w:rsidRPr="006B2E5A">
        <w:rPr>
          <w:rFonts w:ascii="Times New Roman" w:hAnsi="Times New Roman"/>
          <w:sz w:val="24"/>
          <w:szCs w:val="24"/>
        </w:rPr>
        <w:t>:</w:t>
      </w:r>
      <w:r w:rsidR="0081474C">
        <w:rPr>
          <w:rFonts w:ascii="Times New Roman" w:hAnsi="Times New Roman"/>
          <w:sz w:val="24"/>
          <w:szCs w:val="24"/>
        </w:rPr>
        <w:t xml:space="preserve"> </w:t>
      </w:r>
      <w:r w:rsidR="006054BF" w:rsidRPr="006B2E5A">
        <w:rPr>
          <w:rFonts w:ascii="Times New Roman" w:hAnsi="Times New Roman"/>
          <w:sz w:val="24"/>
          <w:szCs w:val="24"/>
        </w:rPr>
        <w:t xml:space="preserve">The general formula </w:t>
      </w:r>
      <w:r w:rsidR="007C0BE6" w:rsidRPr="006B2E5A">
        <w:rPr>
          <w:rFonts w:ascii="Times New Roman" w:hAnsi="Times New Roman"/>
          <w:sz w:val="24"/>
          <w:szCs w:val="24"/>
        </w:rPr>
        <w:t xml:space="preserve">for </w:t>
      </w:r>
      <w:proofErr w:type="gramStart"/>
      <w:r w:rsidR="0037249C" w:rsidRPr="006B2E5A">
        <w:rPr>
          <w:rFonts w:ascii="Times New Roman" w:hAnsi="Times New Roman"/>
          <w:sz w:val="24"/>
          <w:szCs w:val="24"/>
        </w:rPr>
        <w:t>Met,</w:t>
      </w:r>
      <w:proofErr w:type="gramEnd"/>
      <w:r w:rsidR="0037249C" w:rsidRPr="006B2E5A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="0037249C" w:rsidRPr="006B2E5A">
        <w:rPr>
          <w:rFonts w:ascii="Times New Roman" w:hAnsi="Times New Roman"/>
          <w:sz w:val="24"/>
          <w:szCs w:val="24"/>
        </w:rPr>
        <w:t>Hcy</w:t>
      </w:r>
      <w:proofErr w:type="spellEnd"/>
      <w:r w:rsidR="006054BF" w:rsidRPr="006B2E5A">
        <w:rPr>
          <w:rFonts w:ascii="Times New Roman" w:hAnsi="Times New Roman"/>
          <w:sz w:val="24"/>
          <w:szCs w:val="24"/>
        </w:rPr>
        <w:t xml:space="preserve"> kine</w:t>
      </w:r>
      <w:r w:rsidR="0022609B" w:rsidRPr="006B2E5A">
        <w:rPr>
          <w:rFonts w:ascii="Times New Roman" w:hAnsi="Times New Roman"/>
          <w:sz w:val="24"/>
          <w:szCs w:val="24"/>
        </w:rPr>
        <w:t xml:space="preserve">tics transport </w:t>
      </w:r>
      <w:r w:rsidR="001535DF" w:rsidRPr="006B2E5A">
        <w:rPr>
          <w:rFonts w:ascii="Times New Roman" w:hAnsi="Times New Roman"/>
          <w:sz w:val="24"/>
          <w:szCs w:val="24"/>
        </w:rPr>
        <w:t>is taken to be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81474C" w:rsidTr="0081474C">
        <w:trPr>
          <w:jc w:val="center"/>
        </w:trPr>
        <w:tc>
          <w:tcPr>
            <w:tcW w:w="10468" w:type="dxa"/>
          </w:tcPr>
          <w:p w:rsidR="0081474C" w:rsidRPr="0081474C" w:rsidRDefault="0081474C" w:rsidP="00FD5C48">
            <w:pPr>
              <w:adjustRightInd w:val="0"/>
              <w:snapToGrid w:val="0"/>
              <w:spacing w:before="120" w:after="0" w:line="3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r>
                  <m:rPr>
                    <m:nor/>
                  </m:rPr>
                  <w:rPr>
                    <w:rFonts w:ascii="Times New Roman" w:hAnsi="Times New Roman"/>
                    <w:b/>
                    <w:bCs/>
                    <w:sz w:val="24"/>
                    <w:szCs w:val="24"/>
                  </w:rPr>
                  <m:t>V</m:t>
                </m:r>
                <m:r>
                  <m:rPr>
                    <m:sty m:val="p"/>
                  </m:rPr>
                  <w:rPr>
                    <w:rFonts w:ascii="Cambria Math" w:hAnsi="Times New Roman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Times New Roman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4"/>
                            <w:szCs w:val="24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4"/>
                            <w:szCs w:val="24"/>
                          </w:rPr>
                          <m:t>max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Times New Roman"/>
                        <w:sz w:val="24"/>
                        <w:szCs w:val="24"/>
                      </w:rPr>
                      <m:t>[metabolite]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Times New Roman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Times New Roman"/>
                        <w:sz w:val="24"/>
                        <w:szCs w:val="24"/>
                      </w:rPr>
                      <m:t>+[metabolite]</m:t>
                    </m:r>
                  </m:den>
                </m:f>
              </m:oMath>
            </m:oMathPara>
          </w:p>
        </w:tc>
      </w:tr>
    </w:tbl>
    <w:p w:rsidR="00425184" w:rsidRPr="0081474C" w:rsidRDefault="0068757F" w:rsidP="007740B7">
      <w:pPr>
        <w:autoSpaceDE w:val="0"/>
        <w:autoSpaceDN w:val="0"/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81474C">
        <w:rPr>
          <w:rFonts w:ascii="Times New Roman" w:hAnsi="Times New Roman"/>
          <w:sz w:val="24"/>
          <w:szCs w:val="24"/>
        </w:rPr>
        <w:lastRenderedPageBreak/>
        <w:t>T</w:t>
      </w:r>
      <w:r w:rsidR="00DD0572" w:rsidRPr="0081474C">
        <w:rPr>
          <w:rFonts w:ascii="Times New Roman" w:hAnsi="Times New Roman"/>
          <w:sz w:val="24"/>
          <w:szCs w:val="24"/>
        </w:rPr>
        <w:t xml:space="preserve">he transport </w:t>
      </w:r>
      <w:r w:rsidR="009953A1" w:rsidRPr="0081474C">
        <w:rPr>
          <w:rFonts w:ascii="Times New Roman" w:hAnsi="Times New Roman"/>
          <w:sz w:val="24"/>
          <w:szCs w:val="24"/>
        </w:rPr>
        <w:t xml:space="preserve">kinetics </w:t>
      </w:r>
      <w:r w:rsidR="006101A9">
        <w:rPr>
          <w:rFonts w:ascii="Times New Roman" w:hAnsi="Times New Roman"/>
          <w:sz w:val="24"/>
          <w:szCs w:val="24"/>
        </w:rPr>
        <w:t xml:space="preserve">of Met and </w:t>
      </w:r>
      <w:proofErr w:type="spellStart"/>
      <w:r w:rsidR="006101A9">
        <w:rPr>
          <w:rFonts w:ascii="Times New Roman" w:hAnsi="Times New Roman"/>
          <w:sz w:val="24"/>
          <w:szCs w:val="24"/>
        </w:rPr>
        <w:t>Hcy</w:t>
      </w:r>
      <w:proofErr w:type="spellEnd"/>
      <w:r w:rsidR="00DD0572" w:rsidRPr="0081474C">
        <w:rPr>
          <w:rFonts w:ascii="Times New Roman" w:hAnsi="Times New Roman"/>
          <w:sz w:val="24"/>
          <w:szCs w:val="24"/>
        </w:rPr>
        <w:t xml:space="preserve"> into and out of a compartment </w:t>
      </w:r>
      <w:r w:rsidR="006101A9">
        <w:rPr>
          <w:rFonts w:ascii="Times New Roman" w:hAnsi="Times New Roman"/>
          <w:sz w:val="24"/>
          <w:szCs w:val="24"/>
        </w:rPr>
        <w:t>are</w:t>
      </w:r>
      <w:r w:rsidR="009953A1" w:rsidRPr="008147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054BF" w:rsidRPr="0081474C">
        <w:rPr>
          <w:rFonts w:ascii="Times New Roman" w:hAnsi="Times New Roman"/>
          <w:sz w:val="24"/>
          <w:szCs w:val="24"/>
        </w:rPr>
        <w:t>Michaelis-Menten</w:t>
      </w:r>
      <w:proofErr w:type="spellEnd"/>
      <w:r w:rsidR="00487CEF" w:rsidRPr="0081474C">
        <w:rPr>
          <w:rFonts w:ascii="Times New Roman" w:hAnsi="Times New Roman"/>
          <w:sz w:val="24"/>
          <w:szCs w:val="24"/>
        </w:rPr>
        <w:t xml:space="preserve">, and the direction of transport is indicated by the </w:t>
      </w:r>
      <w:r w:rsidR="00F111BF" w:rsidRPr="0081474C">
        <w:rPr>
          <w:rFonts w:ascii="Times New Roman" w:hAnsi="Times New Roman"/>
          <w:sz w:val="24"/>
          <w:szCs w:val="24"/>
        </w:rPr>
        <w:t xml:space="preserve">subscript of </w:t>
      </w:r>
      <w:r w:rsidR="00F111BF" w:rsidRPr="0081474C">
        <w:rPr>
          <w:rFonts w:ascii="Times New Roman" w:hAnsi="Times New Roman"/>
          <w:i/>
          <w:sz w:val="24"/>
          <w:szCs w:val="24"/>
        </w:rPr>
        <w:t>V</w:t>
      </w:r>
      <w:r w:rsidR="00F111BF" w:rsidRPr="0081474C">
        <w:rPr>
          <w:rFonts w:ascii="Times New Roman" w:hAnsi="Times New Roman"/>
          <w:sz w:val="24"/>
          <w:szCs w:val="24"/>
        </w:rPr>
        <w:t>.</w:t>
      </w:r>
      <w:r w:rsidR="0007686B" w:rsidRPr="0081474C">
        <w:rPr>
          <w:rFonts w:ascii="Times New Roman" w:hAnsi="Times New Roman"/>
          <w:sz w:val="24"/>
          <w:szCs w:val="24"/>
        </w:rPr>
        <w:t xml:space="preserve"> </w:t>
      </w:r>
      <w:r w:rsidR="001535DF" w:rsidRPr="0081474C">
        <w:rPr>
          <w:rFonts w:ascii="Times New Roman" w:hAnsi="Times New Roman"/>
          <w:sz w:val="24"/>
          <w:szCs w:val="24"/>
        </w:rPr>
        <w:t xml:space="preserve">For example, the transport of </w:t>
      </w:r>
      <w:r w:rsidR="009953A1" w:rsidRPr="0081474C">
        <w:rPr>
          <w:rFonts w:ascii="Times New Roman" w:hAnsi="Times New Roman"/>
          <w:sz w:val="24"/>
          <w:szCs w:val="24"/>
        </w:rPr>
        <w:t xml:space="preserve">Met from the </w:t>
      </w:r>
      <w:r w:rsidR="0060038F" w:rsidRPr="0081474C">
        <w:rPr>
          <w:rFonts w:ascii="Times New Roman" w:hAnsi="Times New Roman"/>
          <w:sz w:val="24"/>
          <w:szCs w:val="24"/>
        </w:rPr>
        <w:t>plasma</w:t>
      </w:r>
      <w:r w:rsidR="001535DF" w:rsidRPr="0081474C">
        <w:rPr>
          <w:rFonts w:ascii="Times New Roman" w:hAnsi="Times New Roman"/>
          <w:sz w:val="24"/>
          <w:szCs w:val="24"/>
        </w:rPr>
        <w:t xml:space="preserve"> to liver</w:t>
      </w:r>
      <w:r w:rsidR="00F006D6" w:rsidRPr="0081474C">
        <w:rPr>
          <w:rFonts w:ascii="Times New Roman" w:hAnsi="Times New Roman"/>
          <w:sz w:val="24"/>
          <w:szCs w:val="24"/>
        </w:rPr>
        <w:t xml:space="preserve"> is notated as</w:t>
      </w:r>
      <w:r w:rsidR="00F111BF" w:rsidRPr="008147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111BF" w:rsidRPr="0081474C">
        <w:rPr>
          <w:rFonts w:ascii="Times New Roman" w:hAnsi="Times New Roman"/>
          <w:i/>
          <w:sz w:val="24"/>
          <w:szCs w:val="24"/>
        </w:rPr>
        <w:t>V</w:t>
      </w:r>
      <w:r w:rsidR="00D97139" w:rsidRPr="0081474C">
        <w:rPr>
          <w:rFonts w:ascii="Times New Roman" w:hAnsi="Times New Roman"/>
          <w:sz w:val="24"/>
          <w:szCs w:val="24"/>
          <w:vertAlign w:val="subscript"/>
        </w:rPr>
        <w:t>p</w:t>
      </w:r>
      <w:r w:rsidR="00F111BF" w:rsidRPr="0081474C">
        <w:rPr>
          <w:rFonts w:ascii="Times New Roman" w:hAnsi="Times New Roman"/>
          <w:sz w:val="24"/>
          <w:szCs w:val="24"/>
          <w:vertAlign w:val="subscript"/>
        </w:rPr>
        <w:t>Metl</w:t>
      </w:r>
      <w:proofErr w:type="spellEnd"/>
      <w:r w:rsidR="00F006D6" w:rsidRPr="0081474C">
        <w:rPr>
          <w:rFonts w:ascii="Times New Roman" w:hAnsi="Times New Roman"/>
          <w:sz w:val="24"/>
          <w:szCs w:val="24"/>
        </w:rPr>
        <w:t>, and</w:t>
      </w:r>
      <w:r w:rsidR="001535DF" w:rsidRPr="0081474C">
        <w:rPr>
          <w:rFonts w:ascii="Times New Roman" w:hAnsi="Times New Roman"/>
          <w:sz w:val="24"/>
          <w:szCs w:val="24"/>
        </w:rPr>
        <w:t xml:space="preserve"> from the liver </w:t>
      </w:r>
      <w:r w:rsidR="009953A1" w:rsidRPr="0081474C">
        <w:rPr>
          <w:rFonts w:ascii="Times New Roman" w:hAnsi="Times New Roman"/>
          <w:sz w:val="24"/>
          <w:szCs w:val="24"/>
        </w:rPr>
        <w:t xml:space="preserve">to the </w:t>
      </w:r>
      <w:r w:rsidR="0060038F" w:rsidRPr="0081474C">
        <w:rPr>
          <w:rFonts w:ascii="Times New Roman" w:hAnsi="Times New Roman"/>
          <w:sz w:val="24"/>
          <w:szCs w:val="24"/>
        </w:rPr>
        <w:t>plasma</w:t>
      </w:r>
      <w:r w:rsidR="009953A1" w:rsidRPr="0081474C">
        <w:rPr>
          <w:rFonts w:ascii="Times New Roman" w:hAnsi="Times New Roman"/>
          <w:sz w:val="24"/>
          <w:szCs w:val="24"/>
        </w:rPr>
        <w:t xml:space="preserve"> </w:t>
      </w:r>
      <w:r w:rsidR="00F006D6" w:rsidRPr="0081474C">
        <w:rPr>
          <w:rFonts w:ascii="Times New Roman" w:hAnsi="Times New Roman"/>
          <w:sz w:val="24"/>
          <w:szCs w:val="24"/>
        </w:rPr>
        <w:t>as</w:t>
      </w:r>
      <w:r w:rsidR="001D7EA2" w:rsidRPr="008147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D7EA2" w:rsidRPr="0081474C">
        <w:rPr>
          <w:rFonts w:ascii="Times New Roman" w:hAnsi="Times New Roman"/>
          <w:i/>
          <w:sz w:val="24"/>
          <w:szCs w:val="24"/>
        </w:rPr>
        <w:t>V</w:t>
      </w:r>
      <w:r w:rsidR="00D97139" w:rsidRPr="0081474C">
        <w:rPr>
          <w:rFonts w:ascii="Times New Roman" w:hAnsi="Times New Roman"/>
          <w:sz w:val="24"/>
          <w:szCs w:val="24"/>
          <w:vertAlign w:val="subscript"/>
        </w:rPr>
        <w:t>lMetp</w:t>
      </w:r>
      <w:proofErr w:type="spellEnd"/>
      <w:r w:rsidR="009953A1" w:rsidRPr="0081474C">
        <w:rPr>
          <w:rFonts w:ascii="Times New Roman" w:hAnsi="Times New Roman"/>
          <w:sz w:val="24"/>
          <w:szCs w:val="24"/>
        </w:rPr>
        <w:t>.</w:t>
      </w:r>
      <w:r w:rsidR="00B9596E" w:rsidRPr="0081474C">
        <w:rPr>
          <w:rFonts w:ascii="Times New Roman" w:hAnsi="Times New Roman"/>
          <w:sz w:val="24"/>
          <w:szCs w:val="24"/>
        </w:rPr>
        <w:t xml:space="preserve"> </w:t>
      </w:r>
      <w:r w:rsidR="0097177C" w:rsidRPr="0081474C">
        <w:rPr>
          <w:rFonts w:ascii="Times New Roman" w:hAnsi="Times New Roman"/>
          <w:sz w:val="24"/>
          <w:szCs w:val="24"/>
        </w:rPr>
        <w:t xml:space="preserve">The molecular </w:t>
      </w:r>
      <w:r w:rsidR="00FA75A4" w:rsidRPr="0081474C">
        <w:rPr>
          <w:rFonts w:ascii="Times New Roman" w:hAnsi="Times New Roman"/>
          <w:sz w:val="24"/>
          <w:szCs w:val="24"/>
        </w:rPr>
        <w:t>similarities</w:t>
      </w:r>
      <w:r w:rsidR="0097177C" w:rsidRPr="0081474C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="00796800" w:rsidRPr="0081474C">
        <w:rPr>
          <w:rFonts w:ascii="Times New Roman" w:hAnsi="Times New Roman"/>
          <w:sz w:val="24"/>
          <w:szCs w:val="24"/>
        </w:rPr>
        <w:t>Hcy</w:t>
      </w:r>
      <w:proofErr w:type="spellEnd"/>
      <w:r w:rsidR="00796800" w:rsidRPr="0081474C">
        <w:rPr>
          <w:rFonts w:ascii="Times New Roman" w:hAnsi="Times New Roman"/>
          <w:sz w:val="24"/>
          <w:szCs w:val="24"/>
        </w:rPr>
        <w:t xml:space="preserve"> and Met </w:t>
      </w:r>
      <w:r w:rsidR="00F26A62" w:rsidRPr="0081474C">
        <w:rPr>
          <w:rFonts w:ascii="Times New Roman" w:hAnsi="Times New Roman"/>
          <w:sz w:val="24"/>
          <w:szCs w:val="24"/>
        </w:rPr>
        <w:t>allow for movement into or out of</w:t>
      </w:r>
      <w:r w:rsidR="0097177C" w:rsidRPr="0081474C">
        <w:rPr>
          <w:rFonts w:ascii="Times New Roman" w:hAnsi="Times New Roman"/>
          <w:sz w:val="24"/>
          <w:szCs w:val="24"/>
        </w:rPr>
        <w:t xml:space="preserve"> cells by multiple </w:t>
      </w:r>
      <w:proofErr w:type="spellStart"/>
      <w:r w:rsidR="0097177C" w:rsidRPr="0081474C">
        <w:rPr>
          <w:rFonts w:ascii="Times New Roman" w:hAnsi="Times New Roman"/>
          <w:sz w:val="24"/>
          <w:szCs w:val="24"/>
        </w:rPr>
        <w:t>cysteine</w:t>
      </w:r>
      <w:proofErr w:type="spellEnd"/>
      <w:r w:rsidR="0097177C" w:rsidRPr="0081474C">
        <w:rPr>
          <w:rFonts w:ascii="Times New Roman" w:hAnsi="Times New Roman"/>
          <w:sz w:val="24"/>
          <w:szCs w:val="24"/>
        </w:rPr>
        <w:t xml:space="preserve"> transport </w:t>
      </w:r>
      <w:r w:rsidR="00FA75A4" w:rsidRPr="0081474C">
        <w:rPr>
          <w:rFonts w:ascii="Times New Roman" w:hAnsi="Times New Roman"/>
          <w:sz w:val="24"/>
          <w:szCs w:val="24"/>
        </w:rPr>
        <w:t xml:space="preserve">systems </w:t>
      </w:r>
      <w:r w:rsidR="003279CF">
        <w:rPr>
          <w:rFonts w:ascii="Times New Roman" w:hAnsi="Times New Roman"/>
          <w:noProof/>
          <w:sz w:val="24"/>
          <w:szCs w:val="24"/>
        </w:rPr>
        <w:t>[34,35]</w:t>
      </w:r>
      <w:r w:rsidR="0047721B" w:rsidRPr="0081474C">
        <w:rPr>
          <w:rFonts w:ascii="Times New Roman" w:hAnsi="Times New Roman"/>
          <w:sz w:val="24"/>
          <w:szCs w:val="24"/>
        </w:rPr>
        <w:t>.</w:t>
      </w:r>
      <w:r w:rsidR="00FA75A4" w:rsidRPr="0081474C">
        <w:rPr>
          <w:rFonts w:ascii="Times New Roman" w:hAnsi="Times New Roman"/>
          <w:sz w:val="24"/>
          <w:szCs w:val="24"/>
        </w:rPr>
        <w:t xml:space="preserve"> </w:t>
      </w:r>
      <w:r w:rsidR="00241380" w:rsidRPr="0081474C">
        <w:rPr>
          <w:rFonts w:ascii="Times New Roman" w:hAnsi="Times New Roman"/>
          <w:i/>
          <w:sz w:val="24"/>
          <w:szCs w:val="24"/>
        </w:rPr>
        <w:t>K</w:t>
      </w:r>
      <w:r w:rsidR="00241380" w:rsidRPr="0081474C">
        <w:rPr>
          <w:rFonts w:ascii="Times New Roman" w:hAnsi="Times New Roman"/>
          <w:i/>
          <w:sz w:val="24"/>
          <w:szCs w:val="24"/>
          <w:vertAlign w:val="subscript"/>
        </w:rPr>
        <w:t>m</w:t>
      </w:r>
      <w:r w:rsidR="00241380" w:rsidRPr="0081474C">
        <w:rPr>
          <w:rFonts w:ascii="Times New Roman" w:hAnsi="Times New Roman"/>
          <w:sz w:val="24"/>
          <w:szCs w:val="24"/>
        </w:rPr>
        <w:t xml:space="preserve"> values</w:t>
      </w:r>
      <w:r w:rsidR="003E5C3D" w:rsidRPr="0081474C">
        <w:rPr>
          <w:rFonts w:ascii="Times New Roman" w:hAnsi="Times New Roman"/>
          <w:sz w:val="24"/>
          <w:szCs w:val="24"/>
        </w:rPr>
        <w:t xml:space="preserve"> for Met </w:t>
      </w:r>
      <w:r w:rsidR="0070610F" w:rsidRPr="0081474C">
        <w:rPr>
          <w:rFonts w:ascii="Times New Roman" w:hAnsi="Times New Roman"/>
          <w:sz w:val="24"/>
          <w:szCs w:val="24"/>
        </w:rPr>
        <w:t>transport ranges</w:t>
      </w:r>
      <w:r w:rsidR="003E5C3D" w:rsidRPr="0081474C">
        <w:rPr>
          <w:rFonts w:ascii="Times New Roman" w:hAnsi="Times New Roman"/>
          <w:sz w:val="24"/>
          <w:szCs w:val="24"/>
        </w:rPr>
        <w:t xml:space="preserve"> from 2</w:t>
      </w:r>
      <w:r w:rsidR="006D226E">
        <w:rPr>
          <w:rFonts w:ascii="Times New Roman" w:hAnsi="Times New Roman" w:hint="eastAsia"/>
          <w:sz w:val="24"/>
          <w:szCs w:val="24"/>
          <w:lang w:eastAsia="zh-CN"/>
        </w:rPr>
        <w:t xml:space="preserve"> to </w:t>
      </w:r>
      <w:r w:rsidR="003E5C3D" w:rsidRPr="0081474C">
        <w:rPr>
          <w:rFonts w:ascii="Times New Roman" w:hAnsi="Times New Roman"/>
          <w:sz w:val="24"/>
          <w:szCs w:val="24"/>
        </w:rPr>
        <w:t>3</w:t>
      </w:r>
      <w:r w:rsidR="0033346A" w:rsidRPr="0081474C">
        <w:rPr>
          <w:rFonts w:ascii="Times New Roman" w:hAnsi="Times New Roman"/>
          <w:sz w:val="24"/>
          <w:szCs w:val="24"/>
        </w:rPr>
        <w:t>00</w:t>
      </w:r>
      <w:r w:rsidR="003E5C3D" w:rsidRPr="0081474C">
        <w:rPr>
          <w:rFonts w:ascii="Times New Roman" w:hAnsi="Times New Roman"/>
          <w:sz w:val="24"/>
          <w:szCs w:val="24"/>
        </w:rPr>
        <w:t xml:space="preserve">0 µM depending on the transport system being used </w:t>
      </w:r>
      <w:r w:rsidR="003279CF">
        <w:rPr>
          <w:rFonts w:ascii="Times New Roman" w:hAnsi="Times New Roman"/>
          <w:noProof/>
          <w:sz w:val="24"/>
          <w:szCs w:val="24"/>
        </w:rPr>
        <w:t>[36]</w:t>
      </w:r>
      <w:r w:rsidRPr="0081474C">
        <w:rPr>
          <w:rFonts w:ascii="Times New Roman" w:hAnsi="Times New Roman"/>
          <w:sz w:val="24"/>
          <w:szCs w:val="24"/>
        </w:rPr>
        <w:t>,</w:t>
      </w:r>
      <w:r w:rsidR="003532C5">
        <w:rPr>
          <w:rFonts w:ascii="Times New Roman" w:hAnsi="Times New Roman"/>
          <w:sz w:val="24"/>
          <w:szCs w:val="24"/>
        </w:rPr>
        <w:t xml:space="preserve"> </w:t>
      </w:r>
      <w:r w:rsidR="00241380" w:rsidRPr="0081474C">
        <w:rPr>
          <w:rFonts w:ascii="Times New Roman" w:hAnsi="Times New Roman"/>
          <w:sz w:val="24"/>
          <w:szCs w:val="24"/>
        </w:rPr>
        <w:t xml:space="preserve">while </w:t>
      </w:r>
      <w:r w:rsidR="00241380" w:rsidRPr="0081474C">
        <w:rPr>
          <w:rFonts w:ascii="Times New Roman" w:hAnsi="Times New Roman"/>
          <w:i/>
          <w:sz w:val="24"/>
          <w:szCs w:val="24"/>
        </w:rPr>
        <w:t>K</w:t>
      </w:r>
      <w:r w:rsidR="00241380" w:rsidRPr="0081474C">
        <w:rPr>
          <w:rFonts w:ascii="Times New Roman" w:hAnsi="Times New Roman"/>
          <w:i/>
          <w:sz w:val="24"/>
          <w:szCs w:val="24"/>
          <w:vertAlign w:val="subscript"/>
        </w:rPr>
        <w:t>m</w:t>
      </w:r>
      <w:r w:rsidR="00241380" w:rsidRPr="0081474C">
        <w:rPr>
          <w:rFonts w:ascii="Times New Roman" w:hAnsi="Times New Roman"/>
          <w:sz w:val="24"/>
          <w:szCs w:val="24"/>
        </w:rPr>
        <w:t xml:space="preserve"> </w:t>
      </w:r>
      <w:r w:rsidR="0070610F" w:rsidRPr="0081474C">
        <w:rPr>
          <w:rFonts w:ascii="Times New Roman" w:hAnsi="Times New Roman"/>
          <w:sz w:val="24"/>
          <w:szCs w:val="24"/>
        </w:rPr>
        <w:t xml:space="preserve">for </w:t>
      </w:r>
      <w:proofErr w:type="spellStart"/>
      <w:r w:rsidR="0070610F" w:rsidRPr="0081474C">
        <w:rPr>
          <w:rFonts w:ascii="Times New Roman" w:hAnsi="Times New Roman"/>
          <w:sz w:val="24"/>
          <w:szCs w:val="24"/>
        </w:rPr>
        <w:t>Hcy</w:t>
      </w:r>
      <w:proofErr w:type="spellEnd"/>
      <w:r w:rsidR="0070610F" w:rsidRPr="0081474C">
        <w:rPr>
          <w:rFonts w:ascii="Times New Roman" w:hAnsi="Times New Roman"/>
          <w:sz w:val="24"/>
          <w:szCs w:val="24"/>
        </w:rPr>
        <w:t xml:space="preserve"> transport ranges from 19</w:t>
      </w:r>
      <w:r w:rsidR="006D226E">
        <w:rPr>
          <w:rFonts w:ascii="Times New Roman" w:hAnsi="Times New Roman" w:hint="eastAsia"/>
          <w:sz w:val="24"/>
          <w:szCs w:val="24"/>
          <w:lang w:eastAsia="zh-CN"/>
        </w:rPr>
        <w:t xml:space="preserve"> to </w:t>
      </w:r>
      <w:r w:rsidR="0070610F" w:rsidRPr="0081474C">
        <w:rPr>
          <w:rFonts w:ascii="Times New Roman" w:hAnsi="Times New Roman"/>
          <w:sz w:val="24"/>
          <w:szCs w:val="24"/>
        </w:rPr>
        <w:t>1000</w:t>
      </w:r>
      <w:r w:rsidR="003E5C3D" w:rsidRPr="0081474C">
        <w:rPr>
          <w:rFonts w:ascii="Times New Roman" w:hAnsi="Times New Roman"/>
          <w:sz w:val="24"/>
          <w:szCs w:val="24"/>
        </w:rPr>
        <w:t xml:space="preserve"> µM</w:t>
      </w:r>
      <w:r w:rsidR="00241380" w:rsidRPr="0081474C">
        <w:rPr>
          <w:rFonts w:ascii="Times New Roman" w:hAnsi="Times New Roman"/>
          <w:sz w:val="24"/>
          <w:szCs w:val="24"/>
        </w:rPr>
        <w:t xml:space="preserve"> </w:t>
      </w:r>
      <w:r w:rsidR="003279CF">
        <w:rPr>
          <w:rFonts w:ascii="Times New Roman" w:hAnsi="Times New Roman"/>
          <w:noProof/>
          <w:sz w:val="24"/>
          <w:szCs w:val="24"/>
        </w:rPr>
        <w:t>[37]</w:t>
      </w:r>
    </w:p>
    <w:p w:rsidR="00CC66CC" w:rsidRPr="0081474C" w:rsidRDefault="00BF64B4" w:rsidP="007740B7">
      <w:pPr>
        <w:autoSpaceDE w:val="0"/>
        <w:autoSpaceDN w:val="0"/>
        <w:adjustRightInd w:val="0"/>
        <w:snapToGrid w:val="0"/>
        <w:spacing w:before="120" w:after="0" w:line="340" w:lineRule="atLeast"/>
        <w:jc w:val="both"/>
        <w:rPr>
          <w:rFonts w:ascii="Times New Roman" w:hAnsi="Times New Roman"/>
          <w:sz w:val="24"/>
          <w:szCs w:val="24"/>
        </w:rPr>
      </w:pPr>
      <w:r w:rsidRPr="0081474C">
        <w:rPr>
          <w:rFonts w:ascii="Times New Roman" w:hAnsi="Times New Roman"/>
          <w:b/>
          <w:sz w:val="24"/>
          <w:szCs w:val="24"/>
        </w:rPr>
        <w:t xml:space="preserve">SAM and SAH </w:t>
      </w:r>
      <w:r w:rsidR="00C01513" w:rsidRPr="0081474C">
        <w:rPr>
          <w:rFonts w:ascii="Times New Roman" w:hAnsi="Times New Roman"/>
          <w:b/>
          <w:sz w:val="24"/>
          <w:szCs w:val="24"/>
        </w:rPr>
        <w:t>t</w:t>
      </w:r>
      <w:r w:rsidR="00C50B2E" w:rsidRPr="0081474C">
        <w:rPr>
          <w:rFonts w:ascii="Times New Roman" w:hAnsi="Times New Roman"/>
          <w:b/>
          <w:sz w:val="24"/>
          <w:szCs w:val="24"/>
        </w:rPr>
        <w:t>ran</w:t>
      </w:r>
      <w:r w:rsidR="00151445" w:rsidRPr="0081474C">
        <w:rPr>
          <w:rFonts w:ascii="Times New Roman" w:hAnsi="Times New Roman"/>
          <w:b/>
          <w:sz w:val="24"/>
          <w:szCs w:val="24"/>
        </w:rPr>
        <w:t>s</w:t>
      </w:r>
      <w:r w:rsidR="00C50B2E" w:rsidRPr="0081474C">
        <w:rPr>
          <w:rFonts w:ascii="Times New Roman" w:hAnsi="Times New Roman"/>
          <w:b/>
          <w:sz w:val="24"/>
          <w:szCs w:val="24"/>
        </w:rPr>
        <w:t>port</w:t>
      </w:r>
      <w:r w:rsidRPr="0081474C">
        <w:rPr>
          <w:rFonts w:ascii="Times New Roman" w:hAnsi="Times New Roman"/>
          <w:b/>
          <w:sz w:val="24"/>
          <w:szCs w:val="24"/>
        </w:rPr>
        <w:t>:</w:t>
      </w:r>
      <w:r w:rsidR="00E02AD6" w:rsidRPr="0081474C">
        <w:rPr>
          <w:rFonts w:ascii="Times New Roman" w:hAnsi="Times New Roman"/>
          <w:sz w:val="24"/>
          <w:szCs w:val="24"/>
        </w:rPr>
        <w:t xml:space="preserve"> </w:t>
      </w:r>
      <w:r w:rsidR="0022609B" w:rsidRPr="0081474C">
        <w:rPr>
          <w:rFonts w:ascii="Times New Roman" w:hAnsi="Times New Roman"/>
          <w:sz w:val="24"/>
          <w:szCs w:val="24"/>
        </w:rPr>
        <w:t xml:space="preserve">SAM and SAH transport is taken to be </w:t>
      </w:r>
      <w:r w:rsidR="00F006D6" w:rsidRPr="0081474C">
        <w:rPr>
          <w:rFonts w:ascii="Times New Roman" w:hAnsi="Times New Roman"/>
          <w:sz w:val="24"/>
          <w:szCs w:val="24"/>
        </w:rPr>
        <w:t>mass action</w:t>
      </w:r>
      <m:oMath>
        <m:r>
          <m:rPr>
            <m:sty m:val="p"/>
          </m:rPr>
          <w:rPr>
            <w:rFonts w:ascii="Cambria Math" w:hAnsi="Times New Roman"/>
            <w:sz w:val="24"/>
            <w:szCs w:val="24"/>
          </w:rPr>
          <m:t>.</m:t>
        </m:r>
      </m:oMath>
      <w:r w:rsidR="00C50B2E" w:rsidRPr="0081474C">
        <w:rPr>
          <w:rFonts w:ascii="Times New Roman" w:hAnsi="Times New Roman"/>
          <w:sz w:val="24"/>
          <w:szCs w:val="24"/>
        </w:rPr>
        <w:t xml:space="preserve"> </w:t>
      </w:r>
      <w:r w:rsidR="007C4E92" w:rsidRPr="0081474C">
        <w:rPr>
          <w:rFonts w:ascii="Times New Roman" w:hAnsi="Times New Roman"/>
          <w:sz w:val="24"/>
          <w:szCs w:val="24"/>
        </w:rPr>
        <w:t xml:space="preserve">In </w:t>
      </w:r>
      <w:r w:rsidR="00F006D6" w:rsidRPr="0081474C">
        <w:rPr>
          <w:rFonts w:ascii="Times New Roman" w:hAnsi="Times New Roman"/>
          <w:sz w:val="24"/>
          <w:szCs w:val="24"/>
        </w:rPr>
        <w:t>accordance with the l</w:t>
      </w:r>
      <w:r w:rsidR="00B90946" w:rsidRPr="0081474C">
        <w:rPr>
          <w:rFonts w:ascii="Times New Roman" w:hAnsi="Times New Roman"/>
          <w:sz w:val="24"/>
          <w:szCs w:val="24"/>
        </w:rPr>
        <w:t>i</w:t>
      </w:r>
      <w:r w:rsidR="00F006D6" w:rsidRPr="0081474C">
        <w:rPr>
          <w:rFonts w:ascii="Times New Roman" w:hAnsi="Times New Roman"/>
          <w:sz w:val="24"/>
          <w:szCs w:val="24"/>
        </w:rPr>
        <w:t xml:space="preserve">terature, we assume </w:t>
      </w:r>
      <w:r w:rsidR="00DF0297" w:rsidRPr="0081474C">
        <w:rPr>
          <w:rFonts w:ascii="Times New Roman" w:hAnsi="Times New Roman"/>
          <w:sz w:val="24"/>
          <w:szCs w:val="24"/>
        </w:rPr>
        <w:t>t</w:t>
      </w:r>
      <w:r w:rsidR="00F006D6" w:rsidRPr="0081474C">
        <w:rPr>
          <w:rFonts w:ascii="Times New Roman" w:hAnsi="Times New Roman"/>
          <w:sz w:val="24"/>
          <w:szCs w:val="24"/>
        </w:rPr>
        <w:t xml:space="preserve">hat </w:t>
      </w:r>
      <w:r w:rsidR="009B3A11" w:rsidRPr="0081474C">
        <w:rPr>
          <w:rFonts w:ascii="Times New Roman" w:hAnsi="Times New Roman"/>
          <w:sz w:val="24"/>
          <w:szCs w:val="24"/>
        </w:rPr>
        <w:t>S</w:t>
      </w:r>
      <w:r w:rsidR="00F006D6" w:rsidRPr="0081474C">
        <w:rPr>
          <w:rFonts w:ascii="Times New Roman" w:hAnsi="Times New Roman"/>
          <w:sz w:val="24"/>
          <w:szCs w:val="24"/>
        </w:rPr>
        <w:t>AM and SAH are only ex</w:t>
      </w:r>
      <w:r w:rsidR="00B90946" w:rsidRPr="0081474C">
        <w:rPr>
          <w:rFonts w:ascii="Times New Roman" w:hAnsi="Times New Roman"/>
          <w:sz w:val="24"/>
          <w:szCs w:val="24"/>
        </w:rPr>
        <w:t xml:space="preserve">ported </w:t>
      </w:r>
      <w:r w:rsidR="00F006D6" w:rsidRPr="0081474C">
        <w:rPr>
          <w:rFonts w:ascii="Times New Roman" w:hAnsi="Times New Roman"/>
          <w:sz w:val="24"/>
          <w:szCs w:val="24"/>
        </w:rPr>
        <w:t xml:space="preserve">from cells into the </w:t>
      </w:r>
      <w:r w:rsidR="0060038F" w:rsidRPr="0081474C">
        <w:rPr>
          <w:rFonts w:ascii="Times New Roman" w:hAnsi="Times New Roman"/>
          <w:sz w:val="24"/>
          <w:szCs w:val="24"/>
        </w:rPr>
        <w:t>plasma</w:t>
      </w:r>
      <w:r w:rsidR="00F006D6" w:rsidRPr="0081474C">
        <w:rPr>
          <w:rFonts w:ascii="Times New Roman" w:hAnsi="Times New Roman"/>
          <w:sz w:val="24"/>
          <w:szCs w:val="24"/>
        </w:rPr>
        <w:t xml:space="preserve"> but are not taken up by cells from the </w:t>
      </w:r>
      <w:r w:rsidR="0060038F" w:rsidRPr="0081474C">
        <w:rPr>
          <w:rFonts w:ascii="Times New Roman" w:hAnsi="Times New Roman"/>
          <w:sz w:val="24"/>
          <w:szCs w:val="24"/>
        </w:rPr>
        <w:t>plasma</w:t>
      </w:r>
      <w:r w:rsidR="007C4E92" w:rsidRPr="0081474C">
        <w:rPr>
          <w:rFonts w:ascii="Times New Roman" w:hAnsi="Times New Roman"/>
          <w:sz w:val="24"/>
          <w:szCs w:val="24"/>
        </w:rPr>
        <w:t xml:space="preserve"> </w:t>
      </w:r>
      <w:r w:rsidR="003279CF">
        <w:rPr>
          <w:rFonts w:ascii="Times New Roman" w:hAnsi="Times New Roman"/>
          <w:noProof/>
          <w:sz w:val="24"/>
          <w:szCs w:val="24"/>
        </w:rPr>
        <w:t>[38</w:t>
      </w:r>
      <w:r w:rsidR="006D226E">
        <w:rPr>
          <w:rFonts w:ascii="Times New Roman" w:hAnsi="Times New Roman"/>
          <w:noProof/>
          <w:sz w:val="24"/>
          <w:szCs w:val="24"/>
        </w:rPr>
        <w:t>–</w:t>
      </w:r>
      <w:r w:rsidR="003279CF">
        <w:rPr>
          <w:rFonts w:ascii="Times New Roman" w:hAnsi="Times New Roman"/>
          <w:noProof/>
          <w:sz w:val="24"/>
          <w:szCs w:val="24"/>
        </w:rPr>
        <w:t>40]</w:t>
      </w:r>
      <w:r w:rsidR="00F006D6" w:rsidRPr="0081474C">
        <w:rPr>
          <w:rFonts w:ascii="Times New Roman" w:hAnsi="Times New Roman"/>
          <w:sz w:val="24"/>
          <w:szCs w:val="24"/>
        </w:rPr>
        <w:t>.</w:t>
      </w:r>
      <w:r w:rsidR="005A2BD0" w:rsidRPr="0081474C">
        <w:rPr>
          <w:rFonts w:ascii="Times New Roman" w:hAnsi="Times New Roman"/>
          <w:sz w:val="24"/>
          <w:szCs w:val="24"/>
        </w:rPr>
        <w:t xml:space="preserve"> </w:t>
      </w:r>
      <w:r w:rsidR="0062527B" w:rsidRPr="0081474C">
        <w:rPr>
          <w:rFonts w:ascii="Times New Roman" w:hAnsi="Times New Roman"/>
          <w:sz w:val="24"/>
          <w:szCs w:val="24"/>
        </w:rPr>
        <w:t>The</w:t>
      </w:r>
      <w:r w:rsidR="005A2BD0" w:rsidRPr="0081474C">
        <w:rPr>
          <w:rFonts w:ascii="Times New Roman" w:hAnsi="Times New Roman"/>
          <w:sz w:val="24"/>
          <w:szCs w:val="24"/>
        </w:rPr>
        <w:t xml:space="preserve"> </w:t>
      </w:r>
      <w:r w:rsidR="0062527B" w:rsidRPr="0081474C">
        <w:rPr>
          <w:rFonts w:ascii="Times New Roman" w:hAnsi="Times New Roman"/>
          <w:sz w:val="24"/>
          <w:szCs w:val="24"/>
        </w:rPr>
        <w:t>removal of</w:t>
      </w:r>
      <w:r w:rsidR="00CC66CC" w:rsidRPr="0081474C">
        <w:rPr>
          <w:rFonts w:ascii="Times New Roman" w:hAnsi="Times New Roman"/>
          <w:sz w:val="24"/>
          <w:szCs w:val="24"/>
        </w:rPr>
        <w:t xml:space="preserve"> SAM and SAH </w:t>
      </w:r>
      <w:r w:rsidR="0062527B" w:rsidRPr="0081474C">
        <w:rPr>
          <w:rFonts w:ascii="Times New Roman" w:hAnsi="Times New Roman"/>
          <w:sz w:val="24"/>
          <w:szCs w:val="24"/>
        </w:rPr>
        <w:t>from the body is tho</w:t>
      </w:r>
      <w:r w:rsidR="00EC2D9F" w:rsidRPr="0081474C">
        <w:rPr>
          <w:rFonts w:ascii="Times New Roman" w:hAnsi="Times New Roman"/>
          <w:sz w:val="24"/>
          <w:szCs w:val="24"/>
        </w:rPr>
        <w:t>ught to occur through urine</w:t>
      </w:r>
      <w:r w:rsidR="0062527B" w:rsidRPr="0081474C">
        <w:rPr>
          <w:rFonts w:ascii="Times New Roman" w:hAnsi="Times New Roman"/>
          <w:sz w:val="24"/>
          <w:szCs w:val="24"/>
        </w:rPr>
        <w:t xml:space="preserve"> </w:t>
      </w:r>
      <w:r w:rsidR="003279CF">
        <w:rPr>
          <w:rFonts w:ascii="Times New Roman" w:hAnsi="Times New Roman"/>
          <w:noProof/>
          <w:sz w:val="24"/>
          <w:szCs w:val="24"/>
        </w:rPr>
        <w:t>[41,42]</w:t>
      </w:r>
      <w:r w:rsidR="0062527B" w:rsidRPr="0081474C">
        <w:rPr>
          <w:rFonts w:ascii="Times New Roman" w:hAnsi="Times New Roman"/>
          <w:sz w:val="24"/>
          <w:szCs w:val="24"/>
        </w:rPr>
        <w:t>.</w:t>
      </w:r>
    </w:p>
    <w:p w:rsidR="00A32B3C" w:rsidRPr="0081474C" w:rsidRDefault="00A32B3C" w:rsidP="007740B7">
      <w:pPr>
        <w:autoSpaceDE w:val="0"/>
        <w:autoSpaceDN w:val="0"/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r w:rsidRPr="0081474C">
        <w:rPr>
          <w:rFonts w:ascii="Times New Roman" w:hAnsi="Times New Roman"/>
          <w:b/>
          <w:sz w:val="24"/>
          <w:szCs w:val="24"/>
        </w:rPr>
        <w:t>5mTHF</w:t>
      </w:r>
      <w:r w:rsidR="00C01513" w:rsidRPr="0081474C">
        <w:rPr>
          <w:rFonts w:ascii="Times New Roman" w:hAnsi="Times New Roman"/>
          <w:b/>
          <w:sz w:val="24"/>
          <w:szCs w:val="24"/>
        </w:rPr>
        <w:t xml:space="preserve"> t</w:t>
      </w:r>
      <w:r w:rsidR="007C0BE6" w:rsidRPr="0081474C">
        <w:rPr>
          <w:rFonts w:ascii="Times New Roman" w:hAnsi="Times New Roman"/>
          <w:b/>
          <w:sz w:val="24"/>
          <w:szCs w:val="24"/>
        </w:rPr>
        <w:t>ransport</w:t>
      </w:r>
      <w:r w:rsidR="007C0BE6" w:rsidRPr="0081474C">
        <w:rPr>
          <w:rFonts w:ascii="Times New Roman" w:hAnsi="Times New Roman"/>
          <w:sz w:val="24"/>
          <w:szCs w:val="24"/>
        </w:rPr>
        <w:t>:</w:t>
      </w:r>
      <w:r w:rsidR="00625B43" w:rsidRPr="0081474C">
        <w:rPr>
          <w:rFonts w:ascii="Times New Roman" w:hAnsi="Times New Roman"/>
          <w:sz w:val="24"/>
          <w:szCs w:val="24"/>
        </w:rPr>
        <w:t xml:space="preserve"> </w:t>
      </w:r>
      <w:r w:rsidR="00263FA8" w:rsidRPr="0081474C">
        <w:rPr>
          <w:rFonts w:ascii="Times New Roman" w:hAnsi="Times New Roman"/>
          <w:sz w:val="24"/>
          <w:szCs w:val="24"/>
        </w:rPr>
        <w:t xml:space="preserve">5mTHF is the most abundant </w:t>
      </w:r>
      <w:proofErr w:type="spellStart"/>
      <w:r w:rsidR="00263FA8" w:rsidRPr="0081474C">
        <w:rPr>
          <w:rFonts w:ascii="Times New Roman" w:hAnsi="Times New Roman"/>
          <w:sz w:val="24"/>
          <w:szCs w:val="24"/>
        </w:rPr>
        <w:t>folate</w:t>
      </w:r>
      <w:proofErr w:type="spellEnd"/>
      <w:r w:rsidR="00263FA8" w:rsidRPr="0081474C">
        <w:rPr>
          <w:rFonts w:ascii="Times New Roman" w:hAnsi="Times New Roman"/>
          <w:sz w:val="24"/>
          <w:szCs w:val="24"/>
        </w:rPr>
        <w:t xml:space="preserve"> found in the plasma </w:t>
      </w:r>
      <w:r w:rsidR="003279CF">
        <w:rPr>
          <w:rFonts w:ascii="Times New Roman" w:hAnsi="Times New Roman"/>
          <w:noProof/>
          <w:sz w:val="24"/>
          <w:szCs w:val="24"/>
        </w:rPr>
        <w:t>[43]</w:t>
      </w:r>
      <w:r w:rsidR="0081474C">
        <w:rPr>
          <w:rFonts w:ascii="Times New Roman" w:hAnsi="Times New Roman"/>
          <w:sz w:val="24"/>
          <w:szCs w:val="24"/>
        </w:rPr>
        <w:t xml:space="preserve">. </w:t>
      </w:r>
      <w:r w:rsidRPr="0081474C">
        <w:rPr>
          <w:rFonts w:ascii="Times New Roman" w:hAnsi="Times New Roman"/>
          <w:sz w:val="24"/>
          <w:szCs w:val="24"/>
        </w:rPr>
        <w:t>Transport of 5mTHF</w:t>
      </w:r>
      <w:r w:rsidR="00C1228C" w:rsidRPr="0081474C">
        <w:rPr>
          <w:rFonts w:ascii="Times New Roman" w:hAnsi="Times New Roman"/>
          <w:sz w:val="24"/>
          <w:szCs w:val="24"/>
        </w:rPr>
        <w:t xml:space="preserve"> into and out of a cell occurs through receptor mediated </w:t>
      </w:r>
      <w:proofErr w:type="spellStart"/>
      <w:r w:rsidR="00C1228C" w:rsidRPr="0081474C">
        <w:rPr>
          <w:rFonts w:ascii="Times New Roman" w:hAnsi="Times New Roman"/>
          <w:sz w:val="24"/>
          <w:szCs w:val="24"/>
        </w:rPr>
        <w:t>endocytosis</w:t>
      </w:r>
      <w:proofErr w:type="spellEnd"/>
      <w:r w:rsidR="00C1228C" w:rsidRPr="0081474C">
        <w:rPr>
          <w:rFonts w:ascii="Times New Roman" w:hAnsi="Times New Roman"/>
          <w:sz w:val="24"/>
          <w:szCs w:val="24"/>
        </w:rPr>
        <w:t xml:space="preserve">, reduced </w:t>
      </w:r>
      <w:proofErr w:type="spellStart"/>
      <w:r w:rsidR="00C1228C" w:rsidRPr="0081474C">
        <w:rPr>
          <w:rFonts w:ascii="Times New Roman" w:hAnsi="Times New Roman"/>
          <w:sz w:val="24"/>
          <w:szCs w:val="24"/>
        </w:rPr>
        <w:t>folate</w:t>
      </w:r>
      <w:proofErr w:type="spellEnd"/>
      <w:r w:rsidR="00C1228C" w:rsidRPr="0081474C">
        <w:rPr>
          <w:rFonts w:ascii="Times New Roman" w:hAnsi="Times New Roman"/>
          <w:sz w:val="24"/>
          <w:szCs w:val="24"/>
        </w:rPr>
        <w:t xml:space="preserve">-carrier mediated systems, ATP-dependent export and passive diffusion </w:t>
      </w:r>
      <w:r w:rsidR="003279CF">
        <w:rPr>
          <w:rFonts w:ascii="Times New Roman" w:hAnsi="Times New Roman"/>
          <w:noProof/>
          <w:sz w:val="24"/>
          <w:szCs w:val="24"/>
        </w:rPr>
        <w:t>[44]</w:t>
      </w:r>
      <w:r w:rsidR="0081474C">
        <w:rPr>
          <w:rFonts w:ascii="Times New Roman" w:hAnsi="Times New Roman"/>
          <w:sz w:val="24"/>
          <w:szCs w:val="24"/>
        </w:rPr>
        <w:t>.</w:t>
      </w:r>
    </w:p>
    <w:p w:rsidR="00625B43" w:rsidRDefault="00C1228C" w:rsidP="007740B7">
      <w:pPr>
        <w:autoSpaceDE w:val="0"/>
        <w:autoSpaceDN w:val="0"/>
        <w:adjustRightInd w:val="0"/>
        <w:snapToGrid w:val="0"/>
        <w:spacing w:before="120"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6B2E5A">
        <w:rPr>
          <w:rFonts w:ascii="Times New Roman" w:hAnsi="Times New Roman"/>
          <w:sz w:val="24"/>
          <w:szCs w:val="24"/>
        </w:rPr>
        <w:t>We use</w:t>
      </w:r>
      <w:r w:rsidR="00625B43" w:rsidRPr="006B2E5A">
        <w:rPr>
          <w:rFonts w:ascii="Times New Roman" w:hAnsi="Times New Roman"/>
          <w:sz w:val="24"/>
          <w:szCs w:val="24"/>
        </w:rPr>
        <w:t xml:space="preserve"> two general formula</w:t>
      </w:r>
      <w:r w:rsidR="00673E08" w:rsidRPr="006B2E5A">
        <w:rPr>
          <w:rFonts w:ascii="Times New Roman" w:hAnsi="Times New Roman"/>
          <w:sz w:val="24"/>
          <w:szCs w:val="24"/>
        </w:rPr>
        <w:t>s</w:t>
      </w:r>
      <w:r w:rsidR="00625B43" w:rsidRPr="006B2E5A">
        <w:rPr>
          <w:rFonts w:ascii="Times New Roman" w:hAnsi="Times New Roman"/>
          <w:sz w:val="24"/>
          <w:szCs w:val="24"/>
        </w:rPr>
        <w:t xml:space="preserve"> for kinetics of </w:t>
      </w:r>
      <w:proofErr w:type="spellStart"/>
      <w:r w:rsidR="00625B43" w:rsidRPr="006B2E5A">
        <w:rPr>
          <w:rFonts w:ascii="Times New Roman" w:hAnsi="Times New Roman"/>
          <w:sz w:val="24"/>
          <w:szCs w:val="24"/>
        </w:rPr>
        <w:t>folate</w:t>
      </w:r>
      <w:proofErr w:type="spellEnd"/>
      <w:r w:rsidR="00625B43" w:rsidRPr="006B2E5A">
        <w:rPr>
          <w:rFonts w:ascii="Times New Roman" w:hAnsi="Times New Roman"/>
          <w:sz w:val="24"/>
          <w:szCs w:val="24"/>
        </w:rPr>
        <w:t xml:space="preserve"> tran</w:t>
      </w:r>
      <w:r w:rsidR="002A2A09" w:rsidRPr="006B2E5A">
        <w:rPr>
          <w:rFonts w:ascii="Times New Roman" w:hAnsi="Times New Roman"/>
          <w:sz w:val="24"/>
          <w:szCs w:val="24"/>
        </w:rPr>
        <w:t>sport.</w:t>
      </w:r>
      <w:r w:rsidR="003532C5">
        <w:rPr>
          <w:rFonts w:ascii="Times New Roman" w:hAnsi="Times New Roman"/>
          <w:sz w:val="24"/>
          <w:szCs w:val="24"/>
        </w:rPr>
        <w:t xml:space="preserve"> </w:t>
      </w:r>
      <w:r w:rsidRPr="006B2E5A">
        <w:rPr>
          <w:rFonts w:ascii="Times New Roman" w:hAnsi="Times New Roman"/>
          <w:sz w:val="24"/>
          <w:szCs w:val="24"/>
        </w:rPr>
        <w:t xml:space="preserve">The first formula is </w:t>
      </w:r>
      <w:proofErr w:type="spellStart"/>
      <w:r w:rsidRPr="006B2E5A">
        <w:rPr>
          <w:rFonts w:ascii="Times New Roman" w:hAnsi="Times New Roman"/>
          <w:sz w:val="24"/>
          <w:szCs w:val="24"/>
        </w:rPr>
        <w:t>Michaelis-Menten</w:t>
      </w:r>
      <w:proofErr w:type="spellEnd"/>
      <w:r w:rsidRPr="006B2E5A">
        <w:rPr>
          <w:rFonts w:ascii="Times New Roman" w:hAnsi="Times New Roman"/>
          <w:sz w:val="24"/>
          <w:szCs w:val="24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81474C" w:rsidTr="0081474C">
        <w:tc>
          <w:tcPr>
            <w:tcW w:w="10468" w:type="dxa"/>
          </w:tcPr>
          <w:p w:rsidR="0081474C" w:rsidRDefault="0081474C" w:rsidP="007740B7">
            <w:pPr>
              <w:autoSpaceDE w:val="0"/>
              <w:autoSpaceDN w:val="0"/>
              <w:adjustRightInd w:val="0"/>
              <w:snapToGrid w:val="0"/>
              <w:spacing w:before="120" w:after="120" w:line="3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m:rPr>
                    <m:nor/>
                  </m:rPr>
                  <w:rPr>
                    <w:rFonts w:ascii="Times New Roman" w:hAnsi="Times New Roman"/>
                    <w:bCs/>
                    <w:sz w:val="24"/>
                    <w:szCs w:val="24"/>
                  </w:rPr>
                  <m:t>V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max</m:t>
                        </m:r>
                      </m:sub>
                    </m:sSub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p5mTHF</m:t>
                        </m:r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+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p5mTHF</m:t>
                        </m:r>
                      </m:e>
                    </m:d>
                  </m:den>
                </m:f>
              </m:oMath>
            </m:oMathPara>
          </w:p>
        </w:tc>
      </w:tr>
    </w:tbl>
    <w:p w:rsidR="00A32B3C" w:rsidRPr="006B2E5A" w:rsidRDefault="002A2A09" w:rsidP="007740B7">
      <w:pPr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6B2E5A">
        <w:rPr>
          <w:rFonts w:ascii="Times New Roman" w:hAnsi="Times New Roman"/>
          <w:sz w:val="24"/>
          <w:szCs w:val="24"/>
        </w:rPr>
        <w:t xml:space="preserve">The </w:t>
      </w:r>
      <w:r w:rsidR="00095C15" w:rsidRPr="006B2E5A">
        <w:rPr>
          <w:rFonts w:ascii="Times New Roman" w:hAnsi="Times New Roman"/>
          <w:sz w:val="24"/>
          <w:szCs w:val="24"/>
        </w:rPr>
        <w:t xml:space="preserve">subscript of </w:t>
      </w:r>
      <w:r w:rsidR="00095C15" w:rsidRPr="0081474C">
        <w:rPr>
          <w:rFonts w:ascii="Times New Roman" w:hAnsi="Times New Roman"/>
          <w:i/>
          <w:sz w:val="24"/>
          <w:szCs w:val="24"/>
        </w:rPr>
        <w:t>V</w:t>
      </w:r>
      <w:r w:rsidR="00095C15" w:rsidRPr="006B2E5A">
        <w:rPr>
          <w:rFonts w:ascii="Times New Roman" w:hAnsi="Times New Roman"/>
          <w:sz w:val="24"/>
          <w:szCs w:val="24"/>
        </w:rPr>
        <w:t xml:space="preserve"> indicat</w:t>
      </w:r>
      <w:r w:rsidR="0081474C">
        <w:rPr>
          <w:rFonts w:ascii="Times New Roman" w:hAnsi="Times New Roman"/>
          <w:sz w:val="24"/>
          <w:szCs w:val="24"/>
        </w:rPr>
        <w:t xml:space="preserve">es the direction of transport. </w:t>
      </w:r>
      <w:r w:rsidR="00095C15" w:rsidRPr="006B2E5A">
        <w:rPr>
          <w:rFonts w:ascii="Times New Roman" w:hAnsi="Times New Roman"/>
          <w:sz w:val="24"/>
          <w:szCs w:val="24"/>
        </w:rPr>
        <w:t>For insta</w:t>
      </w:r>
      <w:r w:rsidR="00C22054" w:rsidRPr="006B2E5A">
        <w:rPr>
          <w:rFonts w:ascii="Times New Roman" w:hAnsi="Times New Roman"/>
          <w:sz w:val="24"/>
          <w:szCs w:val="24"/>
        </w:rPr>
        <w:t>nce</w:t>
      </w:r>
      <w:r w:rsidR="001535DF" w:rsidRPr="006B2E5A">
        <w:rPr>
          <w:rFonts w:ascii="Times New Roman" w:hAnsi="Times New Roman"/>
          <w:sz w:val="24"/>
          <w:szCs w:val="24"/>
        </w:rPr>
        <w:t xml:space="preserve"> </w:t>
      </w:r>
      <w:r w:rsidR="00A32B3C" w:rsidRPr="006B2E5A">
        <w:rPr>
          <w:rFonts w:ascii="Times New Roman" w:hAnsi="Times New Roman"/>
          <w:sz w:val="24"/>
          <w:szCs w:val="24"/>
        </w:rPr>
        <w:t>transport of 5mTHF</w:t>
      </w:r>
      <w:r w:rsidR="0052015C" w:rsidRPr="006B2E5A">
        <w:rPr>
          <w:rFonts w:ascii="Times New Roman" w:hAnsi="Times New Roman"/>
          <w:sz w:val="24"/>
          <w:szCs w:val="24"/>
        </w:rPr>
        <w:t xml:space="preserve"> from the </w:t>
      </w:r>
      <w:r w:rsidR="0060038F" w:rsidRPr="006B2E5A">
        <w:rPr>
          <w:rFonts w:ascii="Times New Roman" w:hAnsi="Times New Roman"/>
          <w:sz w:val="24"/>
          <w:szCs w:val="24"/>
        </w:rPr>
        <w:t>plasma</w:t>
      </w:r>
      <w:r w:rsidR="0052015C" w:rsidRPr="006B2E5A">
        <w:rPr>
          <w:rFonts w:ascii="Times New Roman" w:hAnsi="Times New Roman"/>
          <w:sz w:val="24"/>
          <w:szCs w:val="24"/>
        </w:rPr>
        <w:t xml:space="preserve"> to the liver </w:t>
      </w:r>
      <w:r w:rsidR="0068757F" w:rsidRPr="006B2E5A">
        <w:rPr>
          <w:rFonts w:ascii="Times New Roman" w:hAnsi="Times New Roman"/>
          <w:sz w:val="24"/>
          <w:szCs w:val="24"/>
        </w:rPr>
        <w:t>is indicated by the notation</w:t>
      </w:r>
      <w:r w:rsidR="00AF42CC" w:rsidRPr="006B2E5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F42CC" w:rsidRPr="0081474C">
        <w:rPr>
          <w:rFonts w:ascii="Times New Roman" w:hAnsi="Times New Roman"/>
          <w:i/>
          <w:sz w:val="24"/>
          <w:szCs w:val="24"/>
        </w:rPr>
        <w:t>V</w:t>
      </w:r>
      <w:r w:rsidR="00CD08DE" w:rsidRPr="006B2E5A">
        <w:rPr>
          <w:rFonts w:ascii="Times New Roman" w:hAnsi="Times New Roman"/>
          <w:sz w:val="24"/>
          <w:szCs w:val="24"/>
          <w:vertAlign w:val="subscript"/>
        </w:rPr>
        <w:t>p</w:t>
      </w:r>
      <w:r w:rsidR="00171D04" w:rsidRPr="006B2E5A">
        <w:rPr>
          <w:rFonts w:ascii="Times New Roman" w:hAnsi="Times New Roman"/>
          <w:sz w:val="24"/>
          <w:szCs w:val="24"/>
          <w:vertAlign w:val="subscript"/>
        </w:rPr>
        <w:t>foll</w:t>
      </w:r>
      <w:proofErr w:type="spellEnd"/>
      <w:r w:rsidR="00171D04" w:rsidRPr="0081474C">
        <w:rPr>
          <w:rFonts w:ascii="Times New Roman" w:hAnsi="Times New Roman"/>
          <w:sz w:val="24"/>
          <w:szCs w:val="24"/>
        </w:rPr>
        <w:t xml:space="preserve">. </w:t>
      </w:r>
      <w:r w:rsidR="00C1228C" w:rsidRPr="0081474C">
        <w:rPr>
          <w:rFonts w:ascii="Times New Roman" w:hAnsi="Times New Roman"/>
          <w:i/>
          <w:sz w:val="24"/>
          <w:szCs w:val="24"/>
        </w:rPr>
        <w:t>K</w:t>
      </w:r>
      <w:r w:rsidR="00C1228C" w:rsidRPr="0081474C">
        <w:rPr>
          <w:rFonts w:ascii="Times New Roman" w:hAnsi="Times New Roman"/>
          <w:i/>
          <w:sz w:val="24"/>
          <w:szCs w:val="24"/>
          <w:vertAlign w:val="subscript"/>
        </w:rPr>
        <w:t>m</w:t>
      </w:r>
      <w:r w:rsidR="00C1228C" w:rsidRPr="006B2E5A">
        <w:rPr>
          <w:rFonts w:ascii="Times New Roman" w:hAnsi="Times New Roman"/>
          <w:sz w:val="24"/>
          <w:szCs w:val="24"/>
        </w:rPr>
        <w:t xml:space="preserve"> values of </w:t>
      </w:r>
      <w:proofErr w:type="spellStart"/>
      <w:r w:rsidR="00C1228C" w:rsidRPr="006B2E5A">
        <w:rPr>
          <w:rFonts w:ascii="Times New Roman" w:hAnsi="Times New Roman"/>
          <w:sz w:val="24"/>
          <w:szCs w:val="24"/>
        </w:rPr>
        <w:t>folate</w:t>
      </w:r>
      <w:proofErr w:type="spellEnd"/>
      <w:r w:rsidR="00C1228C" w:rsidRPr="006B2E5A">
        <w:rPr>
          <w:rFonts w:ascii="Times New Roman" w:hAnsi="Times New Roman"/>
          <w:sz w:val="24"/>
          <w:szCs w:val="24"/>
        </w:rPr>
        <w:t xml:space="preserve"> uptake into cells range </w:t>
      </w:r>
      <w:r w:rsidR="0081474C">
        <w:rPr>
          <w:rFonts w:ascii="Times New Roman" w:hAnsi="Times New Roman"/>
          <w:sz w:val="24"/>
          <w:szCs w:val="24"/>
        </w:rPr>
        <w:br/>
      </w:r>
      <w:r w:rsidR="00C1228C" w:rsidRPr="006B2E5A">
        <w:rPr>
          <w:rFonts w:ascii="Times New Roman" w:hAnsi="Times New Roman"/>
          <w:sz w:val="24"/>
          <w:szCs w:val="24"/>
        </w:rPr>
        <w:t>from 0.66</w:t>
      </w:r>
      <w:r w:rsidR="006D226E">
        <w:rPr>
          <w:rFonts w:ascii="Times New Roman" w:hAnsi="Times New Roman" w:hint="eastAsia"/>
          <w:sz w:val="24"/>
          <w:szCs w:val="24"/>
          <w:lang w:eastAsia="zh-CN"/>
        </w:rPr>
        <w:t xml:space="preserve"> to </w:t>
      </w:r>
      <w:r w:rsidR="00C1228C" w:rsidRPr="006B2E5A">
        <w:rPr>
          <w:rFonts w:ascii="Times New Roman" w:hAnsi="Times New Roman"/>
          <w:sz w:val="24"/>
          <w:szCs w:val="24"/>
        </w:rPr>
        <w:t xml:space="preserve">0.76 </w:t>
      </w:r>
      <w:proofErr w:type="spellStart"/>
      <w:r w:rsidR="00197E2A">
        <w:rPr>
          <w:rFonts w:ascii="Times New Roman" w:hAnsi="Times New Roman"/>
          <w:sz w:val="24"/>
          <w:szCs w:val="24"/>
        </w:rPr>
        <w:t>μ</w:t>
      </w:r>
      <w:r w:rsidR="00C1228C" w:rsidRPr="006B2E5A">
        <w:rPr>
          <w:rFonts w:ascii="Times New Roman" w:hAnsi="Times New Roman"/>
          <w:sz w:val="24"/>
          <w:szCs w:val="24"/>
        </w:rPr>
        <w:t>M</w:t>
      </w:r>
      <w:proofErr w:type="spellEnd"/>
      <w:r w:rsidR="00C1228C" w:rsidRPr="006B2E5A">
        <w:rPr>
          <w:rFonts w:ascii="Times New Roman" w:hAnsi="Times New Roman"/>
          <w:sz w:val="24"/>
          <w:szCs w:val="24"/>
        </w:rPr>
        <w:t xml:space="preserve"> </w:t>
      </w:r>
      <w:r w:rsidR="003279CF">
        <w:rPr>
          <w:rFonts w:ascii="Times New Roman" w:hAnsi="Times New Roman"/>
          <w:noProof/>
          <w:sz w:val="24"/>
          <w:szCs w:val="24"/>
        </w:rPr>
        <w:t>[45,46]</w:t>
      </w:r>
      <w:r w:rsidR="0081474C">
        <w:rPr>
          <w:rFonts w:ascii="Times New Roman" w:hAnsi="Times New Roman"/>
          <w:sz w:val="24"/>
          <w:szCs w:val="24"/>
        </w:rPr>
        <w:t>.</w:t>
      </w:r>
    </w:p>
    <w:p w:rsidR="00A32B3C" w:rsidRDefault="00C707EF" w:rsidP="007740B7">
      <w:pPr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Over</w:t>
      </w:r>
      <w:r w:rsidRPr="006B2E5A">
        <w:rPr>
          <w:rFonts w:ascii="Times New Roman" w:hAnsi="Times New Roman"/>
          <w:sz w:val="24"/>
          <w:szCs w:val="24"/>
        </w:rPr>
        <w:t xml:space="preserve"> supplementation</w:t>
      </w:r>
      <w:r w:rsidR="00767D42" w:rsidRPr="006B2E5A">
        <w:rPr>
          <w:rFonts w:ascii="Times New Roman" w:hAnsi="Times New Roman"/>
          <w:sz w:val="24"/>
          <w:szCs w:val="24"/>
        </w:rPr>
        <w:t xml:space="preserve"> to </w:t>
      </w:r>
      <w:proofErr w:type="spellStart"/>
      <w:r w:rsidR="00767D42" w:rsidRPr="006B2E5A">
        <w:rPr>
          <w:rFonts w:ascii="Times New Roman" w:hAnsi="Times New Roman"/>
          <w:sz w:val="24"/>
          <w:szCs w:val="24"/>
        </w:rPr>
        <w:t>folate</w:t>
      </w:r>
      <w:proofErr w:type="spellEnd"/>
      <w:r w:rsidR="00767D42" w:rsidRPr="006B2E5A">
        <w:rPr>
          <w:rFonts w:ascii="Times New Roman" w:hAnsi="Times New Roman"/>
          <w:sz w:val="24"/>
          <w:szCs w:val="24"/>
        </w:rPr>
        <w:t xml:space="preserve"> has been shown to decrease </w:t>
      </w:r>
      <w:proofErr w:type="spellStart"/>
      <w:r w:rsidR="00767D42" w:rsidRPr="006B2E5A">
        <w:rPr>
          <w:rFonts w:ascii="Times New Roman" w:hAnsi="Times New Roman"/>
          <w:sz w:val="24"/>
          <w:szCs w:val="24"/>
        </w:rPr>
        <w:t>folate</w:t>
      </w:r>
      <w:proofErr w:type="spellEnd"/>
      <w:r w:rsidR="00767D42" w:rsidRPr="006B2E5A">
        <w:rPr>
          <w:rFonts w:ascii="Times New Roman" w:hAnsi="Times New Roman"/>
          <w:sz w:val="24"/>
          <w:szCs w:val="24"/>
        </w:rPr>
        <w:t xml:space="preserve"> uptake in cells and has been linked to </w:t>
      </w:r>
      <w:r w:rsidR="0081474C">
        <w:rPr>
          <w:rFonts w:ascii="Times New Roman" w:hAnsi="Times New Roman"/>
          <w:sz w:val="24"/>
          <w:szCs w:val="24"/>
        </w:rPr>
        <w:t>decreased expression of the RFC</w:t>
      </w:r>
      <w:r w:rsidR="00263FA8" w:rsidRPr="006B2E5A">
        <w:rPr>
          <w:rFonts w:ascii="Times New Roman" w:hAnsi="Times New Roman"/>
          <w:sz w:val="24"/>
          <w:szCs w:val="24"/>
        </w:rPr>
        <w:t xml:space="preserve"> </w:t>
      </w:r>
      <w:r w:rsidR="003279CF">
        <w:rPr>
          <w:rFonts w:ascii="Times New Roman" w:hAnsi="Times New Roman"/>
          <w:noProof/>
          <w:sz w:val="24"/>
          <w:szCs w:val="24"/>
        </w:rPr>
        <w:t>[47</w:t>
      </w:r>
      <w:r w:rsidR="006D226E">
        <w:rPr>
          <w:rFonts w:ascii="Times New Roman" w:hAnsi="Times New Roman"/>
          <w:noProof/>
          <w:sz w:val="24"/>
          <w:szCs w:val="24"/>
        </w:rPr>
        <w:t>–</w:t>
      </w:r>
      <w:r w:rsidR="003279CF">
        <w:rPr>
          <w:rFonts w:ascii="Times New Roman" w:hAnsi="Times New Roman"/>
          <w:noProof/>
          <w:sz w:val="24"/>
          <w:szCs w:val="24"/>
        </w:rPr>
        <w:t>49]</w:t>
      </w:r>
      <w:r w:rsidR="0081474C">
        <w:rPr>
          <w:rFonts w:ascii="Times New Roman" w:hAnsi="Times New Roman"/>
          <w:sz w:val="24"/>
          <w:szCs w:val="24"/>
        </w:rPr>
        <w:t xml:space="preserve">. </w:t>
      </w:r>
      <w:r w:rsidR="00767D42" w:rsidRPr="006B2E5A">
        <w:rPr>
          <w:rFonts w:ascii="Times New Roman" w:hAnsi="Times New Roman"/>
          <w:sz w:val="24"/>
          <w:szCs w:val="24"/>
        </w:rPr>
        <w:t>We modeled the expression change of RFC by making the rate of trans</w:t>
      </w:r>
      <w:r w:rsidR="008127B5">
        <w:rPr>
          <w:rFonts w:ascii="Times New Roman" w:hAnsi="Times New Roman"/>
          <w:sz w:val="24"/>
          <w:szCs w:val="24"/>
        </w:rPr>
        <w:t>port dependant on the [p5mTHF].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81474C" w:rsidTr="0081474C">
        <w:tc>
          <w:tcPr>
            <w:tcW w:w="10468" w:type="dxa"/>
          </w:tcPr>
          <w:p w:rsidR="0081474C" w:rsidRPr="00B64581" w:rsidRDefault="0081474C" w:rsidP="007740B7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2E5A">
              <w:rPr>
                <w:rFonts w:ascii="Times New Roman" w:hAnsi="Times New Roman"/>
                <w:sz w:val="24"/>
                <w:szCs w:val="24"/>
              </w:rPr>
              <w:t>V</w:t>
            </w:r>
            <w:r w:rsidRPr="006B2E5A">
              <w:rPr>
                <w:rFonts w:ascii="Times New Roman" w:hAnsi="Times New Roman"/>
                <w:sz w:val="24"/>
                <w:szCs w:val="24"/>
                <w:vertAlign w:val="subscript"/>
              </w:rPr>
              <w:t>max,tissue</w:t>
            </w:r>
            <w:proofErr w:type="spellEnd"/>
            <w:r w:rsidRPr="008147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2E5A">
              <w:rPr>
                <w:rFonts w:ascii="Times New Roman" w:hAnsi="Times New Roman"/>
                <w:sz w:val="24"/>
                <w:szCs w:val="24"/>
              </w:rPr>
              <w:t>=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B2E5A">
              <w:rPr>
                <w:rFonts w:ascii="Times New Roman" w:hAnsi="Times New Roman"/>
                <w:sz w:val="24"/>
                <w:szCs w:val="24"/>
              </w:rPr>
              <w:t>0.094 [p5mTHF]</w:t>
            </w:r>
            <w:r w:rsidR="00B56474" w:rsidRPr="00B56474">
              <w:rPr>
                <w:rFonts w:ascii="Times New Roman" w:hAnsi="Times New Roman"/>
                <w:sz w:val="24"/>
                <w:szCs w:val="24"/>
              </w:rPr>
              <w:t>^</w:t>
            </w:r>
            <w:r w:rsidRPr="00B64581">
              <w:rPr>
                <w:rFonts w:ascii="Times New Roman" w:hAnsi="Times New Roman"/>
                <w:sz w:val="24"/>
                <w:szCs w:val="24"/>
              </w:rPr>
              <w:t>(−0.7)</w:t>
            </w:r>
          </w:p>
          <w:p w:rsidR="0081474C" w:rsidRDefault="0081474C" w:rsidP="007740B7">
            <w:pPr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4581">
              <w:rPr>
                <w:rFonts w:ascii="Times New Roman" w:hAnsi="Times New Roman"/>
                <w:sz w:val="24"/>
                <w:szCs w:val="24"/>
              </w:rPr>
              <w:t>V</w:t>
            </w:r>
            <w:r w:rsidRPr="00B64581">
              <w:rPr>
                <w:rFonts w:ascii="Times New Roman" w:hAnsi="Times New Roman"/>
                <w:sz w:val="24"/>
                <w:szCs w:val="24"/>
                <w:vertAlign w:val="subscript"/>
              </w:rPr>
              <w:t>max,liver</w:t>
            </w:r>
            <w:proofErr w:type="spellEnd"/>
            <w:r w:rsidRPr="002701FD">
              <w:rPr>
                <w:rFonts w:ascii="Times New Roman" w:hAnsi="Times New Roman"/>
                <w:sz w:val="24"/>
                <w:szCs w:val="24"/>
              </w:rPr>
              <w:t xml:space="preserve"> = 0.28 [p5mTHF]</w:t>
            </w:r>
            <w:r w:rsidR="00B56474" w:rsidRPr="00B56474">
              <w:rPr>
                <w:rFonts w:ascii="Times New Roman" w:hAnsi="Times New Roman"/>
                <w:sz w:val="24"/>
                <w:szCs w:val="24"/>
              </w:rPr>
              <w:t>^</w:t>
            </w:r>
            <w:r w:rsidRPr="00B64581">
              <w:rPr>
                <w:rFonts w:ascii="Times New Roman" w:hAnsi="Times New Roman"/>
                <w:sz w:val="24"/>
                <w:szCs w:val="24"/>
              </w:rPr>
              <w:t>(−</w:t>
            </w:r>
            <w:r w:rsidRPr="006B2E5A">
              <w:rPr>
                <w:rFonts w:ascii="Times New Roman" w:hAnsi="Times New Roman"/>
                <w:sz w:val="24"/>
                <w:szCs w:val="24"/>
              </w:rPr>
              <w:t>0.7)</w:t>
            </w:r>
          </w:p>
        </w:tc>
      </w:tr>
    </w:tbl>
    <w:p w:rsidR="007C0BE6" w:rsidRDefault="00A32B3C" w:rsidP="007740B7">
      <w:pPr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6B2E5A">
        <w:rPr>
          <w:rFonts w:ascii="Times New Roman" w:hAnsi="Times New Roman"/>
          <w:sz w:val="24"/>
          <w:szCs w:val="24"/>
        </w:rPr>
        <w:t>Additionally</w:t>
      </w:r>
      <w:r w:rsidR="008D5C62">
        <w:rPr>
          <w:rFonts w:ascii="Times New Roman" w:hAnsi="Times New Roman"/>
          <w:sz w:val="24"/>
          <w:szCs w:val="24"/>
        </w:rPr>
        <w:t xml:space="preserve">, the model contains bi-directional </w:t>
      </w:r>
      <w:proofErr w:type="spellStart"/>
      <w:r w:rsidR="008D5C62">
        <w:rPr>
          <w:rFonts w:ascii="Times New Roman" w:hAnsi="Times New Roman"/>
          <w:sz w:val="24"/>
          <w:szCs w:val="24"/>
        </w:rPr>
        <w:t>folate</w:t>
      </w:r>
      <w:proofErr w:type="spellEnd"/>
      <w:r w:rsidR="008D5C62">
        <w:rPr>
          <w:rFonts w:ascii="Times New Roman" w:hAnsi="Times New Roman"/>
          <w:sz w:val="24"/>
          <w:szCs w:val="24"/>
        </w:rPr>
        <w:t xml:space="preserve"> diffusion between liver and plasma and tissue and</w:t>
      </w:r>
      <w:r w:rsidR="0081474C">
        <w:rPr>
          <w:rFonts w:ascii="Times New Roman" w:hAnsi="Times New Roman"/>
          <w:sz w:val="24"/>
          <w:szCs w:val="24"/>
        </w:rPr>
        <w:t> </w:t>
      </w:r>
      <w:r w:rsidR="008D5C62">
        <w:rPr>
          <w:rFonts w:ascii="Times New Roman" w:hAnsi="Times New Roman"/>
          <w:sz w:val="24"/>
          <w:szCs w:val="24"/>
        </w:rPr>
        <w:t>plasma.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81474C" w:rsidTr="0081474C">
        <w:trPr>
          <w:jc w:val="center"/>
        </w:trPr>
        <w:tc>
          <w:tcPr>
            <w:tcW w:w="10468" w:type="dxa"/>
          </w:tcPr>
          <w:p w:rsidR="0081474C" w:rsidRPr="0081474C" w:rsidRDefault="0081474C" w:rsidP="007740B7">
            <w:pPr>
              <w:autoSpaceDE w:val="0"/>
              <w:autoSpaceDN w:val="0"/>
              <w:adjustRightInd w:val="0"/>
              <w:snapToGrid w:val="0"/>
              <w:spacing w:before="120" w:after="120" w:line="340" w:lineRule="atLeast"/>
              <w:jc w:val="center"/>
              <w:rPr>
                <w:rFonts w:ascii="Times New Roman" w:eastAsia="MS Mincho" w:hAnsi="Times New Roman"/>
                <w:sz w:val="24"/>
                <w:szCs w:val="24"/>
                <w:vertAlign w:val="subscript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MS Mincho" w:hAnsi="Cambria Math"/>
                    <w:sz w:val="24"/>
                    <w:szCs w:val="24"/>
                    <w:vertAlign w:val="subscript"/>
                  </w:rPr>
                  <m:t>V=d</m:t>
                </m:r>
                <m:d>
                  <m:dPr>
                    <m:ctrl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</m:ctrlPr>
                  </m:d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c5mTHF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eastAsia="MS Mincho" w:hAnsi="Cambria Math"/>
                        <w:sz w:val="24"/>
                        <w:szCs w:val="24"/>
                        <w:vertAlign w:val="subscript"/>
                      </w:rPr>
                      <m:t>-</m:t>
                    </m:r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MS Mincho" w:hAnsi="Cambria Math"/>
                            <w:sz w:val="24"/>
                            <w:szCs w:val="24"/>
                            <w:vertAlign w:val="subscript"/>
                          </w:rPr>
                          <m:t>p5mTHF</m:t>
                        </m:r>
                      </m:e>
                    </m:d>
                  </m:e>
                </m:d>
              </m:oMath>
            </m:oMathPara>
          </w:p>
        </w:tc>
      </w:tr>
    </w:tbl>
    <w:p w:rsidR="00DD3A87" w:rsidRPr="006B2E5A" w:rsidRDefault="0022609B" w:rsidP="007740B7">
      <w:pPr>
        <w:autoSpaceDE w:val="0"/>
        <w:autoSpaceDN w:val="0"/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 w:rsidRPr="006B2E5A">
        <w:rPr>
          <w:rFonts w:ascii="Times New Roman" w:hAnsi="Times New Roman"/>
          <w:sz w:val="24"/>
          <w:szCs w:val="24"/>
        </w:rPr>
        <w:t>wh</w:t>
      </w:r>
      <w:r w:rsidR="0036043B" w:rsidRPr="006B2E5A">
        <w:rPr>
          <w:rFonts w:ascii="Times New Roman" w:hAnsi="Times New Roman"/>
          <w:sz w:val="24"/>
          <w:szCs w:val="24"/>
        </w:rPr>
        <w:t>ere</w:t>
      </w:r>
      <w:proofErr w:type="gramEnd"/>
      <w:r w:rsidR="0036043B" w:rsidRPr="006B2E5A">
        <w:rPr>
          <w:rFonts w:ascii="Times New Roman" w:hAnsi="Times New Roman"/>
          <w:sz w:val="24"/>
          <w:szCs w:val="24"/>
        </w:rPr>
        <w:t xml:space="preserve"> </w:t>
      </w:r>
      <w:r w:rsidR="0036043B" w:rsidRPr="0081474C">
        <w:rPr>
          <w:rFonts w:ascii="Times New Roman" w:hAnsi="Times New Roman"/>
          <w:i/>
          <w:sz w:val="24"/>
          <w:szCs w:val="24"/>
        </w:rPr>
        <w:t>d</w:t>
      </w:r>
      <w:r w:rsidR="0036043B" w:rsidRPr="006B2E5A">
        <w:rPr>
          <w:rFonts w:ascii="Times New Roman" w:hAnsi="Times New Roman"/>
          <w:sz w:val="24"/>
          <w:szCs w:val="24"/>
        </w:rPr>
        <w:t xml:space="preserve"> is a rate </w:t>
      </w:r>
      <w:r w:rsidR="008D5C62">
        <w:rPr>
          <w:rFonts w:ascii="Times New Roman" w:hAnsi="Times New Roman"/>
          <w:sz w:val="24"/>
          <w:szCs w:val="24"/>
        </w:rPr>
        <w:t>constant</w:t>
      </w:r>
      <w:r w:rsidR="00A32B3C" w:rsidRPr="006B2E5A">
        <w:rPr>
          <w:rFonts w:ascii="Times New Roman" w:hAnsi="Times New Roman"/>
          <w:sz w:val="24"/>
          <w:szCs w:val="24"/>
        </w:rPr>
        <w:t>, and c</w:t>
      </w:r>
      <w:r w:rsidR="001E2D4E" w:rsidRPr="006B2E5A">
        <w:rPr>
          <w:rFonts w:ascii="Times New Roman" w:hAnsi="Times New Roman"/>
          <w:sz w:val="24"/>
          <w:szCs w:val="24"/>
        </w:rPr>
        <w:t xml:space="preserve"> indicates the</w:t>
      </w:r>
      <w:r w:rsidR="00EF2F44" w:rsidRPr="006B2E5A">
        <w:rPr>
          <w:rFonts w:ascii="Times New Roman" w:hAnsi="Times New Roman"/>
          <w:sz w:val="24"/>
          <w:szCs w:val="24"/>
        </w:rPr>
        <w:t xml:space="preserve"> compartm</w:t>
      </w:r>
      <w:r w:rsidR="001535DF" w:rsidRPr="006B2E5A">
        <w:rPr>
          <w:rFonts w:ascii="Times New Roman" w:hAnsi="Times New Roman"/>
          <w:sz w:val="24"/>
          <w:szCs w:val="24"/>
        </w:rPr>
        <w:t xml:space="preserve">ent </w:t>
      </w:r>
      <w:r w:rsidR="001E2D4E" w:rsidRPr="006B2E5A">
        <w:rPr>
          <w:rFonts w:ascii="Times New Roman" w:hAnsi="Times New Roman"/>
          <w:sz w:val="24"/>
          <w:szCs w:val="24"/>
        </w:rPr>
        <w:t>under consideration (liver or peripheral tissue)</w:t>
      </w:r>
      <w:r w:rsidR="0081474C">
        <w:rPr>
          <w:rFonts w:ascii="Times New Roman" w:hAnsi="Times New Roman"/>
          <w:sz w:val="24"/>
          <w:szCs w:val="24"/>
        </w:rPr>
        <w:t xml:space="preserve">. </w:t>
      </w:r>
      <w:r w:rsidR="00945584" w:rsidRPr="006B2E5A">
        <w:rPr>
          <w:rFonts w:ascii="Times New Roman" w:hAnsi="Times New Roman"/>
          <w:sz w:val="24"/>
          <w:szCs w:val="24"/>
        </w:rPr>
        <w:t xml:space="preserve">The </w:t>
      </w:r>
      <w:r w:rsidR="001E2D4E" w:rsidRPr="006B2E5A">
        <w:rPr>
          <w:rFonts w:ascii="Times New Roman" w:hAnsi="Times New Roman"/>
          <w:sz w:val="24"/>
          <w:szCs w:val="24"/>
        </w:rPr>
        <w:t xml:space="preserve">subscript of </w:t>
      </w:r>
      <w:r w:rsidR="001E2D4E" w:rsidRPr="0081474C">
        <w:rPr>
          <w:rFonts w:ascii="Times New Roman" w:hAnsi="Times New Roman"/>
          <w:i/>
          <w:sz w:val="24"/>
          <w:szCs w:val="24"/>
        </w:rPr>
        <w:t>V</w:t>
      </w:r>
      <w:r w:rsidR="001E2D4E" w:rsidRPr="006B2E5A">
        <w:rPr>
          <w:rFonts w:ascii="Times New Roman" w:hAnsi="Times New Roman"/>
          <w:sz w:val="24"/>
          <w:szCs w:val="24"/>
        </w:rPr>
        <w:t xml:space="preserve"> likewise indicates </w:t>
      </w:r>
      <w:r w:rsidR="003A3789">
        <w:rPr>
          <w:rFonts w:ascii="Times New Roman" w:hAnsi="Times New Roman"/>
          <w:sz w:val="24"/>
          <w:szCs w:val="24"/>
        </w:rPr>
        <w:t xml:space="preserve">transport </w:t>
      </w:r>
      <w:r w:rsidR="00D00E5C">
        <w:rPr>
          <w:rFonts w:ascii="Times New Roman" w:hAnsi="Times New Roman"/>
          <w:sz w:val="24"/>
          <w:szCs w:val="24"/>
        </w:rPr>
        <w:t>between</w:t>
      </w:r>
      <w:r w:rsidR="003A3789">
        <w:rPr>
          <w:rFonts w:ascii="Times New Roman" w:hAnsi="Times New Roman"/>
          <w:sz w:val="24"/>
          <w:szCs w:val="24"/>
        </w:rPr>
        <w:t xml:space="preserve"> </w:t>
      </w:r>
      <w:r w:rsidR="001E2D4E" w:rsidRPr="006B2E5A">
        <w:rPr>
          <w:rFonts w:ascii="Times New Roman" w:hAnsi="Times New Roman"/>
          <w:sz w:val="24"/>
          <w:szCs w:val="24"/>
        </w:rPr>
        <w:t xml:space="preserve">the relevant compartments. </w:t>
      </w:r>
      <w:r w:rsidR="0081474C">
        <w:rPr>
          <w:rFonts w:ascii="Times New Roman" w:hAnsi="Times New Roman"/>
          <w:sz w:val="24"/>
          <w:szCs w:val="24"/>
        </w:rPr>
        <w:t xml:space="preserve">For example, the diffusion of </w:t>
      </w:r>
      <w:r w:rsidR="008D5C62">
        <w:rPr>
          <w:rFonts w:ascii="Times New Roman" w:hAnsi="Times New Roman"/>
          <w:sz w:val="24"/>
          <w:szCs w:val="24"/>
        </w:rPr>
        <w:t>5mTHF</w:t>
      </w:r>
      <w:r w:rsidR="00945584" w:rsidRPr="006B2E5A">
        <w:rPr>
          <w:rFonts w:ascii="Times New Roman" w:hAnsi="Times New Roman"/>
          <w:sz w:val="24"/>
          <w:szCs w:val="24"/>
        </w:rPr>
        <w:t xml:space="preserve"> into and out of </w:t>
      </w:r>
      <w:r w:rsidR="0068757F" w:rsidRPr="006B2E5A">
        <w:rPr>
          <w:rFonts w:ascii="Times New Roman" w:hAnsi="Times New Roman"/>
          <w:sz w:val="24"/>
          <w:szCs w:val="24"/>
        </w:rPr>
        <w:t xml:space="preserve">the </w:t>
      </w:r>
      <w:r w:rsidR="00302F8E" w:rsidRPr="006B2E5A">
        <w:rPr>
          <w:rFonts w:ascii="Times New Roman" w:hAnsi="Times New Roman"/>
          <w:sz w:val="24"/>
          <w:szCs w:val="24"/>
        </w:rPr>
        <w:t xml:space="preserve">liver is represented by </w:t>
      </w:r>
      <w:r w:rsidR="00302F8E" w:rsidRPr="0081474C">
        <w:rPr>
          <w:rFonts w:ascii="Times New Roman" w:hAnsi="Times New Roman"/>
          <w:i/>
          <w:sz w:val="24"/>
          <w:szCs w:val="24"/>
        </w:rPr>
        <w:t>V</w:t>
      </w:r>
      <w:r w:rsidR="0081474C">
        <w:rPr>
          <w:rFonts w:ascii="Times New Roman" w:hAnsi="Times New Roman"/>
          <w:sz w:val="24"/>
          <w:szCs w:val="24"/>
          <w:vertAlign w:val="subscript"/>
        </w:rPr>
        <w:t>ldiff5mTHF</w:t>
      </w:r>
      <w:r w:rsidR="009F0C05" w:rsidRPr="0081474C">
        <w:rPr>
          <w:rFonts w:ascii="Times New Roman" w:hAnsi="Times New Roman"/>
          <w:sz w:val="24"/>
          <w:szCs w:val="24"/>
        </w:rPr>
        <w:t>.</w:t>
      </w:r>
    </w:p>
    <w:p w:rsidR="00A37111" w:rsidRPr="00DA318F" w:rsidRDefault="00022DBA" w:rsidP="007740B7">
      <w:pPr>
        <w:autoSpaceDE w:val="0"/>
        <w:autoSpaceDN w:val="0"/>
        <w:adjustRightInd w:val="0"/>
        <w:snapToGrid w:val="0"/>
        <w:spacing w:before="240" w:after="120" w:line="340" w:lineRule="atLeast"/>
        <w:jc w:val="center"/>
        <w:rPr>
          <w:rFonts w:ascii="Times New Roman" w:hAnsi="Times New Roman"/>
          <w:sz w:val="24"/>
          <w:szCs w:val="24"/>
        </w:rPr>
      </w:pPr>
      <w:r w:rsidRPr="00DA318F">
        <w:rPr>
          <w:rFonts w:ascii="Times New Roman" w:hAnsi="Times New Roman"/>
          <w:b/>
          <w:sz w:val="24"/>
          <w:szCs w:val="24"/>
        </w:rPr>
        <w:t>Table S6</w:t>
      </w:r>
      <w:r w:rsidR="00DA318F" w:rsidRPr="00DA318F">
        <w:rPr>
          <w:rFonts w:ascii="Times New Roman" w:hAnsi="Times New Roman"/>
          <w:b/>
          <w:sz w:val="24"/>
          <w:szCs w:val="24"/>
        </w:rPr>
        <w:t>.</w:t>
      </w:r>
      <w:r w:rsidR="00DA318F" w:rsidRPr="00DA318F">
        <w:rPr>
          <w:rFonts w:ascii="Times New Roman" w:hAnsi="Times New Roman"/>
          <w:sz w:val="24"/>
          <w:szCs w:val="24"/>
        </w:rPr>
        <w:t xml:space="preserve"> </w:t>
      </w:r>
      <w:r w:rsidR="003A1C97" w:rsidRPr="00DA318F">
        <w:rPr>
          <w:rFonts w:ascii="Times New Roman" w:hAnsi="Times New Roman"/>
          <w:sz w:val="24"/>
          <w:szCs w:val="24"/>
        </w:rPr>
        <w:t xml:space="preserve">Parameter values for </w:t>
      </w:r>
      <w:r w:rsidR="005B13B8" w:rsidRPr="00DA318F">
        <w:rPr>
          <w:rFonts w:ascii="Times New Roman" w:hAnsi="Times New Roman"/>
          <w:sz w:val="24"/>
          <w:szCs w:val="24"/>
        </w:rPr>
        <w:t>transport kinetics.</w:t>
      </w:r>
    </w:p>
    <w:tbl>
      <w:tblPr>
        <w:tblStyle w:val="TableGrid"/>
        <w:tblW w:w="0" w:type="auto"/>
        <w:jc w:val="center"/>
        <w:tblLayout w:type="fixed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DA318F" w:rsidRPr="00211FC9" w:rsidTr="004F72CB">
        <w:trPr>
          <w:jc w:val="center"/>
        </w:trPr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211FC9">
              <w:rPr>
                <w:rFonts w:ascii="Times New Roman" w:hAnsi="Times New Roman"/>
                <w:b/>
              </w:rPr>
              <w:t>Reaction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211FC9">
              <w:rPr>
                <w:rFonts w:ascii="Times New Roman" w:hAnsi="Times New Roman"/>
                <w:b/>
              </w:rPr>
              <w:t>Parameter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211FC9">
              <w:rPr>
                <w:rFonts w:ascii="Times New Roman" w:hAnsi="Times New Roman"/>
                <w:b/>
              </w:rPr>
              <w:t>Model Value</w:t>
            </w:r>
          </w:p>
        </w:tc>
        <w:tc>
          <w:tcPr>
            <w:tcW w:w="1420" w:type="dxa"/>
            <w:tcBorders>
              <w:top w:val="single" w:sz="8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211FC9">
              <w:rPr>
                <w:rFonts w:ascii="Times New Roman" w:hAnsi="Times New Roman"/>
                <w:b/>
              </w:rPr>
              <w:t>Reaction</w:t>
            </w:r>
          </w:p>
        </w:tc>
        <w:tc>
          <w:tcPr>
            <w:tcW w:w="142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211FC9">
              <w:rPr>
                <w:rFonts w:ascii="Times New Roman" w:hAnsi="Times New Roman"/>
                <w:b/>
              </w:rPr>
              <w:t>Parameter</w:t>
            </w:r>
          </w:p>
        </w:tc>
        <w:tc>
          <w:tcPr>
            <w:tcW w:w="142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211FC9">
              <w:rPr>
                <w:rFonts w:ascii="Times New Roman" w:hAnsi="Times New Roman"/>
                <w:b/>
              </w:rPr>
              <w:t>Model Value</w:t>
            </w:r>
          </w:p>
        </w:tc>
      </w:tr>
      <w:tr w:rsidR="00DA318F" w:rsidRPr="00211FC9" w:rsidTr="00D00E5C">
        <w:trPr>
          <w:jc w:val="center"/>
        </w:trPr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pHcyl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pMetl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</w:tr>
      <w:tr w:rsidR="00DA318F" w:rsidRPr="00211FC9" w:rsidTr="00D00E5C"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i/>
              </w:rPr>
            </w:pPr>
            <w:r w:rsidRPr="00211FC9">
              <w:rPr>
                <w:rFonts w:ascii="Times New Roman" w:hAnsi="Times New Roman"/>
                <w:i/>
              </w:rPr>
              <w:t>K</w:t>
            </w:r>
            <w:r w:rsidRPr="00211FC9">
              <w:rPr>
                <w:rFonts w:ascii="Times New Roman" w:hAnsi="Times New Roman"/>
                <w:i/>
                <w:vertAlign w:val="subscript"/>
              </w:rPr>
              <w:t>m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50</w:t>
            </w:r>
          </w:p>
        </w:tc>
        <w:tc>
          <w:tcPr>
            <w:tcW w:w="142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i/>
              </w:rPr>
            </w:pPr>
            <w:r w:rsidRPr="00211FC9">
              <w:rPr>
                <w:rFonts w:ascii="Times New Roman" w:hAnsi="Times New Roman"/>
                <w:i/>
              </w:rPr>
              <w:t>K</w:t>
            </w:r>
            <w:r w:rsidRPr="00211FC9">
              <w:rPr>
                <w:rFonts w:ascii="Times New Roman" w:hAnsi="Times New Roman"/>
                <w:i/>
                <w:vertAlign w:val="subscript"/>
              </w:rPr>
              <w:t>m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100</w:t>
            </w:r>
          </w:p>
        </w:tc>
      </w:tr>
      <w:tr w:rsidR="00DA318F" w:rsidRPr="00211FC9" w:rsidTr="00D00E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420" w:type="dxa"/>
            <w:tcBorders>
              <w:bottom w:val="single" w:sz="4" w:space="0" w:color="auto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max</w:t>
            </w:r>
            <w:proofErr w:type="spellEnd"/>
          </w:p>
        </w:tc>
        <w:tc>
          <w:tcPr>
            <w:tcW w:w="1420" w:type="dxa"/>
            <w:tcBorders>
              <w:bottom w:val="single" w:sz="4" w:space="0" w:color="auto"/>
              <w:right w:val="single" w:sz="4" w:space="0" w:color="000000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121.93</w:t>
            </w:r>
          </w:p>
        </w:tc>
        <w:tc>
          <w:tcPr>
            <w:tcW w:w="1420" w:type="dxa"/>
            <w:tcBorders>
              <w:left w:val="single" w:sz="4" w:space="0" w:color="000000"/>
              <w:bottom w:val="single" w:sz="4" w:space="0" w:color="auto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max</w:t>
            </w:r>
            <w:proofErr w:type="spellEnd"/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406</w:t>
            </w:r>
          </w:p>
        </w:tc>
      </w:tr>
      <w:tr w:rsidR="00DA318F" w:rsidRPr="00211FC9" w:rsidTr="00D00E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420" w:type="dxa"/>
            <w:tcBorders>
              <w:top w:val="single" w:sz="4" w:space="0" w:color="auto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lHcyp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4" w:space="0" w:color="000000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000000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lMetp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</w:tr>
      <w:tr w:rsidR="00DA318F" w:rsidRPr="00211FC9" w:rsidTr="00D00E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420" w:type="dxa"/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i/>
              </w:rPr>
            </w:pPr>
            <w:r w:rsidRPr="00211FC9">
              <w:rPr>
                <w:rFonts w:ascii="Times New Roman" w:hAnsi="Times New Roman"/>
                <w:i/>
              </w:rPr>
              <w:t>K</w:t>
            </w:r>
            <w:r w:rsidRPr="00211FC9">
              <w:rPr>
                <w:rFonts w:ascii="Times New Roman" w:hAnsi="Times New Roman"/>
                <w:i/>
                <w:vertAlign w:val="subscript"/>
              </w:rPr>
              <w:t>m</w:t>
            </w:r>
          </w:p>
        </w:tc>
        <w:tc>
          <w:tcPr>
            <w:tcW w:w="1420" w:type="dxa"/>
            <w:tcBorders>
              <w:right w:val="single" w:sz="4" w:space="0" w:color="000000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50</w:t>
            </w:r>
          </w:p>
        </w:tc>
        <w:tc>
          <w:tcPr>
            <w:tcW w:w="1420" w:type="dxa"/>
            <w:tcBorders>
              <w:left w:val="single" w:sz="4" w:space="0" w:color="000000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i/>
              </w:rPr>
            </w:pPr>
            <w:r w:rsidRPr="00211FC9">
              <w:rPr>
                <w:rFonts w:ascii="Times New Roman" w:hAnsi="Times New Roman"/>
                <w:i/>
              </w:rPr>
              <w:t>K</w:t>
            </w:r>
            <w:r w:rsidRPr="00211FC9">
              <w:rPr>
                <w:rFonts w:ascii="Times New Roman" w:hAnsi="Times New Roman"/>
                <w:i/>
                <w:vertAlign w:val="subscript"/>
              </w:rPr>
              <w:t>m</w:t>
            </w:r>
          </w:p>
        </w:tc>
        <w:tc>
          <w:tcPr>
            <w:tcW w:w="1421" w:type="dxa"/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100</w:t>
            </w:r>
          </w:p>
        </w:tc>
      </w:tr>
      <w:tr w:rsidR="00DA318F" w:rsidRPr="00211FC9" w:rsidTr="00D00E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420" w:type="dxa"/>
            <w:tcBorders>
              <w:bottom w:val="single" w:sz="4" w:space="0" w:color="auto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max</w:t>
            </w:r>
            <w:proofErr w:type="spellEnd"/>
          </w:p>
        </w:tc>
        <w:tc>
          <w:tcPr>
            <w:tcW w:w="1420" w:type="dxa"/>
            <w:tcBorders>
              <w:bottom w:val="single" w:sz="4" w:space="0" w:color="auto"/>
              <w:right w:val="single" w:sz="4" w:space="0" w:color="000000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44</w:t>
            </w:r>
          </w:p>
        </w:tc>
        <w:tc>
          <w:tcPr>
            <w:tcW w:w="1420" w:type="dxa"/>
            <w:tcBorders>
              <w:left w:val="single" w:sz="4" w:space="0" w:color="000000"/>
              <w:bottom w:val="single" w:sz="4" w:space="0" w:color="auto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max</w:t>
            </w:r>
            <w:proofErr w:type="spellEnd"/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DA318F" w:rsidRPr="00211FC9" w:rsidRDefault="00DA318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406</w:t>
            </w:r>
          </w:p>
        </w:tc>
      </w:tr>
    </w:tbl>
    <w:p w:rsidR="00FD5C48" w:rsidRDefault="00FD5C4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FD5C48" w:rsidRDefault="00FD5C48" w:rsidP="00FD5C48">
      <w:pPr>
        <w:autoSpaceDE w:val="0"/>
        <w:autoSpaceDN w:val="0"/>
        <w:adjustRightInd w:val="0"/>
        <w:snapToGrid w:val="0"/>
        <w:spacing w:after="120" w:line="34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 S6</w:t>
      </w:r>
      <w:r w:rsidRPr="00FD5C48">
        <w:rPr>
          <w:rFonts w:ascii="Times New Roman" w:hAnsi="Times New Roman"/>
          <w:b/>
          <w:sz w:val="24"/>
          <w:szCs w:val="24"/>
        </w:rPr>
        <w:t>.</w:t>
      </w:r>
      <w:r w:rsidRPr="00FD5C4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D5C48">
        <w:rPr>
          <w:rFonts w:ascii="Times New Roman" w:hAnsi="Times New Roman"/>
          <w:i/>
          <w:sz w:val="24"/>
          <w:szCs w:val="24"/>
        </w:rPr>
        <w:t>Cont</w:t>
      </w:r>
      <w:r w:rsidRPr="00FD5C48">
        <w:rPr>
          <w:rFonts w:ascii="Times New Roman" w:hAnsi="Times New Roman"/>
          <w:sz w:val="24"/>
          <w:szCs w:val="24"/>
        </w:rPr>
        <w:t>.</w:t>
      </w:r>
      <w:proofErr w:type="gramEnd"/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FD5C48" w:rsidRPr="00211FC9" w:rsidTr="005D00FB">
        <w:trPr>
          <w:jc w:val="center"/>
        </w:trPr>
        <w:tc>
          <w:tcPr>
            <w:tcW w:w="1420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pHcyt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pMett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</w:tr>
      <w:tr w:rsidR="00FD5C48" w:rsidRPr="00211FC9" w:rsidTr="005D00FB">
        <w:trPr>
          <w:jc w:val="center"/>
        </w:trPr>
        <w:tc>
          <w:tcPr>
            <w:tcW w:w="1420" w:type="dxa"/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  <w:i/>
              </w:rPr>
              <w:t>K</w:t>
            </w:r>
            <w:r w:rsidRPr="00211FC9">
              <w:rPr>
                <w:rFonts w:ascii="Times New Roman" w:hAnsi="Times New Roman"/>
                <w:i/>
                <w:vertAlign w:val="subscript"/>
              </w:rPr>
              <w:t>m</w:t>
            </w:r>
          </w:p>
        </w:tc>
        <w:tc>
          <w:tcPr>
            <w:tcW w:w="1420" w:type="dxa"/>
            <w:tcBorders>
              <w:righ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50</w:t>
            </w:r>
          </w:p>
        </w:tc>
        <w:tc>
          <w:tcPr>
            <w:tcW w:w="1420" w:type="dxa"/>
            <w:tcBorders>
              <w:lef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i/>
              </w:rPr>
            </w:pPr>
            <w:r w:rsidRPr="00211FC9">
              <w:rPr>
                <w:rFonts w:ascii="Times New Roman" w:hAnsi="Times New Roman"/>
                <w:i/>
              </w:rPr>
              <w:t>K</w:t>
            </w:r>
            <w:r w:rsidRPr="00211FC9">
              <w:rPr>
                <w:rFonts w:ascii="Times New Roman" w:hAnsi="Times New Roman"/>
                <w:i/>
                <w:vertAlign w:val="subscript"/>
              </w:rPr>
              <w:t>m</w:t>
            </w:r>
          </w:p>
        </w:tc>
        <w:tc>
          <w:tcPr>
            <w:tcW w:w="1421" w:type="dxa"/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100</w:t>
            </w:r>
          </w:p>
        </w:tc>
      </w:tr>
      <w:tr w:rsidR="00FD5C48" w:rsidRPr="00211FC9" w:rsidTr="005D00FB">
        <w:trPr>
          <w:jc w:val="center"/>
        </w:trPr>
        <w:tc>
          <w:tcPr>
            <w:tcW w:w="1420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max</w:t>
            </w:r>
            <w:proofErr w:type="spellEnd"/>
          </w:p>
        </w:tc>
        <w:tc>
          <w:tcPr>
            <w:tcW w:w="1420" w:type="dxa"/>
            <w:tcBorders>
              <w:bottom w:val="single" w:sz="4" w:space="0" w:color="auto"/>
              <w:righ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5.05</w:t>
            </w:r>
          </w:p>
        </w:tc>
        <w:tc>
          <w:tcPr>
            <w:tcW w:w="1420" w:type="dxa"/>
            <w:tcBorders>
              <w:left w:val="single" w:sz="4" w:space="0" w:color="000000"/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max</w:t>
            </w:r>
            <w:proofErr w:type="spellEnd"/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16000</w:t>
            </w:r>
          </w:p>
        </w:tc>
      </w:tr>
      <w:tr w:rsidR="00FD5C48" w:rsidRPr="00211FC9" w:rsidTr="005D00FB">
        <w:trPr>
          <w:jc w:val="center"/>
        </w:trPr>
        <w:tc>
          <w:tcPr>
            <w:tcW w:w="1420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tHcyp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tMetp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</w:tr>
      <w:tr w:rsidR="00FD5C48" w:rsidRPr="00211FC9" w:rsidTr="005D00FB">
        <w:trPr>
          <w:jc w:val="center"/>
        </w:trPr>
        <w:tc>
          <w:tcPr>
            <w:tcW w:w="1420" w:type="dxa"/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i/>
              </w:rPr>
            </w:pPr>
            <w:r w:rsidRPr="00211FC9">
              <w:rPr>
                <w:rFonts w:ascii="Times New Roman" w:hAnsi="Times New Roman"/>
                <w:i/>
              </w:rPr>
              <w:t>K</w:t>
            </w:r>
            <w:r w:rsidRPr="00211FC9">
              <w:rPr>
                <w:rFonts w:ascii="Times New Roman" w:hAnsi="Times New Roman"/>
                <w:i/>
                <w:vertAlign w:val="subscript"/>
              </w:rPr>
              <w:t>m</w:t>
            </w:r>
          </w:p>
        </w:tc>
        <w:tc>
          <w:tcPr>
            <w:tcW w:w="1420" w:type="dxa"/>
            <w:tcBorders>
              <w:righ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50</w:t>
            </w:r>
          </w:p>
        </w:tc>
        <w:tc>
          <w:tcPr>
            <w:tcW w:w="1420" w:type="dxa"/>
            <w:tcBorders>
              <w:lef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  <w:i/>
              </w:rPr>
              <w:t>K</w:t>
            </w:r>
            <w:r w:rsidRPr="00211FC9">
              <w:rPr>
                <w:rFonts w:ascii="Times New Roman" w:hAnsi="Times New Roman"/>
                <w:i/>
                <w:vertAlign w:val="subscript"/>
              </w:rPr>
              <w:t>m</w:t>
            </w:r>
          </w:p>
        </w:tc>
        <w:tc>
          <w:tcPr>
            <w:tcW w:w="1421" w:type="dxa"/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100</w:t>
            </w:r>
          </w:p>
        </w:tc>
      </w:tr>
      <w:tr w:rsidR="00FD5C48" w:rsidRPr="00211FC9" w:rsidTr="005D00FB">
        <w:trPr>
          <w:jc w:val="center"/>
        </w:trPr>
        <w:tc>
          <w:tcPr>
            <w:tcW w:w="1420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max</w:t>
            </w:r>
            <w:proofErr w:type="spellEnd"/>
          </w:p>
        </w:tc>
        <w:tc>
          <w:tcPr>
            <w:tcW w:w="1420" w:type="dxa"/>
            <w:tcBorders>
              <w:bottom w:val="single" w:sz="4" w:space="0" w:color="auto"/>
              <w:righ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526.64</w:t>
            </w:r>
          </w:p>
        </w:tc>
        <w:tc>
          <w:tcPr>
            <w:tcW w:w="1420" w:type="dxa"/>
            <w:tcBorders>
              <w:left w:val="single" w:sz="4" w:space="0" w:color="000000"/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max</w:t>
            </w:r>
            <w:proofErr w:type="spellEnd"/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1510</w:t>
            </w:r>
          </w:p>
        </w:tc>
      </w:tr>
      <w:tr w:rsidR="00FD5C48" w:rsidRPr="00211FC9" w:rsidTr="005D00FB">
        <w:trPr>
          <w:jc w:val="center"/>
        </w:trPr>
        <w:tc>
          <w:tcPr>
            <w:tcW w:w="1420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lSAMp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lSAHp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</w:tr>
      <w:tr w:rsidR="00FD5C48" w:rsidRPr="00211FC9" w:rsidTr="005D00FB">
        <w:trPr>
          <w:jc w:val="center"/>
        </w:trPr>
        <w:tc>
          <w:tcPr>
            <w:tcW w:w="1420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k</w:t>
            </w:r>
            <w:r w:rsidRPr="00211FC9">
              <w:rPr>
                <w:rFonts w:ascii="Times New Roman" w:hAnsi="Times New Roman"/>
                <w:vertAlign w:val="subscript"/>
              </w:rPr>
              <w:t>lSAMp</w:t>
            </w:r>
            <w:proofErr w:type="spellEnd"/>
          </w:p>
        </w:tc>
        <w:tc>
          <w:tcPr>
            <w:tcW w:w="1420" w:type="dxa"/>
            <w:tcBorders>
              <w:bottom w:val="single" w:sz="4" w:space="0" w:color="auto"/>
              <w:righ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0.00095</w:t>
            </w:r>
          </w:p>
        </w:tc>
        <w:tc>
          <w:tcPr>
            <w:tcW w:w="1420" w:type="dxa"/>
            <w:tcBorders>
              <w:left w:val="single" w:sz="4" w:space="0" w:color="000000"/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k</w:t>
            </w:r>
            <w:r w:rsidRPr="00211FC9">
              <w:rPr>
                <w:rFonts w:ascii="Times New Roman" w:hAnsi="Times New Roman"/>
                <w:vertAlign w:val="subscript"/>
              </w:rPr>
              <w:t>lSAHp</w:t>
            </w:r>
            <w:proofErr w:type="spellEnd"/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0.0009</w:t>
            </w:r>
          </w:p>
        </w:tc>
      </w:tr>
      <w:tr w:rsidR="00FD5C48" w:rsidRPr="00211FC9" w:rsidTr="005D00FB">
        <w:trPr>
          <w:jc w:val="center"/>
        </w:trPr>
        <w:tc>
          <w:tcPr>
            <w:tcW w:w="1420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tSAMp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tSAHp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</w:tr>
      <w:tr w:rsidR="00FD5C48" w:rsidRPr="00211FC9" w:rsidTr="005D00FB">
        <w:trPr>
          <w:jc w:val="center"/>
        </w:trPr>
        <w:tc>
          <w:tcPr>
            <w:tcW w:w="1420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k</w:t>
            </w:r>
            <w:r w:rsidRPr="00211FC9">
              <w:rPr>
                <w:rFonts w:ascii="Times New Roman" w:hAnsi="Times New Roman"/>
                <w:vertAlign w:val="subscript"/>
              </w:rPr>
              <w:t>tSAMp</w:t>
            </w:r>
            <w:proofErr w:type="spellEnd"/>
          </w:p>
        </w:tc>
        <w:tc>
          <w:tcPr>
            <w:tcW w:w="1420" w:type="dxa"/>
            <w:tcBorders>
              <w:bottom w:val="single" w:sz="4" w:space="0" w:color="auto"/>
              <w:righ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0.0035</w:t>
            </w:r>
          </w:p>
        </w:tc>
        <w:tc>
          <w:tcPr>
            <w:tcW w:w="1420" w:type="dxa"/>
            <w:tcBorders>
              <w:left w:val="single" w:sz="4" w:space="0" w:color="000000"/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k</w:t>
            </w:r>
            <w:r w:rsidRPr="00211FC9">
              <w:rPr>
                <w:rFonts w:ascii="Times New Roman" w:hAnsi="Times New Roman"/>
                <w:vertAlign w:val="subscript"/>
              </w:rPr>
              <w:t>tSAHp</w:t>
            </w:r>
            <w:proofErr w:type="spellEnd"/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0.0007</w:t>
            </w:r>
          </w:p>
        </w:tc>
      </w:tr>
      <w:tr w:rsidR="00FD5C48" w:rsidRPr="00211FC9" w:rsidTr="005D00FB">
        <w:trPr>
          <w:jc w:val="center"/>
        </w:trPr>
        <w:tc>
          <w:tcPr>
            <w:tcW w:w="1420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p5mTHFl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p5mTHFt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</w:tr>
      <w:tr w:rsidR="00FD5C48" w:rsidRPr="00211FC9" w:rsidTr="005D00FB">
        <w:trPr>
          <w:jc w:val="center"/>
        </w:trPr>
        <w:tc>
          <w:tcPr>
            <w:tcW w:w="1420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i/>
              </w:rPr>
            </w:pPr>
            <w:r w:rsidRPr="00211FC9">
              <w:rPr>
                <w:rFonts w:ascii="Times New Roman" w:hAnsi="Times New Roman"/>
                <w:i/>
              </w:rPr>
              <w:t>K</w:t>
            </w:r>
            <w:r w:rsidRPr="00211FC9">
              <w:rPr>
                <w:rFonts w:ascii="Times New Roman" w:hAnsi="Times New Roman"/>
                <w:i/>
                <w:vertAlign w:val="subscript"/>
              </w:rPr>
              <w:t>m</w:t>
            </w:r>
          </w:p>
        </w:tc>
        <w:tc>
          <w:tcPr>
            <w:tcW w:w="1420" w:type="dxa"/>
            <w:tcBorders>
              <w:bottom w:val="single" w:sz="4" w:space="0" w:color="auto"/>
              <w:righ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0.7</w:t>
            </w:r>
          </w:p>
        </w:tc>
        <w:tc>
          <w:tcPr>
            <w:tcW w:w="1420" w:type="dxa"/>
            <w:tcBorders>
              <w:left w:val="single" w:sz="4" w:space="0" w:color="000000"/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i/>
              </w:rPr>
            </w:pPr>
            <w:r w:rsidRPr="00211FC9">
              <w:rPr>
                <w:rFonts w:ascii="Times New Roman" w:hAnsi="Times New Roman"/>
                <w:i/>
              </w:rPr>
              <w:t>K</w:t>
            </w:r>
            <w:r w:rsidRPr="00211FC9">
              <w:rPr>
                <w:rFonts w:ascii="Times New Roman" w:hAnsi="Times New Roman"/>
                <w:i/>
                <w:vertAlign w:val="subscript"/>
              </w:rPr>
              <w:t>m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0.7</w:t>
            </w:r>
          </w:p>
        </w:tc>
      </w:tr>
      <w:tr w:rsidR="00FD5C48" w:rsidRPr="00211FC9" w:rsidTr="005D00FB">
        <w:trPr>
          <w:jc w:val="center"/>
        </w:trPr>
        <w:tc>
          <w:tcPr>
            <w:tcW w:w="1420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ldiff5mTHF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  <w:i/>
              </w:rPr>
              <w:t>V</w:t>
            </w:r>
            <w:r w:rsidRPr="00211FC9">
              <w:rPr>
                <w:rFonts w:ascii="Times New Roman" w:hAnsi="Times New Roman"/>
                <w:vertAlign w:val="subscript"/>
              </w:rPr>
              <w:t>tdiff5mTHF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</w:tr>
      <w:tr w:rsidR="00FD5C48" w:rsidRPr="00211FC9" w:rsidTr="005D00FB">
        <w:trPr>
          <w:jc w:val="center"/>
        </w:trPr>
        <w:tc>
          <w:tcPr>
            <w:tcW w:w="1420" w:type="dxa"/>
            <w:tcBorders>
              <w:bottom w:val="single" w:sz="8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d</w:t>
            </w:r>
            <w:r w:rsidRPr="00211FC9">
              <w:rPr>
                <w:rFonts w:ascii="Times New Roman" w:hAnsi="Times New Roman"/>
                <w:vertAlign w:val="subscript"/>
              </w:rPr>
              <w:t>ldiff</w:t>
            </w:r>
            <w:proofErr w:type="spellEnd"/>
          </w:p>
        </w:tc>
        <w:tc>
          <w:tcPr>
            <w:tcW w:w="1420" w:type="dxa"/>
            <w:tcBorders>
              <w:bottom w:val="single" w:sz="8" w:space="0" w:color="auto"/>
              <w:right w:val="single" w:sz="4" w:space="0" w:color="000000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0.000012</w:t>
            </w:r>
          </w:p>
        </w:tc>
        <w:tc>
          <w:tcPr>
            <w:tcW w:w="1420" w:type="dxa"/>
            <w:tcBorders>
              <w:left w:val="single" w:sz="4" w:space="0" w:color="000000"/>
              <w:bottom w:val="single" w:sz="8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bottom w:val="single" w:sz="8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211FC9">
              <w:rPr>
                <w:rFonts w:ascii="Times New Roman" w:hAnsi="Times New Roman"/>
                <w:i/>
              </w:rPr>
              <w:t>d</w:t>
            </w:r>
            <w:r w:rsidRPr="00211FC9">
              <w:rPr>
                <w:rFonts w:ascii="Times New Roman" w:hAnsi="Times New Roman"/>
                <w:vertAlign w:val="subscript"/>
              </w:rPr>
              <w:t>tdiff</w:t>
            </w:r>
            <w:proofErr w:type="spellEnd"/>
          </w:p>
        </w:tc>
        <w:tc>
          <w:tcPr>
            <w:tcW w:w="1421" w:type="dxa"/>
            <w:tcBorders>
              <w:bottom w:val="single" w:sz="8" w:space="0" w:color="auto"/>
            </w:tcBorders>
          </w:tcPr>
          <w:p w:rsidR="00FD5C48" w:rsidRPr="00211FC9" w:rsidRDefault="00FD5C48" w:rsidP="005D00FB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211FC9">
              <w:rPr>
                <w:rFonts w:ascii="Times New Roman" w:hAnsi="Times New Roman"/>
              </w:rPr>
              <w:t>0.00001</w:t>
            </w:r>
          </w:p>
        </w:tc>
      </w:tr>
    </w:tbl>
    <w:p w:rsidR="00065ED0" w:rsidRPr="006B2E5A" w:rsidRDefault="00D01642" w:rsidP="007740B7">
      <w:pPr>
        <w:autoSpaceDE w:val="0"/>
        <w:autoSpaceDN w:val="0"/>
        <w:adjustRightInd w:val="0"/>
        <w:snapToGrid w:val="0"/>
        <w:spacing w:before="240" w:after="240" w:line="340" w:lineRule="atLeast"/>
        <w:rPr>
          <w:rFonts w:ascii="Times New Roman" w:hAnsi="Times New Roman"/>
          <w:sz w:val="24"/>
          <w:szCs w:val="24"/>
        </w:rPr>
      </w:pPr>
      <w:r w:rsidRPr="006B2E5A">
        <w:rPr>
          <w:rFonts w:ascii="Times New Roman" w:hAnsi="Times New Roman"/>
          <w:b/>
          <w:sz w:val="24"/>
          <w:szCs w:val="24"/>
        </w:rPr>
        <w:t>Part D</w:t>
      </w:r>
      <w:r w:rsidR="00DA318F">
        <w:rPr>
          <w:rFonts w:ascii="Times New Roman" w:hAnsi="Times New Roman"/>
          <w:b/>
          <w:sz w:val="24"/>
          <w:szCs w:val="24"/>
        </w:rPr>
        <w:t>.</w:t>
      </w:r>
      <w:r w:rsidRPr="006B2E5A">
        <w:rPr>
          <w:rFonts w:ascii="Times New Roman" w:hAnsi="Times New Roman"/>
          <w:b/>
          <w:sz w:val="24"/>
          <w:szCs w:val="24"/>
        </w:rPr>
        <w:t xml:space="preserve"> Input and Removal Rate of Metabolites</w:t>
      </w:r>
    </w:p>
    <w:p w:rsidR="00D01642" w:rsidRPr="00DA318F" w:rsidRDefault="00FA08B3" w:rsidP="007740B7">
      <w:pPr>
        <w:adjustRightInd w:val="0"/>
        <w:snapToGrid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DA318F">
        <w:rPr>
          <w:rFonts w:ascii="Times New Roman" w:hAnsi="Times New Roman"/>
          <w:i/>
          <w:sz w:val="24"/>
          <w:szCs w:val="24"/>
        </w:rPr>
        <w:t>D</w:t>
      </w:r>
      <w:r w:rsidR="00DA318F" w:rsidRPr="00DA318F">
        <w:rPr>
          <w:rFonts w:ascii="Times New Roman" w:hAnsi="Times New Roman"/>
          <w:i/>
          <w:sz w:val="24"/>
          <w:szCs w:val="24"/>
        </w:rPr>
        <w:t>.1.</w:t>
      </w:r>
      <w:r w:rsidRPr="00DA318F">
        <w:rPr>
          <w:rFonts w:ascii="Times New Roman" w:hAnsi="Times New Roman"/>
          <w:i/>
          <w:sz w:val="24"/>
          <w:szCs w:val="24"/>
        </w:rPr>
        <w:t xml:space="preserve"> </w:t>
      </w:r>
      <w:r w:rsidR="00542BF2" w:rsidRPr="00DA318F">
        <w:rPr>
          <w:rFonts w:ascii="Times New Roman" w:hAnsi="Times New Roman"/>
          <w:i/>
          <w:sz w:val="24"/>
          <w:szCs w:val="24"/>
        </w:rPr>
        <w:t>I</w:t>
      </w:r>
      <w:r w:rsidR="00D01642" w:rsidRPr="00DA318F">
        <w:rPr>
          <w:rFonts w:ascii="Times New Roman" w:hAnsi="Times New Roman"/>
          <w:i/>
          <w:sz w:val="24"/>
          <w:szCs w:val="24"/>
        </w:rPr>
        <w:t xml:space="preserve">nput </w:t>
      </w:r>
      <w:r w:rsidR="00DA318F" w:rsidRPr="00DA318F">
        <w:rPr>
          <w:rFonts w:ascii="Times New Roman" w:hAnsi="Times New Roman"/>
          <w:i/>
          <w:sz w:val="24"/>
          <w:szCs w:val="24"/>
        </w:rPr>
        <w:t>R</w:t>
      </w:r>
      <w:r w:rsidR="00D01642" w:rsidRPr="00DA318F">
        <w:rPr>
          <w:rFonts w:ascii="Times New Roman" w:hAnsi="Times New Roman"/>
          <w:i/>
          <w:sz w:val="24"/>
          <w:szCs w:val="24"/>
        </w:rPr>
        <w:t>ate</w:t>
      </w:r>
      <w:r w:rsidR="00542BF2" w:rsidRPr="00DA318F">
        <w:rPr>
          <w:rFonts w:ascii="Times New Roman" w:hAnsi="Times New Roman"/>
          <w:i/>
          <w:sz w:val="24"/>
          <w:szCs w:val="24"/>
        </w:rPr>
        <w:t>s</w:t>
      </w:r>
      <w:r w:rsidR="00DA318F" w:rsidRPr="00DA318F">
        <w:rPr>
          <w:rFonts w:ascii="Times New Roman" w:hAnsi="Times New Roman"/>
          <w:i/>
          <w:sz w:val="24"/>
          <w:szCs w:val="24"/>
        </w:rPr>
        <w:t xml:space="preserve"> (µM/h</w:t>
      </w:r>
      <w:r w:rsidR="007D3117" w:rsidRPr="00DA318F">
        <w:rPr>
          <w:rFonts w:ascii="Times New Roman" w:hAnsi="Times New Roman"/>
          <w:i/>
          <w:sz w:val="24"/>
          <w:szCs w:val="24"/>
        </w:rPr>
        <w:t>)</w:t>
      </w:r>
    </w:p>
    <w:p w:rsidR="00DF0297" w:rsidRPr="00DA318F" w:rsidRDefault="007D3117" w:rsidP="007740B7">
      <w:pPr>
        <w:adjustRightInd w:val="0"/>
        <w:snapToGrid w:val="0"/>
        <w:spacing w:before="240" w:after="0" w:line="340" w:lineRule="atLeast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A318F">
        <w:rPr>
          <w:rFonts w:ascii="Times New Roman" w:hAnsi="Times New Roman"/>
          <w:b/>
          <w:sz w:val="24"/>
          <w:szCs w:val="24"/>
        </w:rPr>
        <w:t>F</w:t>
      </w:r>
      <w:r w:rsidR="00542BF2" w:rsidRPr="00DA318F">
        <w:rPr>
          <w:rFonts w:ascii="Times New Roman" w:hAnsi="Times New Roman"/>
          <w:b/>
          <w:sz w:val="24"/>
          <w:szCs w:val="24"/>
        </w:rPr>
        <w:t>olate</w:t>
      </w:r>
      <w:proofErr w:type="spellEnd"/>
      <w:r w:rsidR="0000661D" w:rsidRPr="00DA318F">
        <w:rPr>
          <w:rFonts w:ascii="Times New Roman" w:hAnsi="Times New Roman"/>
          <w:b/>
          <w:sz w:val="24"/>
          <w:szCs w:val="24"/>
        </w:rPr>
        <w:t>:</w:t>
      </w:r>
      <w:r w:rsidR="00616ADF" w:rsidRPr="00DA318F">
        <w:rPr>
          <w:rFonts w:ascii="Times New Roman" w:hAnsi="Times New Roman"/>
          <w:sz w:val="24"/>
          <w:szCs w:val="24"/>
        </w:rPr>
        <w:t xml:space="preserve"> </w:t>
      </w:r>
      <w:r w:rsidR="00532F57" w:rsidRPr="00DA318F">
        <w:rPr>
          <w:rFonts w:ascii="Times New Roman" w:hAnsi="Times New Roman"/>
          <w:sz w:val="24"/>
          <w:szCs w:val="24"/>
        </w:rPr>
        <w:t>After establishing the metabolic kinetics and transport kinetics for each co</w:t>
      </w:r>
      <w:r w:rsidR="00F60339" w:rsidRPr="00DA318F">
        <w:rPr>
          <w:rFonts w:ascii="Times New Roman" w:hAnsi="Times New Roman"/>
          <w:sz w:val="24"/>
          <w:szCs w:val="24"/>
        </w:rPr>
        <w:t>mpartment we found that a 5mTHF</w:t>
      </w:r>
      <w:r w:rsidR="00532F57" w:rsidRPr="00DA318F">
        <w:rPr>
          <w:rFonts w:ascii="Times New Roman" w:hAnsi="Times New Roman"/>
          <w:sz w:val="24"/>
          <w:szCs w:val="24"/>
        </w:rPr>
        <w:t xml:space="preserve"> input rate into</w:t>
      </w:r>
      <w:r w:rsidR="009B630E" w:rsidRPr="00DA318F">
        <w:rPr>
          <w:rFonts w:ascii="Times New Roman" w:hAnsi="Times New Roman"/>
          <w:sz w:val="24"/>
          <w:szCs w:val="24"/>
        </w:rPr>
        <w:t xml:space="preserve"> the </w:t>
      </w:r>
      <w:r w:rsidR="0060038F" w:rsidRPr="00DA318F">
        <w:rPr>
          <w:rFonts w:ascii="Times New Roman" w:hAnsi="Times New Roman"/>
          <w:sz w:val="24"/>
          <w:szCs w:val="24"/>
        </w:rPr>
        <w:t>plasma</w:t>
      </w:r>
      <w:r w:rsidR="00F60339" w:rsidRPr="00DA318F">
        <w:rPr>
          <w:rFonts w:ascii="Times New Roman" w:hAnsi="Times New Roman"/>
          <w:sz w:val="24"/>
          <w:szCs w:val="24"/>
        </w:rPr>
        <w:t xml:space="preserve"> compartment of 0.00</w:t>
      </w:r>
      <w:r w:rsidR="009B630E" w:rsidRPr="00DA318F">
        <w:rPr>
          <w:rFonts w:ascii="Times New Roman" w:hAnsi="Times New Roman"/>
          <w:sz w:val="24"/>
          <w:szCs w:val="24"/>
        </w:rPr>
        <w:t>4</w:t>
      </w:r>
      <w:r w:rsidR="00F60339" w:rsidRPr="00DA318F">
        <w:rPr>
          <w:rFonts w:ascii="Times New Roman" w:hAnsi="Times New Roman"/>
          <w:sz w:val="24"/>
          <w:szCs w:val="24"/>
        </w:rPr>
        <w:t>6</w:t>
      </w:r>
      <w:r w:rsidR="002E1B2F" w:rsidRPr="00DA31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E1B2F" w:rsidRPr="00DA318F">
        <w:rPr>
          <w:rFonts w:ascii="Times New Roman" w:hAnsi="Times New Roman"/>
          <w:sz w:val="24"/>
          <w:szCs w:val="24"/>
        </w:rPr>
        <w:t>μ</w:t>
      </w:r>
      <w:r w:rsidR="00532F57" w:rsidRPr="00DA318F">
        <w:rPr>
          <w:rFonts w:ascii="Times New Roman" w:hAnsi="Times New Roman"/>
          <w:sz w:val="24"/>
          <w:szCs w:val="24"/>
        </w:rPr>
        <w:t>mol</w:t>
      </w:r>
      <w:proofErr w:type="spellEnd"/>
      <w:r w:rsidR="00532F57" w:rsidRPr="00DA318F">
        <w:rPr>
          <w:rFonts w:ascii="Times New Roman" w:hAnsi="Times New Roman"/>
          <w:sz w:val="24"/>
          <w:szCs w:val="24"/>
        </w:rPr>
        <w:t xml:space="preserve"> L</w:t>
      </w:r>
      <w:r w:rsidR="00DA318F">
        <w:rPr>
          <w:rFonts w:ascii="Times New Roman" w:hAnsi="Times New Roman"/>
          <w:sz w:val="24"/>
          <w:szCs w:val="24"/>
          <w:vertAlign w:val="superscript"/>
        </w:rPr>
        <w:t>−</w:t>
      </w:r>
      <w:r w:rsidR="00532F57" w:rsidRPr="00DA318F">
        <w:rPr>
          <w:rFonts w:ascii="Times New Roman" w:hAnsi="Times New Roman"/>
          <w:sz w:val="24"/>
          <w:szCs w:val="24"/>
          <w:vertAlign w:val="superscript"/>
        </w:rPr>
        <w:t>1</w:t>
      </w:r>
      <w:r w:rsidR="00532F57" w:rsidRPr="00DA318F">
        <w:rPr>
          <w:rFonts w:ascii="Times New Roman" w:hAnsi="Times New Roman"/>
          <w:sz w:val="24"/>
          <w:szCs w:val="24"/>
        </w:rPr>
        <w:t xml:space="preserve"> h</w:t>
      </w:r>
      <w:r w:rsidR="00DA318F">
        <w:rPr>
          <w:rFonts w:ascii="Times New Roman" w:hAnsi="Times New Roman"/>
          <w:sz w:val="24"/>
          <w:szCs w:val="24"/>
          <w:vertAlign w:val="superscript"/>
        </w:rPr>
        <w:t>−</w:t>
      </w:r>
      <w:r w:rsidR="00532F57" w:rsidRPr="00DA318F">
        <w:rPr>
          <w:rFonts w:ascii="Times New Roman" w:hAnsi="Times New Roman"/>
          <w:sz w:val="24"/>
          <w:szCs w:val="24"/>
          <w:vertAlign w:val="superscript"/>
        </w:rPr>
        <w:t>1</w:t>
      </w:r>
      <w:r w:rsidR="008F7A2F" w:rsidRPr="00DA318F">
        <w:rPr>
          <w:rFonts w:ascii="Times New Roman" w:hAnsi="Times New Roman"/>
          <w:sz w:val="24"/>
          <w:szCs w:val="24"/>
        </w:rPr>
        <w:t xml:space="preserve"> gave rise to tissu</w:t>
      </w:r>
      <w:r w:rsidR="003F5DD9" w:rsidRPr="00DA318F">
        <w:rPr>
          <w:rFonts w:ascii="Times New Roman" w:hAnsi="Times New Roman"/>
          <w:sz w:val="24"/>
          <w:szCs w:val="24"/>
        </w:rPr>
        <w:t xml:space="preserve">e </w:t>
      </w:r>
      <w:proofErr w:type="spellStart"/>
      <w:r w:rsidR="003F5DD9" w:rsidRPr="00DA318F">
        <w:rPr>
          <w:rFonts w:ascii="Times New Roman" w:hAnsi="Times New Roman"/>
          <w:sz w:val="24"/>
          <w:szCs w:val="24"/>
        </w:rPr>
        <w:t>folate</w:t>
      </w:r>
      <w:proofErr w:type="spellEnd"/>
      <w:r w:rsidR="003F5DD9" w:rsidRPr="00DA318F">
        <w:rPr>
          <w:rFonts w:ascii="Times New Roman" w:hAnsi="Times New Roman"/>
          <w:sz w:val="24"/>
          <w:szCs w:val="24"/>
        </w:rPr>
        <w:t xml:space="preserve"> concentration of 0.45 </w:t>
      </w:r>
      <w:proofErr w:type="spellStart"/>
      <w:r w:rsidR="003F5DD9" w:rsidRPr="00DA318F">
        <w:rPr>
          <w:rFonts w:ascii="Times New Roman" w:hAnsi="Times New Roman"/>
          <w:color w:val="000000"/>
          <w:sz w:val="24"/>
          <w:szCs w:val="24"/>
        </w:rPr>
        <w:t>μ</w:t>
      </w:r>
      <w:r w:rsidR="008F7A2F" w:rsidRPr="00DA318F">
        <w:rPr>
          <w:rFonts w:ascii="Times New Roman" w:hAnsi="Times New Roman"/>
          <w:sz w:val="24"/>
          <w:szCs w:val="24"/>
        </w:rPr>
        <w:t>M</w:t>
      </w:r>
      <w:proofErr w:type="spellEnd"/>
      <w:r w:rsidR="008F7A2F" w:rsidRPr="00DA318F">
        <w:rPr>
          <w:rFonts w:ascii="Times New Roman" w:hAnsi="Times New Roman"/>
          <w:sz w:val="24"/>
          <w:szCs w:val="24"/>
        </w:rPr>
        <w:t xml:space="preserve"> and a liver concentration of 21.03 </w:t>
      </w:r>
      <w:proofErr w:type="spellStart"/>
      <w:r w:rsidR="003F5DD9" w:rsidRPr="00DA318F">
        <w:rPr>
          <w:rFonts w:ascii="Times New Roman" w:hAnsi="Times New Roman"/>
          <w:color w:val="000000"/>
          <w:sz w:val="24"/>
          <w:szCs w:val="24"/>
        </w:rPr>
        <w:t>μ</w:t>
      </w:r>
      <w:r w:rsidR="008F7A2F" w:rsidRPr="00DA318F">
        <w:rPr>
          <w:rFonts w:ascii="Times New Roman" w:hAnsi="Times New Roman"/>
          <w:sz w:val="24"/>
          <w:szCs w:val="24"/>
        </w:rPr>
        <w:t>M</w:t>
      </w:r>
      <w:proofErr w:type="spellEnd"/>
      <w:r w:rsidR="008F7A2F" w:rsidRPr="00DA318F">
        <w:rPr>
          <w:rFonts w:ascii="Times New Roman" w:hAnsi="Times New Roman"/>
          <w:sz w:val="24"/>
          <w:szCs w:val="24"/>
        </w:rPr>
        <w:t>.</w:t>
      </w:r>
      <w:r w:rsidR="00DA318F">
        <w:rPr>
          <w:rFonts w:ascii="Times New Roman" w:hAnsi="Times New Roman"/>
          <w:sz w:val="24"/>
          <w:szCs w:val="24"/>
        </w:rPr>
        <w:t xml:space="preserve"> </w:t>
      </w:r>
      <w:r w:rsidR="008F7A2F" w:rsidRPr="00DA318F">
        <w:rPr>
          <w:rFonts w:ascii="Times New Roman" w:hAnsi="Times New Roman"/>
          <w:sz w:val="24"/>
          <w:szCs w:val="24"/>
        </w:rPr>
        <w:t>The</w:t>
      </w:r>
      <w:r w:rsidR="00532F57" w:rsidRPr="00DA318F">
        <w:rPr>
          <w:rFonts w:ascii="Times New Roman" w:hAnsi="Times New Roman"/>
          <w:sz w:val="24"/>
          <w:szCs w:val="24"/>
        </w:rPr>
        <w:t>s</w:t>
      </w:r>
      <w:r w:rsidR="008F7A2F" w:rsidRPr="00DA318F">
        <w:rPr>
          <w:rFonts w:ascii="Times New Roman" w:hAnsi="Times New Roman"/>
          <w:sz w:val="24"/>
          <w:szCs w:val="24"/>
        </w:rPr>
        <w:t>e</w:t>
      </w:r>
      <w:r w:rsidR="00532F57" w:rsidRPr="00DA318F">
        <w:rPr>
          <w:rFonts w:ascii="Times New Roman" w:hAnsi="Times New Roman"/>
          <w:sz w:val="24"/>
          <w:szCs w:val="24"/>
        </w:rPr>
        <w:t xml:space="preserve"> value</w:t>
      </w:r>
      <w:r w:rsidR="008F7A2F" w:rsidRPr="00DA318F">
        <w:rPr>
          <w:rFonts w:ascii="Times New Roman" w:hAnsi="Times New Roman"/>
          <w:sz w:val="24"/>
          <w:szCs w:val="24"/>
        </w:rPr>
        <w:t>s are</w:t>
      </w:r>
      <w:r w:rsidR="00532F57" w:rsidRPr="00DA318F">
        <w:rPr>
          <w:rFonts w:ascii="Times New Roman" w:hAnsi="Times New Roman"/>
          <w:sz w:val="24"/>
          <w:szCs w:val="24"/>
        </w:rPr>
        <w:t xml:space="preserve"> close to the obser</w:t>
      </w:r>
      <w:r w:rsidR="009B1122" w:rsidRPr="00DA318F">
        <w:rPr>
          <w:rFonts w:ascii="Times New Roman" w:hAnsi="Times New Roman"/>
          <w:sz w:val="24"/>
          <w:szCs w:val="24"/>
        </w:rPr>
        <w:t>ved pre-fortification mean erythrocyte</w:t>
      </w:r>
      <w:r w:rsidR="00532F57" w:rsidRPr="00DA31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32F57" w:rsidRPr="00DA318F">
        <w:rPr>
          <w:rFonts w:ascii="Times New Roman" w:hAnsi="Times New Roman"/>
          <w:sz w:val="24"/>
          <w:szCs w:val="24"/>
        </w:rPr>
        <w:t>folate</w:t>
      </w:r>
      <w:proofErr w:type="spellEnd"/>
      <w:r w:rsidR="00532F57" w:rsidRPr="00DA318F">
        <w:rPr>
          <w:rFonts w:ascii="Times New Roman" w:hAnsi="Times New Roman"/>
          <w:sz w:val="24"/>
          <w:szCs w:val="24"/>
        </w:rPr>
        <w:t xml:space="preserve"> concentration</w:t>
      </w:r>
      <w:r w:rsidR="008F7A2F" w:rsidRPr="00DA318F">
        <w:rPr>
          <w:rFonts w:ascii="Times New Roman" w:hAnsi="Times New Roman"/>
          <w:sz w:val="24"/>
          <w:szCs w:val="24"/>
        </w:rPr>
        <w:t>s</w:t>
      </w:r>
      <w:r w:rsidR="00723410" w:rsidRPr="00DA318F">
        <w:rPr>
          <w:rFonts w:ascii="Times New Roman" w:hAnsi="Times New Roman"/>
          <w:sz w:val="24"/>
          <w:szCs w:val="24"/>
        </w:rPr>
        <w:t xml:space="preserve"> corresponding to an estimated average dietary </w:t>
      </w:r>
      <w:proofErr w:type="spellStart"/>
      <w:r w:rsidR="00723410" w:rsidRPr="00DA318F">
        <w:rPr>
          <w:rFonts w:ascii="Times New Roman" w:hAnsi="Times New Roman"/>
          <w:sz w:val="24"/>
          <w:szCs w:val="24"/>
        </w:rPr>
        <w:t>f</w:t>
      </w:r>
      <w:r w:rsidR="00532F57" w:rsidRPr="00DA318F">
        <w:rPr>
          <w:rFonts w:ascii="Times New Roman" w:hAnsi="Times New Roman"/>
          <w:sz w:val="24"/>
          <w:szCs w:val="24"/>
        </w:rPr>
        <w:t>olate</w:t>
      </w:r>
      <w:proofErr w:type="spellEnd"/>
      <w:r w:rsidR="00532F57" w:rsidRPr="00DA318F">
        <w:rPr>
          <w:rFonts w:ascii="Times New Roman" w:hAnsi="Times New Roman"/>
          <w:sz w:val="24"/>
          <w:szCs w:val="24"/>
        </w:rPr>
        <w:t xml:space="preserve"> intake </w:t>
      </w:r>
      <w:proofErr w:type="gramStart"/>
      <w:r w:rsidR="00532F57" w:rsidRPr="00DA318F">
        <w:rPr>
          <w:rFonts w:ascii="Times New Roman" w:hAnsi="Times New Roman"/>
          <w:sz w:val="24"/>
          <w:szCs w:val="24"/>
        </w:rPr>
        <w:t>of</w:t>
      </w:r>
      <w:r w:rsidR="00D424E8" w:rsidRPr="00DA318F">
        <w:rPr>
          <w:rFonts w:ascii="Times New Roman" w:hAnsi="Times New Roman"/>
          <w:sz w:val="24"/>
          <w:szCs w:val="24"/>
        </w:rPr>
        <w:t xml:space="preserve"> about</w:t>
      </w:r>
      <w:r w:rsidR="002E1B2F" w:rsidRPr="00DA318F">
        <w:rPr>
          <w:rFonts w:ascii="Times New Roman" w:hAnsi="Times New Roman"/>
          <w:sz w:val="24"/>
          <w:szCs w:val="24"/>
        </w:rPr>
        <w:t xml:space="preserve"> 200 </w:t>
      </w:r>
      <w:proofErr w:type="spellStart"/>
      <w:r w:rsidR="002E1B2F" w:rsidRPr="00DA318F">
        <w:rPr>
          <w:rFonts w:ascii="Times New Roman" w:hAnsi="Times New Roman"/>
          <w:sz w:val="24"/>
          <w:szCs w:val="24"/>
        </w:rPr>
        <w:t>μ</w:t>
      </w:r>
      <w:r w:rsidR="00DA318F">
        <w:rPr>
          <w:rFonts w:ascii="Times New Roman" w:hAnsi="Times New Roman"/>
          <w:sz w:val="24"/>
          <w:szCs w:val="24"/>
        </w:rPr>
        <w:t>g</w:t>
      </w:r>
      <w:proofErr w:type="spellEnd"/>
      <w:r w:rsidR="00DA318F">
        <w:rPr>
          <w:rFonts w:ascii="Times New Roman" w:hAnsi="Times New Roman"/>
          <w:sz w:val="24"/>
          <w:szCs w:val="24"/>
        </w:rPr>
        <w:t>/day</w:t>
      </w:r>
      <w:proofErr w:type="gramEnd"/>
      <w:r w:rsidR="00DA318F">
        <w:rPr>
          <w:rFonts w:ascii="Times New Roman" w:hAnsi="Times New Roman"/>
          <w:sz w:val="24"/>
          <w:szCs w:val="24"/>
        </w:rPr>
        <w:t xml:space="preserve">. </w:t>
      </w:r>
      <w:r w:rsidR="00532F57" w:rsidRPr="00DA318F">
        <w:rPr>
          <w:rFonts w:ascii="Times New Roman" w:hAnsi="Times New Roman"/>
          <w:sz w:val="24"/>
          <w:szCs w:val="24"/>
        </w:rPr>
        <w:t xml:space="preserve">When we increased </w:t>
      </w:r>
      <w:r w:rsidR="00F60339" w:rsidRPr="00DA318F">
        <w:rPr>
          <w:rFonts w:ascii="Times New Roman" w:hAnsi="Times New Roman"/>
          <w:sz w:val="24"/>
          <w:szCs w:val="24"/>
        </w:rPr>
        <w:t xml:space="preserve">mean </w:t>
      </w:r>
      <w:proofErr w:type="spellStart"/>
      <w:r w:rsidR="00532F57" w:rsidRPr="00DA318F">
        <w:rPr>
          <w:rFonts w:ascii="Times New Roman" w:hAnsi="Times New Roman"/>
          <w:sz w:val="24"/>
          <w:szCs w:val="24"/>
        </w:rPr>
        <w:t>folate</w:t>
      </w:r>
      <w:proofErr w:type="spellEnd"/>
      <w:r w:rsidR="00532F57" w:rsidRPr="00DA318F">
        <w:rPr>
          <w:rFonts w:ascii="Times New Roman" w:hAnsi="Times New Roman"/>
          <w:sz w:val="24"/>
          <w:szCs w:val="24"/>
        </w:rPr>
        <w:t xml:space="preserve"> input 1.5-fold</w:t>
      </w:r>
      <w:r w:rsidR="003F5DD9" w:rsidRPr="00DA318F">
        <w:rPr>
          <w:rFonts w:ascii="Times New Roman" w:hAnsi="Times New Roman"/>
          <w:sz w:val="24"/>
          <w:szCs w:val="24"/>
        </w:rPr>
        <w:t>,</w:t>
      </w:r>
      <w:r w:rsidR="00F60339" w:rsidRPr="00DA318F">
        <w:rPr>
          <w:rFonts w:ascii="Times New Roman" w:hAnsi="Times New Roman"/>
          <w:sz w:val="24"/>
          <w:szCs w:val="24"/>
        </w:rPr>
        <w:t xml:space="preserve"> we</w:t>
      </w:r>
      <w:r w:rsidR="001441F2" w:rsidRPr="00DA318F">
        <w:rPr>
          <w:rFonts w:ascii="Times New Roman" w:hAnsi="Times New Roman"/>
          <w:sz w:val="24"/>
          <w:szCs w:val="24"/>
        </w:rPr>
        <w:t xml:space="preserve"> obtained a ste</w:t>
      </w:r>
      <w:r w:rsidR="00E33E22" w:rsidRPr="00DA318F">
        <w:rPr>
          <w:rFonts w:ascii="Times New Roman" w:hAnsi="Times New Roman"/>
          <w:sz w:val="24"/>
          <w:szCs w:val="24"/>
        </w:rPr>
        <w:t>a</w:t>
      </w:r>
      <w:r w:rsidR="001441F2" w:rsidRPr="00DA318F">
        <w:rPr>
          <w:rFonts w:ascii="Times New Roman" w:hAnsi="Times New Roman"/>
          <w:sz w:val="24"/>
          <w:szCs w:val="24"/>
        </w:rPr>
        <w:t>d</w:t>
      </w:r>
      <w:r w:rsidR="00017792" w:rsidRPr="00DA318F">
        <w:rPr>
          <w:rFonts w:ascii="Times New Roman" w:hAnsi="Times New Roman"/>
          <w:sz w:val="24"/>
          <w:szCs w:val="24"/>
        </w:rPr>
        <w:t>y-state tissue</w:t>
      </w:r>
      <w:r w:rsidR="00E33E22" w:rsidRPr="00DA31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33E22" w:rsidRPr="00DA318F">
        <w:rPr>
          <w:rFonts w:ascii="Times New Roman" w:hAnsi="Times New Roman"/>
          <w:sz w:val="24"/>
          <w:szCs w:val="24"/>
        </w:rPr>
        <w:t>folate</w:t>
      </w:r>
      <w:proofErr w:type="spellEnd"/>
      <w:r w:rsidR="00E33E22" w:rsidRPr="00DA318F">
        <w:rPr>
          <w:rFonts w:ascii="Times New Roman" w:hAnsi="Times New Roman"/>
          <w:sz w:val="24"/>
          <w:szCs w:val="24"/>
        </w:rPr>
        <w:t xml:space="preserve"> c</w:t>
      </w:r>
      <w:r w:rsidR="001441F2" w:rsidRPr="00DA318F">
        <w:rPr>
          <w:rFonts w:ascii="Times New Roman" w:hAnsi="Times New Roman"/>
          <w:sz w:val="24"/>
          <w:szCs w:val="24"/>
        </w:rPr>
        <w:t>o</w:t>
      </w:r>
      <w:r w:rsidR="009B630E" w:rsidRPr="00DA318F">
        <w:rPr>
          <w:rFonts w:ascii="Times New Roman" w:hAnsi="Times New Roman"/>
          <w:sz w:val="24"/>
          <w:szCs w:val="24"/>
        </w:rPr>
        <w:t xml:space="preserve">ncentration of </w:t>
      </w:r>
      <w:r w:rsidR="008F7A2F" w:rsidRPr="00DA318F">
        <w:rPr>
          <w:rFonts w:ascii="Times New Roman" w:hAnsi="Times New Roman"/>
          <w:sz w:val="24"/>
          <w:szCs w:val="24"/>
        </w:rPr>
        <w:t>0.</w:t>
      </w:r>
      <w:r w:rsidR="00F60339" w:rsidRPr="00DA318F">
        <w:rPr>
          <w:rFonts w:ascii="Times New Roman" w:hAnsi="Times New Roman"/>
          <w:sz w:val="24"/>
          <w:szCs w:val="24"/>
        </w:rPr>
        <w:t>599</w:t>
      </w:r>
      <w:r w:rsidR="003F5DD9" w:rsidRPr="00DA31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F5DD9" w:rsidRPr="00DA318F">
        <w:rPr>
          <w:rFonts w:ascii="Times New Roman" w:hAnsi="Times New Roman"/>
          <w:color w:val="000000"/>
          <w:sz w:val="24"/>
          <w:szCs w:val="24"/>
        </w:rPr>
        <w:t>μ</w:t>
      </w:r>
      <w:r w:rsidR="009B630E" w:rsidRPr="00DA318F">
        <w:rPr>
          <w:rFonts w:ascii="Times New Roman" w:hAnsi="Times New Roman"/>
          <w:sz w:val="24"/>
          <w:szCs w:val="24"/>
        </w:rPr>
        <w:t>M</w:t>
      </w:r>
      <w:proofErr w:type="spellEnd"/>
      <w:r w:rsidR="00E33E22" w:rsidRPr="00DA318F">
        <w:rPr>
          <w:rFonts w:ascii="Times New Roman" w:hAnsi="Times New Roman"/>
          <w:sz w:val="24"/>
          <w:szCs w:val="24"/>
        </w:rPr>
        <w:t>,</w:t>
      </w:r>
      <w:r w:rsidR="001441F2" w:rsidRPr="00DA318F">
        <w:rPr>
          <w:rFonts w:ascii="Times New Roman" w:hAnsi="Times New Roman"/>
          <w:sz w:val="24"/>
          <w:szCs w:val="24"/>
        </w:rPr>
        <w:t xml:space="preserve"> which matches the mean </w:t>
      </w:r>
      <w:r w:rsidR="006D226E">
        <w:rPr>
          <w:rFonts w:ascii="Times New Roman" w:hAnsi="Times New Roman" w:hint="eastAsia"/>
          <w:sz w:val="24"/>
          <w:szCs w:val="24"/>
          <w:lang w:eastAsia="zh-CN"/>
        </w:rPr>
        <w:br/>
      </w:r>
      <w:r w:rsidR="001441F2" w:rsidRPr="00DA318F">
        <w:rPr>
          <w:rFonts w:ascii="Times New Roman" w:hAnsi="Times New Roman"/>
          <w:sz w:val="24"/>
          <w:szCs w:val="24"/>
        </w:rPr>
        <w:t>p</w:t>
      </w:r>
      <w:r w:rsidR="009B1122" w:rsidRPr="00DA318F">
        <w:rPr>
          <w:rFonts w:ascii="Times New Roman" w:hAnsi="Times New Roman"/>
          <w:sz w:val="24"/>
          <w:szCs w:val="24"/>
        </w:rPr>
        <w:t>ost-fortification erythrocyte</w:t>
      </w:r>
      <w:r w:rsidR="008A01A6" w:rsidRPr="00DA318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A01A6" w:rsidRPr="00DA318F">
        <w:rPr>
          <w:rFonts w:ascii="Times New Roman" w:hAnsi="Times New Roman"/>
          <w:sz w:val="24"/>
          <w:szCs w:val="24"/>
        </w:rPr>
        <w:t>folate</w:t>
      </w:r>
      <w:proofErr w:type="spellEnd"/>
      <w:r w:rsidR="008A01A6" w:rsidRPr="00DA318F">
        <w:rPr>
          <w:rFonts w:ascii="Times New Roman" w:hAnsi="Times New Roman"/>
          <w:sz w:val="24"/>
          <w:szCs w:val="24"/>
        </w:rPr>
        <w:t xml:space="preserve"> </w:t>
      </w:r>
      <w:r w:rsidR="001441F2" w:rsidRPr="00DA318F">
        <w:rPr>
          <w:rFonts w:ascii="Times New Roman" w:hAnsi="Times New Roman"/>
          <w:sz w:val="24"/>
          <w:szCs w:val="24"/>
        </w:rPr>
        <w:t>concentr</w:t>
      </w:r>
      <w:r w:rsidR="00C569A9" w:rsidRPr="00DA318F">
        <w:rPr>
          <w:rFonts w:ascii="Times New Roman" w:hAnsi="Times New Roman"/>
          <w:sz w:val="24"/>
          <w:szCs w:val="24"/>
        </w:rPr>
        <w:t>ation, corresponding to an estim</w:t>
      </w:r>
      <w:r w:rsidR="001441F2" w:rsidRPr="00DA318F">
        <w:rPr>
          <w:rFonts w:ascii="Times New Roman" w:hAnsi="Times New Roman"/>
          <w:sz w:val="24"/>
          <w:szCs w:val="24"/>
        </w:rPr>
        <w:t xml:space="preserve">ated </w:t>
      </w:r>
      <w:r w:rsidR="00723410" w:rsidRPr="00DA318F">
        <w:rPr>
          <w:rFonts w:ascii="Times New Roman" w:hAnsi="Times New Roman"/>
          <w:sz w:val="24"/>
          <w:szCs w:val="24"/>
        </w:rPr>
        <w:t xml:space="preserve">average dietary </w:t>
      </w:r>
      <w:r w:rsidR="001441F2" w:rsidRPr="00DA318F">
        <w:rPr>
          <w:rFonts w:ascii="Times New Roman" w:hAnsi="Times New Roman"/>
          <w:sz w:val="24"/>
          <w:szCs w:val="24"/>
        </w:rPr>
        <w:t xml:space="preserve">intake </w:t>
      </w:r>
      <w:proofErr w:type="gramStart"/>
      <w:r w:rsidR="001441F2" w:rsidRPr="00DA318F">
        <w:rPr>
          <w:rFonts w:ascii="Times New Roman" w:hAnsi="Times New Roman"/>
          <w:sz w:val="24"/>
          <w:szCs w:val="24"/>
        </w:rPr>
        <w:t>of</w:t>
      </w:r>
      <w:r w:rsidR="00D424E8" w:rsidRPr="00DA318F">
        <w:rPr>
          <w:rFonts w:ascii="Times New Roman" w:hAnsi="Times New Roman"/>
          <w:sz w:val="24"/>
          <w:szCs w:val="24"/>
        </w:rPr>
        <w:t xml:space="preserve"> about</w:t>
      </w:r>
      <w:r w:rsidR="002E1B2F" w:rsidRPr="00DA318F">
        <w:rPr>
          <w:rFonts w:ascii="Times New Roman" w:hAnsi="Times New Roman"/>
          <w:sz w:val="24"/>
          <w:szCs w:val="24"/>
        </w:rPr>
        <w:t xml:space="preserve"> 300 </w:t>
      </w:r>
      <w:proofErr w:type="spellStart"/>
      <w:r w:rsidR="002E1B2F" w:rsidRPr="00DA318F">
        <w:rPr>
          <w:rFonts w:ascii="Times New Roman" w:hAnsi="Times New Roman"/>
          <w:sz w:val="24"/>
          <w:szCs w:val="24"/>
        </w:rPr>
        <w:t>μ</w:t>
      </w:r>
      <w:r w:rsidR="001441F2" w:rsidRPr="00DA318F">
        <w:rPr>
          <w:rFonts w:ascii="Times New Roman" w:hAnsi="Times New Roman"/>
          <w:sz w:val="24"/>
          <w:szCs w:val="24"/>
        </w:rPr>
        <w:t>g</w:t>
      </w:r>
      <w:proofErr w:type="spellEnd"/>
      <w:r w:rsidR="001441F2" w:rsidRPr="00DA318F">
        <w:rPr>
          <w:rFonts w:ascii="Times New Roman" w:hAnsi="Times New Roman"/>
          <w:sz w:val="24"/>
          <w:szCs w:val="24"/>
        </w:rPr>
        <w:t>/day</w:t>
      </w:r>
      <w:proofErr w:type="gramEnd"/>
      <w:r w:rsidR="008A01A6" w:rsidRPr="00DA318F">
        <w:rPr>
          <w:rFonts w:ascii="Times New Roman" w:hAnsi="Times New Roman"/>
          <w:sz w:val="24"/>
          <w:szCs w:val="24"/>
        </w:rPr>
        <w:t>.</w:t>
      </w:r>
    </w:p>
    <w:p w:rsidR="00CE45F2" w:rsidRDefault="00CE45F2" w:rsidP="007740B7">
      <w:pPr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 the </w:t>
      </w:r>
      <w:proofErr w:type="spellStart"/>
      <w:r>
        <w:rPr>
          <w:rFonts w:ascii="Times New Roman" w:hAnsi="Times New Roman"/>
          <w:sz w:val="24"/>
          <w:szCs w:val="24"/>
        </w:rPr>
        <w:t>pulsatile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folate</w:t>
      </w:r>
      <w:proofErr w:type="spellEnd"/>
      <w:r>
        <w:rPr>
          <w:rFonts w:ascii="Times New Roman" w:hAnsi="Times New Roman"/>
          <w:sz w:val="24"/>
          <w:szCs w:val="24"/>
        </w:rPr>
        <w:t xml:space="preserve"> load test described in Section 3.1, the </w:t>
      </w:r>
      <w:proofErr w:type="spellStart"/>
      <w:r>
        <w:rPr>
          <w:rFonts w:ascii="Times New Roman" w:hAnsi="Times New Roman"/>
          <w:sz w:val="24"/>
          <w:szCs w:val="24"/>
        </w:rPr>
        <w:t>folate</w:t>
      </w:r>
      <w:proofErr w:type="spellEnd"/>
      <w:r>
        <w:rPr>
          <w:rFonts w:ascii="Times New Roman" w:hAnsi="Times New Roman"/>
          <w:sz w:val="24"/>
          <w:szCs w:val="24"/>
        </w:rPr>
        <w:t xml:space="preserve"> input to the plasma was: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DA318F" w:rsidTr="00DA318F">
        <w:trPr>
          <w:jc w:val="center"/>
        </w:trPr>
        <w:tc>
          <w:tcPr>
            <w:tcW w:w="10468" w:type="dxa"/>
          </w:tcPr>
          <w:p w:rsidR="00DA318F" w:rsidRPr="00DA318F" w:rsidRDefault="00DA318F" w:rsidP="007740B7">
            <w:pPr>
              <w:adjustRightInd w:val="0"/>
              <w:snapToGrid w:val="0"/>
              <w:spacing w:before="120" w:after="120" w:line="34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FolateIn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= 0.0046(1 + 5</w:t>
            </w:r>
            <w:r w:rsidRPr="004F72CB">
              <w:rPr>
                <w:rFonts w:ascii="Times New Roman" w:hAnsi="Times New Roman"/>
                <w:i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sz w:val="24"/>
                <w:szCs w:val="24"/>
              </w:rPr>
              <w:t>/(1 + (0.2)</w:t>
            </w:r>
            <w:r w:rsidRPr="004F72CB">
              <w:rPr>
                <w:rFonts w:ascii="Times New Roman" w:hAnsi="Times New Roman"/>
                <w:i/>
                <w:sz w:val="24"/>
                <w:szCs w:val="24"/>
              </w:rPr>
              <w:t>t</w:t>
            </w:r>
            <w:r w:rsidRPr="00DD3BB9">
              <w:rPr>
                <w:rFonts w:ascii="Times New Roman" w:hAnsi="Times New Roman"/>
                <w:sz w:val="24"/>
                <w:szCs w:val="24"/>
                <w:vertAlign w:val="superscript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))</w:t>
            </w:r>
          </w:p>
        </w:tc>
      </w:tr>
    </w:tbl>
    <w:p w:rsidR="00943D7A" w:rsidRDefault="0000661D" w:rsidP="007740B7">
      <w:pPr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2E5A">
        <w:rPr>
          <w:rFonts w:ascii="Times New Roman" w:hAnsi="Times New Roman"/>
          <w:b/>
          <w:sz w:val="24"/>
          <w:szCs w:val="24"/>
        </w:rPr>
        <w:t>Methionine</w:t>
      </w:r>
      <w:proofErr w:type="spellEnd"/>
      <w:r w:rsidRPr="006B2E5A">
        <w:rPr>
          <w:rFonts w:ascii="Times New Roman" w:hAnsi="Times New Roman"/>
          <w:b/>
          <w:sz w:val="24"/>
          <w:szCs w:val="24"/>
        </w:rPr>
        <w:t>:</w:t>
      </w:r>
      <w:r w:rsidR="00C12E1F" w:rsidRPr="006B2E5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B5456" w:rsidRPr="006B2E5A">
        <w:rPr>
          <w:rFonts w:ascii="Times New Roman" w:hAnsi="Times New Roman"/>
          <w:sz w:val="24"/>
          <w:szCs w:val="24"/>
        </w:rPr>
        <w:t>Met</w:t>
      </w:r>
      <w:r w:rsidR="00C12E1F" w:rsidRPr="006B2E5A">
        <w:rPr>
          <w:rFonts w:ascii="Times New Roman" w:hAnsi="Times New Roman"/>
          <w:sz w:val="24"/>
          <w:szCs w:val="24"/>
        </w:rPr>
        <w:t>hionine</w:t>
      </w:r>
      <w:proofErr w:type="spellEnd"/>
      <w:r w:rsidR="002B5456" w:rsidRPr="006B2E5A">
        <w:rPr>
          <w:rFonts w:ascii="Times New Roman" w:hAnsi="Times New Roman"/>
          <w:sz w:val="24"/>
          <w:szCs w:val="24"/>
        </w:rPr>
        <w:t xml:space="preserve"> input</w:t>
      </w:r>
      <w:r w:rsidR="00C27A86" w:rsidRPr="006B2E5A">
        <w:rPr>
          <w:rFonts w:ascii="Times New Roman" w:hAnsi="Times New Roman"/>
          <w:sz w:val="24"/>
          <w:szCs w:val="24"/>
        </w:rPr>
        <w:t xml:space="preserve"> </w:t>
      </w:r>
      <w:r w:rsidR="00E22401" w:rsidRPr="006B2E5A">
        <w:rPr>
          <w:rFonts w:ascii="Times New Roman" w:hAnsi="Times New Roman"/>
          <w:sz w:val="24"/>
          <w:szCs w:val="24"/>
        </w:rPr>
        <w:t xml:space="preserve">in the model is </w:t>
      </w:r>
      <w:r w:rsidR="00F60339" w:rsidRPr="006B2E5A">
        <w:rPr>
          <w:rFonts w:ascii="Times New Roman" w:hAnsi="Times New Roman"/>
          <w:sz w:val="24"/>
          <w:szCs w:val="24"/>
        </w:rPr>
        <w:t>100</w:t>
      </w:r>
      <w:r w:rsidR="00DA318F">
        <w:rPr>
          <w:rFonts w:ascii="Times New Roman" w:hAnsi="Times New Roman"/>
          <w:sz w:val="24"/>
          <w:szCs w:val="24"/>
        </w:rPr>
        <w:t xml:space="preserve"> µM per h</w:t>
      </w:r>
      <w:r w:rsidR="00943D7A">
        <w:rPr>
          <w:rFonts w:ascii="Times New Roman" w:hAnsi="Times New Roman"/>
          <w:sz w:val="24"/>
          <w:szCs w:val="24"/>
        </w:rPr>
        <w:t xml:space="preserve"> except in the case of a </w:t>
      </w:r>
      <w:proofErr w:type="spellStart"/>
      <w:r w:rsidR="00943D7A">
        <w:rPr>
          <w:rFonts w:ascii="Times New Roman" w:hAnsi="Times New Roman"/>
          <w:sz w:val="24"/>
          <w:szCs w:val="24"/>
        </w:rPr>
        <w:t>methionine</w:t>
      </w:r>
      <w:proofErr w:type="spellEnd"/>
      <w:r w:rsidR="00943D7A">
        <w:rPr>
          <w:rFonts w:ascii="Times New Roman" w:hAnsi="Times New Roman"/>
          <w:sz w:val="24"/>
          <w:szCs w:val="24"/>
        </w:rPr>
        <w:t xml:space="preserve"> load test where the </w:t>
      </w:r>
      <w:proofErr w:type="spellStart"/>
      <w:r w:rsidR="00943D7A">
        <w:rPr>
          <w:rFonts w:ascii="Times New Roman" w:hAnsi="Times New Roman"/>
          <w:sz w:val="24"/>
          <w:szCs w:val="24"/>
        </w:rPr>
        <w:t>methionine</w:t>
      </w:r>
      <w:proofErr w:type="spellEnd"/>
      <w:r w:rsidR="00943D7A">
        <w:rPr>
          <w:rFonts w:ascii="Times New Roman" w:hAnsi="Times New Roman"/>
          <w:sz w:val="24"/>
          <w:szCs w:val="24"/>
        </w:rPr>
        <w:t xml:space="preserve"> input is: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DA318F" w:rsidTr="00C41974">
        <w:tc>
          <w:tcPr>
            <w:tcW w:w="10468" w:type="dxa"/>
          </w:tcPr>
          <w:p w:rsidR="00DA318F" w:rsidRDefault="00DA318F" w:rsidP="007740B7">
            <w:pPr>
              <w:adjustRightInd w:val="0"/>
              <w:snapToGrid w:val="0"/>
              <w:spacing w:before="120" w:after="120" w:line="3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Lmetin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= 100(1 + 5</w:t>
            </w:r>
            <w:r w:rsidRPr="004F72CB">
              <w:rPr>
                <w:rFonts w:ascii="Times New Roman" w:hAnsi="Times New Roman"/>
                <w:i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/(1 + (0.1)</w:t>
            </w:r>
            <w:r w:rsidRPr="004F72CB">
              <w:rPr>
                <w:rFonts w:ascii="Times New Roman" w:hAnsi="Times New Roman"/>
                <w:i/>
                <w:sz w:val="24"/>
                <w:szCs w:val="24"/>
              </w:rPr>
              <w:t>t</w:t>
            </w:r>
            <w:r w:rsidRPr="00943D7A">
              <w:rPr>
                <w:rFonts w:ascii="Times New Roman" w:hAnsi="Times New Roman"/>
                <w:sz w:val="24"/>
                <w:szCs w:val="24"/>
                <w:vertAlign w:val="superscript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))</w:t>
            </w:r>
          </w:p>
        </w:tc>
      </w:tr>
    </w:tbl>
    <w:p w:rsidR="0000661D" w:rsidRPr="00DA318F" w:rsidRDefault="00FA08B3" w:rsidP="00FD5C48">
      <w:pPr>
        <w:pStyle w:val="Mdeck4heading2"/>
      </w:pPr>
      <w:r w:rsidRPr="00DA318F">
        <w:t>D</w:t>
      </w:r>
      <w:r w:rsidR="00DA318F" w:rsidRPr="00DA318F">
        <w:t>.</w:t>
      </w:r>
      <w:r w:rsidRPr="00DA318F">
        <w:t xml:space="preserve">2. </w:t>
      </w:r>
      <w:r w:rsidR="003D5EF0" w:rsidRPr="00DA318F">
        <w:t>Removal Ra</w:t>
      </w:r>
      <w:r w:rsidR="0062527B" w:rsidRPr="00DA318F">
        <w:t>tes</w:t>
      </w:r>
      <w:r w:rsidR="00DA318F">
        <w:t xml:space="preserve"> (µM/h</w:t>
      </w:r>
      <w:r w:rsidR="0000661D" w:rsidRPr="00DA318F">
        <w:t>)</w:t>
      </w:r>
    </w:p>
    <w:p w:rsidR="003674A4" w:rsidRPr="006B2E5A" w:rsidRDefault="003674A4" w:rsidP="007740B7">
      <w:pPr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6B2E5A">
        <w:rPr>
          <w:rFonts w:ascii="Times New Roman" w:hAnsi="Times New Roman"/>
          <w:sz w:val="24"/>
          <w:szCs w:val="24"/>
        </w:rPr>
        <w:t xml:space="preserve">The </w:t>
      </w:r>
      <w:r w:rsidR="00A967A3" w:rsidRPr="006B2E5A">
        <w:rPr>
          <w:rFonts w:ascii="Times New Roman" w:hAnsi="Times New Roman"/>
          <w:sz w:val="24"/>
          <w:szCs w:val="24"/>
        </w:rPr>
        <w:t xml:space="preserve">removal of </w:t>
      </w:r>
      <w:r w:rsidR="00AC0A3A">
        <w:rPr>
          <w:rFonts w:ascii="Times New Roman" w:hAnsi="Times New Roman"/>
          <w:sz w:val="24"/>
          <w:szCs w:val="24"/>
        </w:rPr>
        <w:t>5mTHF, Met, SAM and SAH from the plasma to the urine</w:t>
      </w:r>
      <w:r w:rsidR="00552D5E" w:rsidRPr="006B2E5A">
        <w:rPr>
          <w:rFonts w:ascii="Times New Roman" w:hAnsi="Times New Roman"/>
          <w:sz w:val="24"/>
          <w:szCs w:val="24"/>
        </w:rPr>
        <w:t xml:space="preserve"> </w:t>
      </w:r>
      <w:r w:rsidR="00ED768C" w:rsidRPr="006B2E5A">
        <w:rPr>
          <w:rFonts w:ascii="Times New Roman" w:hAnsi="Times New Roman"/>
          <w:sz w:val="24"/>
          <w:szCs w:val="24"/>
        </w:rPr>
        <w:t>follows</w:t>
      </w:r>
      <w:r w:rsidR="00AC0A3A">
        <w:rPr>
          <w:rFonts w:ascii="Times New Roman" w:hAnsi="Times New Roman"/>
          <w:sz w:val="24"/>
          <w:szCs w:val="24"/>
        </w:rPr>
        <w:t xml:space="preserve"> the</w:t>
      </w:r>
      <w:r w:rsidRPr="006B2E5A">
        <w:rPr>
          <w:rFonts w:ascii="Times New Roman" w:hAnsi="Times New Roman"/>
          <w:sz w:val="24"/>
          <w:szCs w:val="24"/>
        </w:rPr>
        <w:t xml:space="preserve"> formula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C41974" w:rsidTr="00C41974">
        <w:tc>
          <w:tcPr>
            <w:tcW w:w="10468" w:type="dxa"/>
          </w:tcPr>
          <w:p w:rsidR="00C41974" w:rsidRDefault="00C41974" w:rsidP="007740B7">
            <w:pPr>
              <w:adjustRightInd w:val="0"/>
              <w:snapToGrid w:val="0"/>
              <w:spacing w:before="120" w:after="120" w:line="340" w:lineRule="atLeast"/>
              <w:rPr>
                <w:rFonts w:ascii="Times New Roman" w:hAnsi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V=k[c_metabolite]</m:t>
                </m:r>
              </m:oMath>
            </m:oMathPara>
          </w:p>
        </w:tc>
      </w:tr>
    </w:tbl>
    <w:p w:rsidR="001F4C10" w:rsidRPr="006B2E5A" w:rsidRDefault="002724B8" w:rsidP="007740B7">
      <w:pPr>
        <w:autoSpaceDE w:val="0"/>
        <w:autoSpaceDN w:val="0"/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 w:rsidRPr="006B2E5A">
        <w:rPr>
          <w:rFonts w:ascii="Times New Roman" w:hAnsi="Times New Roman"/>
          <w:sz w:val="24"/>
          <w:szCs w:val="24"/>
        </w:rPr>
        <w:t>w</w:t>
      </w:r>
      <w:r w:rsidR="00ED768C" w:rsidRPr="006B2E5A">
        <w:rPr>
          <w:rFonts w:ascii="Times New Roman" w:hAnsi="Times New Roman"/>
          <w:sz w:val="24"/>
          <w:szCs w:val="24"/>
        </w:rPr>
        <w:t>here</w:t>
      </w:r>
      <w:proofErr w:type="gramEnd"/>
      <w:r w:rsidR="00ED768C" w:rsidRPr="006B2E5A">
        <w:rPr>
          <w:rFonts w:ascii="Times New Roman" w:hAnsi="Times New Roman"/>
          <w:sz w:val="24"/>
          <w:szCs w:val="24"/>
        </w:rPr>
        <w:t xml:space="preserve"> </w:t>
      </w:r>
      <w:r w:rsidR="00ED768C" w:rsidRPr="004F72CB">
        <w:rPr>
          <w:rFonts w:ascii="Times New Roman" w:hAnsi="Times New Roman"/>
          <w:sz w:val="24"/>
          <w:szCs w:val="24"/>
        </w:rPr>
        <w:t>k</w:t>
      </w:r>
      <w:r w:rsidR="00ED768C" w:rsidRPr="006B2E5A">
        <w:rPr>
          <w:rFonts w:ascii="Times New Roman" w:hAnsi="Times New Roman"/>
          <w:sz w:val="24"/>
          <w:szCs w:val="24"/>
        </w:rPr>
        <w:t xml:space="preserve"> is a</w:t>
      </w:r>
      <w:r w:rsidR="00DF20E7" w:rsidRPr="006B2E5A">
        <w:rPr>
          <w:rFonts w:ascii="Times New Roman" w:hAnsi="Times New Roman"/>
          <w:sz w:val="24"/>
          <w:szCs w:val="24"/>
        </w:rPr>
        <w:t xml:space="preserve"> co</w:t>
      </w:r>
      <w:r w:rsidR="00EA26C1" w:rsidRPr="006B2E5A">
        <w:rPr>
          <w:rFonts w:ascii="Times New Roman" w:hAnsi="Times New Roman"/>
          <w:sz w:val="24"/>
          <w:szCs w:val="24"/>
        </w:rPr>
        <w:t xml:space="preserve">nstant that was calculated so that </w:t>
      </w:r>
      <w:r w:rsidR="00ED768C" w:rsidRPr="006B2E5A">
        <w:rPr>
          <w:rFonts w:ascii="Times New Roman" w:hAnsi="Times New Roman"/>
          <w:sz w:val="24"/>
          <w:szCs w:val="24"/>
        </w:rPr>
        <w:t>the rate of rem</w:t>
      </w:r>
      <w:r w:rsidR="00552D5E" w:rsidRPr="006B2E5A">
        <w:rPr>
          <w:rFonts w:ascii="Times New Roman" w:hAnsi="Times New Roman"/>
          <w:sz w:val="24"/>
          <w:szCs w:val="24"/>
        </w:rPr>
        <w:t xml:space="preserve">oval of a metabolite from a </w:t>
      </w:r>
      <w:r w:rsidR="00FA08B3" w:rsidRPr="006B2E5A">
        <w:rPr>
          <w:rFonts w:ascii="Times New Roman" w:hAnsi="Times New Roman"/>
          <w:sz w:val="24"/>
          <w:szCs w:val="24"/>
        </w:rPr>
        <w:t>compartment accurately reflects</w:t>
      </w:r>
      <w:r w:rsidR="00552D5E" w:rsidRPr="006B2E5A">
        <w:rPr>
          <w:rFonts w:ascii="Times New Roman" w:hAnsi="Times New Roman"/>
          <w:sz w:val="24"/>
          <w:szCs w:val="24"/>
        </w:rPr>
        <w:t xml:space="preserve"> experimental </w:t>
      </w:r>
      <w:r w:rsidR="002B5456" w:rsidRPr="006B2E5A">
        <w:rPr>
          <w:rFonts w:ascii="Times New Roman" w:hAnsi="Times New Roman"/>
          <w:sz w:val="24"/>
          <w:szCs w:val="24"/>
        </w:rPr>
        <w:t>data</w:t>
      </w:r>
      <w:r w:rsidR="00AF465C" w:rsidRPr="006B2E5A">
        <w:rPr>
          <w:rFonts w:ascii="Times New Roman" w:hAnsi="Times New Roman"/>
          <w:sz w:val="24"/>
          <w:szCs w:val="24"/>
        </w:rPr>
        <w:t>,</w:t>
      </w:r>
      <w:r w:rsidR="00D930C7">
        <w:rPr>
          <w:rFonts w:ascii="Times New Roman" w:hAnsi="Times New Roman"/>
          <w:sz w:val="24"/>
          <w:szCs w:val="24"/>
        </w:rPr>
        <w:t xml:space="preserve"> and c</w:t>
      </w:r>
      <w:r w:rsidR="00FA08B3" w:rsidRPr="006B2E5A">
        <w:rPr>
          <w:rFonts w:ascii="Times New Roman" w:hAnsi="Times New Roman"/>
          <w:sz w:val="24"/>
          <w:szCs w:val="24"/>
        </w:rPr>
        <w:t xml:space="preserve"> i</w:t>
      </w:r>
      <w:r w:rsidR="00552D5E" w:rsidRPr="006B2E5A">
        <w:rPr>
          <w:rFonts w:ascii="Times New Roman" w:hAnsi="Times New Roman"/>
          <w:sz w:val="24"/>
          <w:szCs w:val="24"/>
        </w:rPr>
        <w:t>s the compartment the meta</w:t>
      </w:r>
      <w:r w:rsidR="00C41974">
        <w:rPr>
          <w:rFonts w:ascii="Times New Roman" w:hAnsi="Times New Roman"/>
          <w:sz w:val="24"/>
          <w:szCs w:val="24"/>
        </w:rPr>
        <w:t xml:space="preserve">bolite is currently occupying. </w:t>
      </w:r>
      <w:r w:rsidR="001F4C10" w:rsidRPr="006B2E5A">
        <w:rPr>
          <w:rFonts w:ascii="Times New Roman" w:hAnsi="Times New Roman"/>
          <w:sz w:val="24"/>
          <w:szCs w:val="24"/>
        </w:rPr>
        <w:t xml:space="preserve">The </w:t>
      </w:r>
      <w:r w:rsidR="00552D5E" w:rsidRPr="006B2E5A">
        <w:rPr>
          <w:rFonts w:ascii="Times New Roman" w:hAnsi="Times New Roman"/>
          <w:sz w:val="24"/>
          <w:szCs w:val="24"/>
        </w:rPr>
        <w:t xml:space="preserve">removal </w:t>
      </w:r>
      <w:r w:rsidRPr="006B2E5A">
        <w:rPr>
          <w:rFonts w:ascii="Times New Roman" w:hAnsi="Times New Roman"/>
          <w:sz w:val="24"/>
          <w:szCs w:val="24"/>
        </w:rPr>
        <w:t>of a metabolite is unidirectional</w:t>
      </w:r>
      <w:r w:rsidR="00552D5E" w:rsidRPr="006B2E5A">
        <w:rPr>
          <w:rFonts w:ascii="Times New Roman" w:hAnsi="Times New Roman"/>
          <w:sz w:val="24"/>
          <w:szCs w:val="24"/>
        </w:rPr>
        <w:t xml:space="preserve"> and expressed by a linear equation</w:t>
      </w:r>
      <w:r w:rsidR="001F4C10" w:rsidRPr="006B2E5A">
        <w:rPr>
          <w:rFonts w:ascii="Times New Roman" w:hAnsi="Times New Roman"/>
          <w:sz w:val="24"/>
          <w:szCs w:val="24"/>
        </w:rPr>
        <w:t xml:space="preserve">, </w:t>
      </w:r>
      <w:r w:rsidR="001F4C10" w:rsidRPr="006B2E5A">
        <w:rPr>
          <w:rFonts w:ascii="Times New Roman" w:hAnsi="Times New Roman"/>
          <w:sz w:val="24"/>
          <w:szCs w:val="24"/>
        </w:rPr>
        <w:lastRenderedPageBreak/>
        <w:t>which is indicated by its transport veloc</w:t>
      </w:r>
      <w:r w:rsidR="00C41974">
        <w:rPr>
          <w:rFonts w:ascii="Times New Roman" w:hAnsi="Times New Roman"/>
          <w:sz w:val="24"/>
          <w:szCs w:val="24"/>
        </w:rPr>
        <w:t xml:space="preserve">ity. </w:t>
      </w:r>
      <w:r w:rsidR="002B5456" w:rsidRPr="006B2E5A">
        <w:rPr>
          <w:rFonts w:ascii="Times New Roman" w:hAnsi="Times New Roman"/>
          <w:sz w:val="24"/>
          <w:szCs w:val="24"/>
        </w:rPr>
        <w:t>For example, the removal</w:t>
      </w:r>
      <w:r w:rsidR="001F4C10" w:rsidRPr="006B2E5A">
        <w:rPr>
          <w:rFonts w:ascii="Times New Roman" w:hAnsi="Times New Roman"/>
          <w:sz w:val="24"/>
          <w:szCs w:val="24"/>
        </w:rPr>
        <w:t xml:space="preserve"> of</w:t>
      </w:r>
      <w:r w:rsidR="001F4C10" w:rsidRPr="006B2E5A">
        <w:rPr>
          <w:rFonts w:ascii="Times New Roman" w:hAnsi="Times New Roman"/>
          <w:sz w:val="24"/>
          <w:szCs w:val="24"/>
          <w:vertAlign w:val="subscript"/>
        </w:rPr>
        <w:t xml:space="preserve"> </w:t>
      </w:r>
      <w:proofErr w:type="spellStart"/>
      <w:r w:rsidR="00407940" w:rsidRPr="006B2E5A">
        <w:rPr>
          <w:rFonts w:ascii="Times New Roman" w:hAnsi="Times New Roman"/>
          <w:sz w:val="24"/>
          <w:szCs w:val="24"/>
        </w:rPr>
        <w:t>methionine</w:t>
      </w:r>
      <w:proofErr w:type="spellEnd"/>
      <w:r w:rsidR="00407940" w:rsidRPr="006B2E5A">
        <w:rPr>
          <w:rFonts w:ascii="Times New Roman" w:hAnsi="Times New Roman"/>
          <w:sz w:val="24"/>
          <w:szCs w:val="24"/>
        </w:rPr>
        <w:t xml:space="preserve"> from</w:t>
      </w:r>
      <w:r w:rsidR="001F4C10" w:rsidRPr="006B2E5A">
        <w:rPr>
          <w:rFonts w:ascii="Times New Roman" w:hAnsi="Times New Roman"/>
          <w:sz w:val="24"/>
          <w:szCs w:val="24"/>
        </w:rPr>
        <w:t xml:space="preserve"> the </w:t>
      </w:r>
      <w:r w:rsidR="0060038F" w:rsidRPr="006B2E5A">
        <w:rPr>
          <w:rFonts w:ascii="Times New Roman" w:hAnsi="Times New Roman"/>
          <w:sz w:val="24"/>
          <w:szCs w:val="24"/>
        </w:rPr>
        <w:t>plasma</w:t>
      </w:r>
      <w:r w:rsidR="001F4C10" w:rsidRPr="006B2E5A">
        <w:rPr>
          <w:rFonts w:ascii="Times New Roman" w:hAnsi="Times New Roman"/>
          <w:sz w:val="24"/>
          <w:szCs w:val="24"/>
        </w:rPr>
        <w:t xml:space="preserve"> is represented by </w:t>
      </w:r>
      <w:proofErr w:type="spellStart"/>
      <w:r w:rsidR="001F4C10" w:rsidRPr="00C41974">
        <w:rPr>
          <w:rFonts w:ascii="Times New Roman" w:hAnsi="Times New Roman"/>
          <w:i/>
          <w:sz w:val="24"/>
          <w:szCs w:val="24"/>
        </w:rPr>
        <w:t>V</w:t>
      </w:r>
      <w:r w:rsidR="00AC012B" w:rsidRPr="006B2E5A">
        <w:rPr>
          <w:rFonts w:ascii="Times New Roman" w:hAnsi="Times New Roman"/>
          <w:sz w:val="24"/>
          <w:szCs w:val="24"/>
          <w:vertAlign w:val="subscript"/>
        </w:rPr>
        <w:t>p</w:t>
      </w:r>
      <w:r w:rsidR="001F4C10" w:rsidRPr="006B2E5A">
        <w:rPr>
          <w:rFonts w:ascii="Times New Roman" w:hAnsi="Times New Roman"/>
          <w:sz w:val="24"/>
          <w:szCs w:val="24"/>
          <w:vertAlign w:val="subscript"/>
        </w:rPr>
        <w:t>met</w:t>
      </w:r>
      <w:r w:rsidR="00D930C7">
        <w:rPr>
          <w:rFonts w:ascii="Times New Roman" w:hAnsi="Times New Roman"/>
          <w:sz w:val="24"/>
          <w:szCs w:val="24"/>
          <w:vertAlign w:val="subscript"/>
        </w:rPr>
        <w:t>u</w:t>
      </w:r>
      <w:proofErr w:type="spellEnd"/>
      <w:r w:rsidR="001F4C10" w:rsidRPr="006B2E5A">
        <w:rPr>
          <w:rFonts w:ascii="Times New Roman" w:hAnsi="Times New Roman"/>
          <w:sz w:val="24"/>
          <w:szCs w:val="24"/>
        </w:rPr>
        <w:t>.</w:t>
      </w:r>
    </w:p>
    <w:p w:rsidR="0021035E" w:rsidRPr="006B2E5A" w:rsidRDefault="002724B8" w:rsidP="007740B7">
      <w:pPr>
        <w:autoSpaceDE w:val="0"/>
        <w:autoSpaceDN w:val="0"/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6B2E5A">
        <w:rPr>
          <w:rFonts w:ascii="Times New Roman" w:hAnsi="Times New Roman"/>
          <w:sz w:val="24"/>
          <w:szCs w:val="24"/>
        </w:rPr>
        <w:t xml:space="preserve">A major route of </w:t>
      </w:r>
      <w:r w:rsidR="002666D2" w:rsidRPr="006B2E5A">
        <w:rPr>
          <w:rFonts w:ascii="Times New Roman" w:hAnsi="Times New Roman"/>
          <w:sz w:val="24"/>
          <w:szCs w:val="24"/>
        </w:rPr>
        <w:t>m</w:t>
      </w:r>
      <w:r w:rsidR="0021035E" w:rsidRPr="006B2E5A">
        <w:rPr>
          <w:rFonts w:ascii="Times New Roman" w:hAnsi="Times New Roman"/>
          <w:sz w:val="24"/>
          <w:szCs w:val="24"/>
        </w:rPr>
        <w:t>etabolite</w:t>
      </w:r>
      <w:r w:rsidRPr="006B2E5A">
        <w:rPr>
          <w:rFonts w:ascii="Times New Roman" w:hAnsi="Times New Roman"/>
          <w:sz w:val="24"/>
          <w:szCs w:val="24"/>
        </w:rPr>
        <w:t xml:space="preserve">s removal </w:t>
      </w:r>
      <w:r w:rsidR="002C3658" w:rsidRPr="006B2E5A">
        <w:rPr>
          <w:rFonts w:ascii="Times New Roman" w:hAnsi="Times New Roman"/>
          <w:sz w:val="24"/>
          <w:szCs w:val="24"/>
        </w:rPr>
        <w:t xml:space="preserve">from the body is </w:t>
      </w:r>
      <w:r w:rsidR="002666D2" w:rsidRPr="006B2E5A">
        <w:rPr>
          <w:rFonts w:ascii="Times New Roman" w:hAnsi="Times New Roman"/>
          <w:sz w:val="24"/>
          <w:szCs w:val="24"/>
        </w:rPr>
        <w:t>through</w:t>
      </w:r>
      <w:r w:rsidR="00C92C80" w:rsidRPr="006B2E5A">
        <w:rPr>
          <w:rFonts w:ascii="Times New Roman" w:hAnsi="Times New Roman"/>
          <w:sz w:val="24"/>
          <w:szCs w:val="24"/>
        </w:rPr>
        <w:t xml:space="preserve"> filtration of the </w:t>
      </w:r>
      <w:r w:rsidR="0060038F" w:rsidRPr="006B2E5A">
        <w:rPr>
          <w:rFonts w:ascii="Times New Roman" w:hAnsi="Times New Roman"/>
          <w:sz w:val="24"/>
          <w:szCs w:val="24"/>
        </w:rPr>
        <w:t>plasma</w:t>
      </w:r>
      <w:r w:rsidR="00C92C80" w:rsidRPr="006B2E5A">
        <w:rPr>
          <w:rFonts w:ascii="Times New Roman" w:hAnsi="Times New Roman"/>
          <w:sz w:val="24"/>
          <w:szCs w:val="24"/>
        </w:rPr>
        <w:t xml:space="preserve"> by</w:t>
      </w:r>
      <w:r w:rsidR="002666D2" w:rsidRPr="006B2E5A">
        <w:rPr>
          <w:rFonts w:ascii="Times New Roman" w:hAnsi="Times New Roman"/>
          <w:sz w:val="24"/>
          <w:szCs w:val="24"/>
        </w:rPr>
        <w:t xml:space="preserve"> the kidney and ultimate loss of the metabolite </w:t>
      </w:r>
      <w:r w:rsidR="0021035E" w:rsidRPr="006B2E5A">
        <w:rPr>
          <w:rFonts w:ascii="Times New Roman" w:hAnsi="Times New Roman"/>
          <w:sz w:val="24"/>
          <w:szCs w:val="24"/>
        </w:rPr>
        <w:t xml:space="preserve">via urine </w:t>
      </w:r>
      <w:r w:rsidR="002666D2" w:rsidRPr="006B2E5A">
        <w:rPr>
          <w:rFonts w:ascii="Times New Roman" w:hAnsi="Times New Roman"/>
          <w:sz w:val="24"/>
          <w:szCs w:val="24"/>
        </w:rPr>
        <w:t>excretion.</w:t>
      </w:r>
      <w:r w:rsidR="003532C5">
        <w:rPr>
          <w:rFonts w:ascii="Times New Roman" w:hAnsi="Times New Roman"/>
          <w:sz w:val="24"/>
          <w:szCs w:val="24"/>
        </w:rPr>
        <w:t xml:space="preserve"> </w:t>
      </w:r>
      <w:r w:rsidR="002666D2" w:rsidRPr="006B2E5A">
        <w:rPr>
          <w:rFonts w:ascii="Times New Roman" w:hAnsi="Times New Roman"/>
          <w:sz w:val="24"/>
          <w:szCs w:val="24"/>
        </w:rPr>
        <w:t xml:space="preserve">Our model does not contain a kidney </w:t>
      </w:r>
      <w:r w:rsidR="00FA08B3" w:rsidRPr="006B2E5A">
        <w:rPr>
          <w:rFonts w:ascii="Times New Roman" w:hAnsi="Times New Roman"/>
          <w:sz w:val="24"/>
          <w:szCs w:val="24"/>
        </w:rPr>
        <w:t>compartment</w:t>
      </w:r>
      <w:r w:rsidR="002666D2" w:rsidRPr="006B2E5A">
        <w:rPr>
          <w:rFonts w:ascii="Times New Roman" w:hAnsi="Times New Roman"/>
          <w:sz w:val="24"/>
          <w:szCs w:val="24"/>
        </w:rPr>
        <w:t xml:space="preserve"> so loss of a metabolite occurs directly by the removal </w:t>
      </w:r>
      <w:r w:rsidR="00FA08B3" w:rsidRPr="006B2E5A">
        <w:rPr>
          <w:rFonts w:ascii="Times New Roman" w:hAnsi="Times New Roman"/>
          <w:sz w:val="24"/>
          <w:szCs w:val="24"/>
        </w:rPr>
        <w:t xml:space="preserve">of the </w:t>
      </w:r>
      <w:r w:rsidR="00407940" w:rsidRPr="006B2E5A">
        <w:rPr>
          <w:rFonts w:ascii="Times New Roman" w:hAnsi="Times New Roman"/>
          <w:sz w:val="24"/>
          <w:szCs w:val="24"/>
        </w:rPr>
        <w:t>m</w:t>
      </w:r>
      <w:r w:rsidR="00FA08B3" w:rsidRPr="006B2E5A">
        <w:rPr>
          <w:rFonts w:ascii="Times New Roman" w:hAnsi="Times New Roman"/>
          <w:sz w:val="24"/>
          <w:szCs w:val="24"/>
        </w:rPr>
        <w:t>etabolite from</w:t>
      </w:r>
      <w:r w:rsidR="00C92C80" w:rsidRPr="006B2E5A">
        <w:rPr>
          <w:rFonts w:ascii="Times New Roman" w:hAnsi="Times New Roman"/>
          <w:sz w:val="24"/>
          <w:szCs w:val="24"/>
        </w:rPr>
        <w:t xml:space="preserve"> the</w:t>
      </w:r>
      <w:r w:rsidR="002666D2" w:rsidRPr="006B2E5A">
        <w:rPr>
          <w:rFonts w:ascii="Times New Roman" w:hAnsi="Times New Roman"/>
          <w:sz w:val="24"/>
          <w:szCs w:val="24"/>
        </w:rPr>
        <w:t xml:space="preserve"> </w:t>
      </w:r>
      <w:r w:rsidR="0060038F" w:rsidRPr="006B2E5A">
        <w:rPr>
          <w:rFonts w:ascii="Times New Roman" w:hAnsi="Times New Roman"/>
          <w:sz w:val="24"/>
          <w:szCs w:val="24"/>
        </w:rPr>
        <w:t>plasma</w:t>
      </w:r>
      <w:r w:rsidR="0021035E" w:rsidRPr="006B2E5A">
        <w:rPr>
          <w:rFonts w:ascii="Times New Roman" w:hAnsi="Times New Roman"/>
          <w:sz w:val="24"/>
          <w:szCs w:val="24"/>
        </w:rPr>
        <w:t>.</w:t>
      </w:r>
      <w:r w:rsidR="003532C5">
        <w:rPr>
          <w:rFonts w:ascii="Times New Roman" w:hAnsi="Times New Roman"/>
          <w:sz w:val="24"/>
          <w:szCs w:val="24"/>
        </w:rPr>
        <w:t xml:space="preserve"> </w:t>
      </w:r>
      <w:r w:rsidR="0021035E" w:rsidRPr="006B2E5A">
        <w:rPr>
          <w:rFonts w:ascii="Times New Roman" w:hAnsi="Times New Roman"/>
          <w:sz w:val="24"/>
          <w:szCs w:val="24"/>
        </w:rPr>
        <w:t xml:space="preserve">Additionally, our model </w:t>
      </w:r>
      <w:r w:rsidR="002666D2" w:rsidRPr="006B2E5A">
        <w:rPr>
          <w:rFonts w:ascii="Times New Roman" w:hAnsi="Times New Roman"/>
          <w:sz w:val="24"/>
          <w:szCs w:val="24"/>
        </w:rPr>
        <w:t xml:space="preserve">assumes that </w:t>
      </w:r>
      <w:r w:rsidR="0021035E" w:rsidRPr="006B2E5A">
        <w:rPr>
          <w:rFonts w:ascii="Times New Roman" w:hAnsi="Times New Roman"/>
          <w:sz w:val="24"/>
          <w:szCs w:val="24"/>
        </w:rPr>
        <w:t>los</w:t>
      </w:r>
      <w:r w:rsidR="00C41974">
        <w:rPr>
          <w:rFonts w:ascii="Times New Roman" w:hAnsi="Times New Roman"/>
          <w:sz w:val="24"/>
          <w:szCs w:val="24"/>
        </w:rPr>
        <w:t>s of urine is 1</w:t>
      </w:r>
      <w:r w:rsidR="004F72CB">
        <w:rPr>
          <w:rFonts w:ascii="Times New Roman" w:hAnsi="Times New Roman" w:hint="eastAsia"/>
          <w:sz w:val="24"/>
          <w:szCs w:val="24"/>
          <w:lang w:eastAsia="zh-CN"/>
        </w:rPr>
        <w:t xml:space="preserve"> </w:t>
      </w:r>
      <w:r w:rsidR="00C41974">
        <w:rPr>
          <w:rFonts w:ascii="Times New Roman" w:hAnsi="Times New Roman"/>
          <w:sz w:val="24"/>
          <w:szCs w:val="24"/>
        </w:rPr>
        <w:t>L/per 24 h</w:t>
      </w:r>
      <w:r w:rsidR="000442C4" w:rsidRPr="006B2E5A">
        <w:rPr>
          <w:rFonts w:ascii="Times New Roman" w:hAnsi="Times New Roman"/>
          <w:sz w:val="24"/>
          <w:szCs w:val="24"/>
        </w:rPr>
        <w:t xml:space="preserve">, which is within the normal range of daily human urine loss </w:t>
      </w:r>
      <w:r w:rsidR="003279CF">
        <w:rPr>
          <w:rFonts w:ascii="Times New Roman" w:hAnsi="Times New Roman"/>
          <w:noProof/>
          <w:sz w:val="24"/>
          <w:szCs w:val="24"/>
        </w:rPr>
        <w:t>[50]</w:t>
      </w:r>
      <w:r w:rsidR="000442C4" w:rsidRPr="006B2E5A">
        <w:rPr>
          <w:rFonts w:ascii="Times New Roman" w:hAnsi="Times New Roman"/>
          <w:sz w:val="24"/>
          <w:szCs w:val="24"/>
        </w:rPr>
        <w:t>.</w:t>
      </w:r>
    </w:p>
    <w:p w:rsidR="00D76B7A" w:rsidRPr="006B2E5A" w:rsidRDefault="002724B8" w:rsidP="007740B7">
      <w:pPr>
        <w:autoSpaceDE w:val="0"/>
        <w:autoSpaceDN w:val="0"/>
        <w:adjustRightInd w:val="0"/>
        <w:snapToGrid w:val="0"/>
        <w:spacing w:after="0" w:line="340" w:lineRule="atLeast"/>
        <w:ind w:firstLine="288"/>
        <w:jc w:val="both"/>
        <w:rPr>
          <w:rFonts w:ascii="Times New Roman" w:hAnsi="Times New Roman"/>
          <w:sz w:val="24"/>
          <w:szCs w:val="24"/>
        </w:rPr>
      </w:pPr>
      <w:r w:rsidRPr="006B2E5A">
        <w:rPr>
          <w:rFonts w:ascii="Times New Roman" w:hAnsi="Times New Roman"/>
          <w:sz w:val="24"/>
          <w:szCs w:val="24"/>
        </w:rPr>
        <w:t xml:space="preserve">Catabolism by liver and tissue removes most </w:t>
      </w:r>
      <w:proofErr w:type="spellStart"/>
      <w:r w:rsidRPr="006B2E5A">
        <w:rPr>
          <w:rFonts w:ascii="Times New Roman" w:hAnsi="Times New Roman"/>
          <w:sz w:val="24"/>
          <w:szCs w:val="24"/>
        </w:rPr>
        <w:t>folate</w:t>
      </w:r>
      <w:proofErr w:type="spellEnd"/>
      <w:r w:rsidRPr="006B2E5A">
        <w:rPr>
          <w:rFonts w:ascii="Times New Roman" w:hAnsi="Times New Roman"/>
          <w:sz w:val="24"/>
          <w:szCs w:val="24"/>
        </w:rPr>
        <w:t xml:space="preserve"> from the body,</w:t>
      </w:r>
      <w:r w:rsidR="00C92C80" w:rsidRPr="006B2E5A">
        <w:rPr>
          <w:rFonts w:ascii="Times New Roman" w:hAnsi="Times New Roman"/>
          <w:sz w:val="24"/>
          <w:szCs w:val="24"/>
        </w:rPr>
        <w:t xml:space="preserve"> and approximately 1% of </w:t>
      </w:r>
      <w:proofErr w:type="spellStart"/>
      <w:r w:rsidRPr="006B2E5A">
        <w:rPr>
          <w:rFonts w:ascii="Times New Roman" w:hAnsi="Times New Roman"/>
          <w:sz w:val="24"/>
          <w:szCs w:val="24"/>
        </w:rPr>
        <w:t>folate</w:t>
      </w:r>
      <w:proofErr w:type="spellEnd"/>
      <w:r w:rsidRPr="006B2E5A">
        <w:rPr>
          <w:rFonts w:ascii="Times New Roman" w:hAnsi="Times New Roman"/>
          <w:sz w:val="24"/>
          <w:szCs w:val="24"/>
        </w:rPr>
        <w:t xml:space="preserve"> r</w:t>
      </w:r>
      <w:r w:rsidR="009712C3" w:rsidRPr="006B2E5A">
        <w:rPr>
          <w:rFonts w:ascii="Times New Roman" w:hAnsi="Times New Roman"/>
          <w:sz w:val="24"/>
          <w:szCs w:val="24"/>
        </w:rPr>
        <w:t xml:space="preserve">emoval occurs through urine </w:t>
      </w:r>
      <w:r w:rsidR="003279CF">
        <w:rPr>
          <w:rFonts w:ascii="Times New Roman" w:hAnsi="Times New Roman"/>
          <w:noProof/>
          <w:sz w:val="24"/>
          <w:szCs w:val="24"/>
        </w:rPr>
        <w:t>[51]</w:t>
      </w:r>
      <w:r w:rsidR="00C41974">
        <w:rPr>
          <w:rFonts w:ascii="Times New Roman" w:hAnsi="Times New Roman"/>
          <w:sz w:val="24"/>
          <w:szCs w:val="24"/>
        </w:rPr>
        <w:t xml:space="preserve">. </w:t>
      </w:r>
      <w:r w:rsidR="00C92C80" w:rsidRPr="006B2E5A">
        <w:rPr>
          <w:rFonts w:ascii="Times New Roman" w:hAnsi="Times New Roman"/>
          <w:sz w:val="24"/>
          <w:szCs w:val="24"/>
        </w:rPr>
        <w:t>Our model</w:t>
      </w:r>
      <w:r w:rsidR="00273B91" w:rsidRPr="006B2E5A">
        <w:rPr>
          <w:rFonts w:ascii="Times New Roman" w:hAnsi="Times New Roman"/>
          <w:sz w:val="24"/>
          <w:szCs w:val="24"/>
        </w:rPr>
        <w:t xml:space="preserve"> accounts for </w:t>
      </w:r>
      <w:proofErr w:type="spellStart"/>
      <w:r w:rsidR="00273B91" w:rsidRPr="006B2E5A">
        <w:rPr>
          <w:rFonts w:ascii="Times New Roman" w:hAnsi="Times New Roman"/>
          <w:sz w:val="24"/>
          <w:szCs w:val="24"/>
        </w:rPr>
        <w:t>folate</w:t>
      </w:r>
      <w:proofErr w:type="spellEnd"/>
      <w:r w:rsidR="00273B91" w:rsidRPr="006B2E5A">
        <w:rPr>
          <w:rFonts w:ascii="Times New Roman" w:hAnsi="Times New Roman"/>
          <w:sz w:val="24"/>
          <w:szCs w:val="24"/>
        </w:rPr>
        <w:t xml:space="preserve"> catabolism</w:t>
      </w:r>
      <w:r w:rsidR="00C92C80" w:rsidRPr="006B2E5A">
        <w:rPr>
          <w:rFonts w:ascii="Times New Roman" w:hAnsi="Times New Roman"/>
          <w:sz w:val="24"/>
          <w:szCs w:val="24"/>
        </w:rPr>
        <w:t xml:space="preserve"> in the liver and tissu</w:t>
      </w:r>
      <w:r w:rsidR="00D930C7">
        <w:rPr>
          <w:rFonts w:ascii="Times New Roman" w:hAnsi="Times New Roman"/>
          <w:sz w:val="24"/>
          <w:szCs w:val="24"/>
        </w:rPr>
        <w:t>e as well as loss through urine by linear catabolism of THF.</w:t>
      </w:r>
    </w:p>
    <w:p w:rsidR="000573F5" w:rsidRDefault="00FA08B3" w:rsidP="007740B7">
      <w:pPr>
        <w:adjustRightInd w:val="0"/>
        <w:snapToGrid w:val="0"/>
        <w:spacing w:before="120" w:after="0" w:line="340" w:lineRule="atLeast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2E5A">
        <w:rPr>
          <w:rFonts w:ascii="Times New Roman" w:hAnsi="Times New Roman"/>
          <w:b/>
          <w:sz w:val="24"/>
          <w:szCs w:val="24"/>
        </w:rPr>
        <w:t>Hcy</w:t>
      </w:r>
      <w:proofErr w:type="spellEnd"/>
      <w:r w:rsidRPr="006B2E5A">
        <w:rPr>
          <w:rFonts w:ascii="Times New Roman" w:hAnsi="Times New Roman"/>
          <w:b/>
          <w:sz w:val="24"/>
          <w:szCs w:val="24"/>
        </w:rPr>
        <w:t xml:space="preserve"> removal</w:t>
      </w:r>
      <w:r w:rsidR="000573F5" w:rsidRPr="006B2E5A">
        <w:rPr>
          <w:rFonts w:ascii="Times New Roman" w:hAnsi="Times New Roman"/>
          <w:b/>
          <w:sz w:val="24"/>
          <w:szCs w:val="24"/>
        </w:rPr>
        <w:t>:</w:t>
      </w:r>
      <w:r w:rsidR="000573F5" w:rsidRPr="00C41974">
        <w:rPr>
          <w:rFonts w:ascii="Times New Roman" w:hAnsi="Times New Roman"/>
          <w:sz w:val="24"/>
          <w:szCs w:val="24"/>
        </w:rPr>
        <w:t xml:space="preserve"> </w:t>
      </w:r>
      <w:r w:rsidR="003D51BE" w:rsidRPr="006B2E5A">
        <w:rPr>
          <w:rFonts w:ascii="Times New Roman" w:hAnsi="Times New Roman"/>
          <w:sz w:val="24"/>
          <w:szCs w:val="24"/>
        </w:rPr>
        <w:t xml:space="preserve">We now discuss removal of </w:t>
      </w:r>
      <w:proofErr w:type="spellStart"/>
      <w:r w:rsidR="003D51BE" w:rsidRPr="006B2E5A">
        <w:rPr>
          <w:rFonts w:ascii="Times New Roman" w:hAnsi="Times New Roman"/>
          <w:sz w:val="24"/>
          <w:szCs w:val="24"/>
        </w:rPr>
        <w:t>Hcy</w:t>
      </w:r>
      <w:proofErr w:type="spellEnd"/>
      <w:r w:rsidR="003D51BE" w:rsidRPr="006B2E5A">
        <w:rPr>
          <w:rFonts w:ascii="Times New Roman" w:hAnsi="Times New Roman"/>
          <w:sz w:val="24"/>
          <w:szCs w:val="24"/>
        </w:rPr>
        <w:t xml:space="preserve"> from the </w:t>
      </w:r>
      <w:r w:rsidR="0060038F" w:rsidRPr="006B2E5A">
        <w:rPr>
          <w:rFonts w:ascii="Times New Roman" w:hAnsi="Times New Roman"/>
          <w:sz w:val="24"/>
          <w:szCs w:val="24"/>
        </w:rPr>
        <w:t>plasma</w:t>
      </w:r>
      <w:r w:rsidR="003D51BE" w:rsidRPr="006B2E5A">
        <w:rPr>
          <w:rFonts w:ascii="Times New Roman" w:hAnsi="Times New Roman"/>
          <w:sz w:val="24"/>
          <w:szCs w:val="24"/>
        </w:rPr>
        <w:t xml:space="preserve"> </w:t>
      </w:r>
      <w:r w:rsidR="000573F5" w:rsidRPr="006B2E5A">
        <w:rPr>
          <w:rFonts w:ascii="Times New Roman" w:hAnsi="Times New Roman"/>
          <w:sz w:val="24"/>
          <w:szCs w:val="24"/>
        </w:rPr>
        <w:t>which is expressed by the form</w:t>
      </w:r>
      <w:r w:rsidR="001F564D" w:rsidRPr="006B2E5A">
        <w:rPr>
          <w:rFonts w:ascii="Times New Roman" w:hAnsi="Times New Roman"/>
          <w:sz w:val="24"/>
          <w:szCs w:val="24"/>
        </w:rPr>
        <w:t>ula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37"/>
      </w:tblGrid>
      <w:tr w:rsidR="00C41974" w:rsidTr="00C41974">
        <w:tc>
          <w:tcPr>
            <w:tcW w:w="10468" w:type="dxa"/>
          </w:tcPr>
          <w:p w:rsidR="00C41974" w:rsidRDefault="004D27CF" w:rsidP="007740B7">
            <w:pPr>
              <w:adjustRightInd w:val="0"/>
              <w:snapToGrid w:val="0"/>
              <w:spacing w:before="120" w:after="0" w:line="3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pHcyu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d>
                  <m:d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0.48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e</m:t>
                        </m:r>
                      </m:e>
                      <m:sup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0.125*</m:t>
                            </m:r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hAnsi="Cambria Math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pHCY</m:t>
                                </m:r>
                              </m:e>
                            </m:d>
                          </m:e>
                        </m:d>
                      </m:sup>
                    </m:sSup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*0.073*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pHcy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 xml:space="preserve">- </m:t>
                </m:r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max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[uHcy]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m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+[uHcy]</m:t>
                    </m:r>
                  </m:den>
                </m:f>
              </m:oMath>
            </m:oMathPara>
          </w:p>
        </w:tc>
      </w:tr>
    </w:tbl>
    <w:p w:rsidR="000573F5" w:rsidRPr="00C41974" w:rsidRDefault="000573F5" w:rsidP="007740B7">
      <w:pPr>
        <w:autoSpaceDE w:val="0"/>
        <w:autoSpaceDN w:val="0"/>
        <w:adjustRightInd w:val="0"/>
        <w:snapToGrid w:val="0"/>
        <w:spacing w:after="0" w:line="340" w:lineRule="atLeast"/>
        <w:jc w:val="both"/>
        <w:rPr>
          <w:rFonts w:ascii="Times New Roman" w:hAnsi="Times New Roman"/>
          <w:sz w:val="24"/>
          <w:szCs w:val="24"/>
        </w:rPr>
      </w:pPr>
      <w:proofErr w:type="gramStart"/>
      <w:r w:rsidRPr="00C41974">
        <w:rPr>
          <w:rFonts w:ascii="Times New Roman" w:hAnsi="Times New Roman"/>
          <w:sz w:val="24"/>
          <w:szCs w:val="24"/>
        </w:rPr>
        <w:t>where</w:t>
      </w:r>
      <w:proofErr w:type="gramEnd"/>
      <w:r w:rsidRPr="00C41974">
        <w:rPr>
          <w:rFonts w:ascii="Times New Roman" w:hAnsi="Times New Roman"/>
          <w:sz w:val="24"/>
          <w:szCs w:val="24"/>
        </w:rPr>
        <w:t xml:space="preserve"> </w:t>
      </w:r>
      <w:r w:rsidR="003D51BE" w:rsidRPr="00C41974">
        <w:rPr>
          <w:rFonts w:ascii="Times New Roman" w:hAnsi="Times New Roman"/>
          <w:sz w:val="24"/>
          <w:szCs w:val="24"/>
        </w:rPr>
        <w:t xml:space="preserve">the </w:t>
      </w:r>
      <w:r w:rsidR="00AC012B" w:rsidRPr="00C41974">
        <w:rPr>
          <w:rFonts w:ascii="Times New Roman" w:hAnsi="Times New Roman"/>
          <w:sz w:val="24"/>
          <w:szCs w:val="24"/>
        </w:rPr>
        <w:t xml:space="preserve">prefixes </w:t>
      </w:r>
      <w:r w:rsidR="00AC012B" w:rsidRPr="00C41974">
        <w:rPr>
          <w:rFonts w:ascii="Times New Roman" w:hAnsi="Times New Roman"/>
          <w:i/>
          <w:sz w:val="24"/>
          <w:szCs w:val="24"/>
        </w:rPr>
        <w:t>p</w:t>
      </w:r>
      <w:r w:rsidRPr="00C41974">
        <w:rPr>
          <w:rFonts w:ascii="Times New Roman" w:hAnsi="Times New Roman"/>
          <w:sz w:val="24"/>
          <w:szCs w:val="24"/>
        </w:rPr>
        <w:t xml:space="preserve"> and </w:t>
      </w:r>
      <w:r w:rsidRPr="00C41974">
        <w:rPr>
          <w:rFonts w:ascii="Times New Roman" w:hAnsi="Times New Roman"/>
          <w:i/>
          <w:sz w:val="24"/>
          <w:szCs w:val="24"/>
        </w:rPr>
        <w:t>u</w:t>
      </w:r>
      <w:r w:rsidRPr="00C41974">
        <w:rPr>
          <w:rFonts w:ascii="Times New Roman" w:hAnsi="Times New Roman"/>
          <w:sz w:val="24"/>
          <w:szCs w:val="24"/>
        </w:rPr>
        <w:t xml:space="preserve"> stand for the concentration of</w:t>
      </w:r>
      <w:r w:rsidR="003D51BE" w:rsidRPr="00C4197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D51BE" w:rsidRPr="00C41974">
        <w:rPr>
          <w:rFonts w:ascii="Times New Roman" w:hAnsi="Times New Roman"/>
          <w:sz w:val="24"/>
          <w:szCs w:val="24"/>
        </w:rPr>
        <w:t>Hcy</w:t>
      </w:r>
      <w:proofErr w:type="spellEnd"/>
      <w:r w:rsidR="003D51BE" w:rsidRPr="00C41974">
        <w:rPr>
          <w:rFonts w:ascii="Times New Roman" w:hAnsi="Times New Roman"/>
          <w:sz w:val="24"/>
          <w:szCs w:val="24"/>
        </w:rPr>
        <w:t xml:space="preserve"> in the </w:t>
      </w:r>
      <w:r w:rsidR="0060038F" w:rsidRPr="00C41974">
        <w:rPr>
          <w:rFonts w:ascii="Times New Roman" w:hAnsi="Times New Roman"/>
          <w:sz w:val="24"/>
          <w:szCs w:val="24"/>
        </w:rPr>
        <w:t>plasma</w:t>
      </w:r>
      <w:r w:rsidR="003D51BE" w:rsidRPr="00C41974">
        <w:rPr>
          <w:rFonts w:ascii="Times New Roman" w:hAnsi="Times New Roman"/>
          <w:sz w:val="24"/>
          <w:szCs w:val="24"/>
        </w:rPr>
        <w:t xml:space="preserve"> and the urine.</w:t>
      </w:r>
      <w:r w:rsidR="003532C5">
        <w:rPr>
          <w:rFonts w:ascii="Times New Roman" w:hAnsi="Times New Roman"/>
          <w:sz w:val="24"/>
          <w:szCs w:val="24"/>
        </w:rPr>
        <w:t xml:space="preserve"> </w:t>
      </w:r>
      <w:r w:rsidR="00DF0297" w:rsidRPr="00C41974">
        <w:rPr>
          <w:rFonts w:ascii="Times New Roman" w:hAnsi="Times New Roman"/>
          <w:sz w:val="24"/>
          <w:szCs w:val="24"/>
        </w:rPr>
        <w:t xml:space="preserve">Most </w:t>
      </w:r>
      <w:proofErr w:type="spellStart"/>
      <w:r w:rsidR="00DF0297" w:rsidRPr="00C41974">
        <w:rPr>
          <w:rFonts w:ascii="Times New Roman" w:hAnsi="Times New Roman"/>
          <w:sz w:val="24"/>
          <w:szCs w:val="24"/>
        </w:rPr>
        <w:t>Hcy</w:t>
      </w:r>
      <w:proofErr w:type="spellEnd"/>
      <w:r w:rsidR="00DF0297" w:rsidRPr="00C41974">
        <w:rPr>
          <w:rFonts w:ascii="Times New Roman" w:hAnsi="Times New Roman"/>
          <w:sz w:val="24"/>
          <w:szCs w:val="24"/>
        </w:rPr>
        <w:t xml:space="preserve"> is reabsorbed by the kidney, which allows only 1</w:t>
      </w:r>
      <w:r w:rsidR="00C41974">
        <w:rPr>
          <w:rFonts w:ascii="Times New Roman" w:hAnsi="Times New Roman"/>
          <w:sz w:val="24"/>
          <w:szCs w:val="24"/>
        </w:rPr>
        <w:t>%–</w:t>
      </w:r>
      <w:r w:rsidR="00DF0297" w:rsidRPr="00C41974">
        <w:rPr>
          <w:rFonts w:ascii="Times New Roman" w:hAnsi="Times New Roman"/>
          <w:sz w:val="24"/>
          <w:szCs w:val="24"/>
        </w:rPr>
        <w:t xml:space="preserve">2% of it to be removed daily in urine </w:t>
      </w:r>
      <w:r w:rsidR="003279CF">
        <w:rPr>
          <w:rFonts w:ascii="Times New Roman" w:hAnsi="Times New Roman"/>
          <w:noProof/>
          <w:sz w:val="24"/>
          <w:szCs w:val="24"/>
        </w:rPr>
        <w:t>[50,52]</w:t>
      </w:r>
      <w:r w:rsidR="00C41974">
        <w:rPr>
          <w:rFonts w:ascii="Times New Roman" w:hAnsi="Times New Roman"/>
          <w:sz w:val="24"/>
          <w:szCs w:val="24"/>
        </w:rPr>
        <w:t xml:space="preserve">. </w:t>
      </w:r>
      <w:r w:rsidR="00B07716" w:rsidRPr="00C41974">
        <w:rPr>
          <w:rFonts w:ascii="Times New Roman" w:hAnsi="Times New Roman"/>
          <w:sz w:val="24"/>
          <w:szCs w:val="24"/>
        </w:rPr>
        <w:t xml:space="preserve">For the purpose of these calculations we assume that </w:t>
      </w:r>
      <w:r w:rsidR="0060038F" w:rsidRPr="00C41974">
        <w:rPr>
          <w:rFonts w:ascii="Times New Roman" w:hAnsi="Times New Roman"/>
          <w:sz w:val="24"/>
          <w:szCs w:val="24"/>
        </w:rPr>
        <w:t>plasma</w:t>
      </w:r>
      <w:r w:rsidR="00B07716" w:rsidRPr="00C41974">
        <w:rPr>
          <w:rFonts w:ascii="Times New Roman" w:hAnsi="Times New Roman"/>
          <w:sz w:val="24"/>
          <w:szCs w:val="24"/>
        </w:rPr>
        <w:t xml:space="preserve"> and urine compartments have the same </w:t>
      </w:r>
      <w:r w:rsidR="006E2A8D" w:rsidRPr="00C41974">
        <w:rPr>
          <w:rFonts w:ascii="Times New Roman" w:hAnsi="Times New Roman"/>
          <w:sz w:val="24"/>
          <w:szCs w:val="24"/>
        </w:rPr>
        <w:t>volume</w:t>
      </w:r>
      <w:r w:rsidR="00B07716" w:rsidRPr="00C41974">
        <w:rPr>
          <w:rFonts w:ascii="Times New Roman" w:hAnsi="Times New Roman"/>
          <w:sz w:val="24"/>
          <w:szCs w:val="24"/>
        </w:rPr>
        <w:t xml:space="preserve"> and that the transports occur within the kidney tubules and associated capillaries.</w:t>
      </w:r>
      <w:r w:rsidR="003532C5">
        <w:rPr>
          <w:rFonts w:ascii="Times New Roman" w:hAnsi="Times New Roman"/>
          <w:sz w:val="24"/>
          <w:szCs w:val="24"/>
        </w:rPr>
        <w:t xml:space="preserve"> </w:t>
      </w:r>
      <w:r w:rsidR="006E2A8D" w:rsidRPr="00C41974">
        <w:rPr>
          <w:rFonts w:ascii="Times New Roman" w:hAnsi="Times New Roman"/>
          <w:sz w:val="24"/>
          <w:szCs w:val="24"/>
        </w:rPr>
        <w:t>T</w:t>
      </w:r>
      <w:r w:rsidRPr="00C41974">
        <w:rPr>
          <w:rFonts w:ascii="Times New Roman" w:hAnsi="Times New Roman"/>
          <w:sz w:val="24"/>
          <w:szCs w:val="24"/>
        </w:rPr>
        <w:t xml:space="preserve">he kinetics </w:t>
      </w:r>
      <w:proofErr w:type="gramStart"/>
      <w:r w:rsidR="00BA303B" w:rsidRPr="00C41974">
        <w:rPr>
          <w:rFonts w:ascii="Times New Roman" w:hAnsi="Times New Roman"/>
          <w:sz w:val="24"/>
          <w:szCs w:val="24"/>
        </w:rPr>
        <w:t>are</w:t>
      </w:r>
      <w:proofErr w:type="gramEnd"/>
      <w:r w:rsidR="00D752D4" w:rsidRPr="00C41974">
        <w:rPr>
          <w:rFonts w:ascii="Times New Roman" w:hAnsi="Times New Roman"/>
          <w:sz w:val="24"/>
          <w:szCs w:val="24"/>
        </w:rPr>
        <w:t xml:space="preserve"> exponential</w:t>
      </w:r>
      <w:r w:rsidR="00B07716" w:rsidRPr="00C41974">
        <w:rPr>
          <w:rFonts w:ascii="Times New Roman" w:hAnsi="Times New Roman"/>
          <w:sz w:val="24"/>
          <w:szCs w:val="24"/>
        </w:rPr>
        <w:t xml:space="preserve"> for </w:t>
      </w:r>
      <w:proofErr w:type="spellStart"/>
      <w:r w:rsidR="00B07716" w:rsidRPr="00C41974">
        <w:rPr>
          <w:rFonts w:ascii="Times New Roman" w:hAnsi="Times New Roman"/>
          <w:sz w:val="24"/>
          <w:szCs w:val="24"/>
        </w:rPr>
        <w:t>Hcy</w:t>
      </w:r>
      <w:proofErr w:type="spellEnd"/>
      <w:r w:rsidR="00B07716" w:rsidRPr="00C41974">
        <w:rPr>
          <w:rFonts w:ascii="Times New Roman" w:hAnsi="Times New Roman"/>
          <w:sz w:val="24"/>
          <w:szCs w:val="24"/>
        </w:rPr>
        <w:t xml:space="preserve"> going from</w:t>
      </w:r>
      <w:r w:rsidRPr="00C41974">
        <w:rPr>
          <w:rFonts w:ascii="Times New Roman" w:hAnsi="Times New Roman"/>
          <w:sz w:val="24"/>
          <w:szCs w:val="24"/>
        </w:rPr>
        <w:t xml:space="preserve"> the </w:t>
      </w:r>
      <w:r w:rsidR="0060038F" w:rsidRPr="00C41974">
        <w:rPr>
          <w:rFonts w:ascii="Times New Roman" w:hAnsi="Times New Roman"/>
          <w:sz w:val="24"/>
          <w:szCs w:val="24"/>
        </w:rPr>
        <w:t>plasma</w:t>
      </w:r>
      <w:r w:rsidRPr="00C41974">
        <w:rPr>
          <w:rFonts w:ascii="Times New Roman" w:hAnsi="Times New Roman"/>
          <w:sz w:val="24"/>
          <w:szCs w:val="24"/>
        </w:rPr>
        <w:t xml:space="preserve"> and into the </w:t>
      </w:r>
      <w:r w:rsidR="00D930C7" w:rsidRPr="00C41974">
        <w:rPr>
          <w:rFonts w:ascii="Times New Roman" w:hAnsi="Times New Roman"/>
          <w:sz w:val="24"/>
          <w:szCs w:val="24"/>
        </w:rPr>
        <w:t>kidney-</w:t>
      </w:r>
      <w:r w:rsidRPr="00C41974">
        <w:rPr>
          <w:rFonts w:ascii="Times New Roman" w:hAnsi="Times New Roman"/>
          <w:sz w:val="24"/>
          <w:szCs w:val="24"/>
        </w:rPr>
        <w:t>urine</w:t>
      </w:r>
      <w:r w:rsidR="00D930C7" w:rsidRPr="00C41974">
        <w:rPr>
          <w:rFonts w:ascii="Times New Roman" w:hAnsi="Times New Roman"/>
          <w:sz w:val="24"/>
          <w:szCs w:val="24"/>
        </w:rPr>
        <w:t xml:space="preserve"> compartment</w:t>
      </w:r>
      <w:r w:rsidRPr="00C41974">
        <w:rPr>
          <w:rFonts w:ascii="Times New Roman" w:hAnsi="Times New Roman"/>
          <w:sz w:val="24"/>
          <w:szCs w:val="24"/>
        </w:rPr>
        <w:t>,</w:t>
      </w:r>
      <w:r w:rsidR="00D752D4" w:rsidRPr="00C41974">
        <w:rPr>
          <w:rFonts w:ascii="Times New Roman" w:hAnsi="Times New Roman"/>
          <w:sz w:val="24"/>
          <w:szCs w:val="24"/>
        </w:rPr>
        <w:t xml:space="preserve"> with the rate of removal of</w:t>
      </w:r>
      <w:r w:rsidR="00D930C7" w:rsidRPr="00C4197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930C7" w:rsidRPr="00C41974">
        <w:rPr>
          <w:rFonts w:ascii="Times New Roman" w:hAnsi="Times New Roman"/>
          <w:sz w:val="24"/>
          <w:szCs w:val="24"/>
        </w:rPr>
        <w:t>Hcy</w:t>
      </w:r>
      <w:proofErr w:type="spellEnd"/>
      <w:r w:rsidR="00D930C7" w:rsidRPr="00C41974">
        <w:rPr>
          <w:rFonts w:ascii="Times New Roman" w:hAnsi="Times New Roman"/>
          <w:sz w:val="24"/>
          <w:szCs w:val="24"/>
        </w:rPr>
        <w:t xml:space="preserve"> from the plasma dependent o</w:t>
      </w:r>
      <w:r w:rsidR="00D752D4" w:rsidRPr="00C41974">
        <w:rPr>
          <w:rFonts w:ascii="Times New Roman" w:hAnsi="Times New Roman"/>
          <w:sz w:val="24"/>
          <w:szCs w:val="24"/>
        </w:rPr>
        <w:t xml:space="preserve">n the concentration of </w:t>
      </w:r>
      <w:proofErr w:type="spellStart"/>
      <w:r w:rsidR="00D752D4" w:rsidRPr="00C41974">
        <w:rPr>
          <w:rFonts w:ascii="Times New Roman" w:hAnsi="Times New Roman"/>
          <w:sz w:val="24"/>
          <w:szCs w:val="24"/>
        </w:rPr>
        <w:t>Hcy</w:t>
      </w:r>
      <w:proofErr w:type="spellEnd"/>
      <w:r w:rsidR="00D752D4" w:rsidRPr="00C41974">
        <w:rPr>
          <w:rFonts w:ascii="Times New Roman" w:hAnsi="Times New Roman"/>
          <w:sz w:val="24"/>
          <w:szCs w:val="24"/>
        </w:rPr>
        <w:t>.</w:t>
      </w:r>
      <w:r w:rsidR="004C46CF" w:rsidRPr="00C41974">
        <w:rPr>
          <w:rFonts w:ascii="Times New Roman" w:hAnsi="Times New Roman"/>
          <w:sz w:val="24"/>
          <w:szCs w:val="24"/>
        </w:rPr>
        <w:t xml:space="preserve"> </w:t>
      </w:r>
      <w:r w:rsidR="00894C25" w:rsidRPr="00C41974">
        <w:rPr>
          <w:rFonts w:ascii="Times New Roman" w:hAnsi="Times New Roman"/>
          <w:sz w:val="24"/>
          <w:szCs w:val="24"/>
        </w:rPr>
        <w:t>The kinetics is</w:t>
      </w:r>
      <w:r w:rsidRPr="00C4197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41974">
        <w:rPr>
          <w:rFonts w:ascii="Times New Roman" w:hAnsi="Times New Roman"/>
          <w:sz w:val="24"/>
          <w:szCs w:val="24"/>
        </w:rPr>
        <w:t>Michae</w:t>
      </w:r>
      <w:r w:rsidR="00B07716" w:rsidRPr="00C41974">
        <w:rPr>
          <w:rFonts w:ascii="Times New Roman" w:hAnsi="Times New Roman"/>
          <w:sz w:val="24"/>
          <w:szCs w:val="24"/>
        </w:rPr>
        <w:t>lis-Menten</w:t>
      </w:r>
      <w:proofErr w:type="spellEnd"/>
      <w:r w:rsidR="00B07716" w:rsidRPr="00C41974">
        <w:rPr>
          <w:rFonts w:ascii="Times New Roman" w:hAnsi="Times New Roman"/>
          <w:sz w:val="24"/>
          <w:szCs w:val="24"/>
        </w:rPr>
        <w:t xml:space="preserve"> for </w:t>
      </w:r>
      <w:proofErr w:type="spellStart"/>
      <w:r w:rsidR="00B07716" w:rsidRPr="00C41974">
        <w:rPr>
          <w:rFonts w:ascii="Times New Roman" w:hAnsi="Times New Roman"/>
          <w:sz w:val="24"/>
          <w:szCs w:val="24"/>
        </w:rPr>
        <w:t>Hcy</w:t>
      </w:r>
      <w:proofErr w:type="spellEnd"/>
      <w:r w:rsidR="00B07716" w:rsidRPr="00C41974">
        <w:rPr>
          <w:rFonts w:ascii="Times New Roman" w:hAnsi="Times New Roman"/>
          <w:sz w:val="24"/>
          <w:szCs w:val="24"/>
        </w:rPr>
        <w:t xml:space="preserve"> going from</w:t>
      </w:r>
      <w:r w:rsidR="00EC14ED" w:rsidRPr="00C41974">
        <w:rPr>
          <w:rFonts w:ascii="Times New Roman" w:hAnsi="Times New Roman"/>
          <w:sz w:val="24"/>
          <w:szCs w:val="24"/>
        </w:rPr>
        <w:t xml:space="preserve"> the </w:t>
      </w:r>
      <w:r w:rsidR="00D930C7" w:rsidRPr="00C41974">
        <w:rPr>
          <w:rFonts w:ascii="Times New Roman" w:hAnsi="Times New Roman"/>
          <w:sz w:val="24"/>
          <w:szCs w:val="24"/>
        </w:rPr>
        <w:t>kidney-</w:t>
      </w:r>
      <w:r w:rsidR="00894C25" w:rsidRPr="00C41974">
        <w:rPr>
          <w:rFonts w:ascii="Times New Roman" w:hAnsi="Times New Roman"/>
          <w:sz w:val="24"/>
          <w:szCs w:val="24"/>
        </w:rPr>
        <w:t xml:space="preserve">urine </w:t>
      </w:r>
      <w:r w:rsidR="00D930C7" w:rsidRPr="00C41974">
        <w:rPr>
          <w:rFonts w:ascii="Times New Roman" w:hAnsi="Times New Roman"/>
          <w:sz w:val="24"/>
          <w:szCs w:val="24"/>
        </w:rPr>
        <w:t>compartment</w:t>
      </w:r>
      <w:r w:rsidR="00894C25" w:rsidRPr="00C41974">
        <w:rPr>
          <w:rFonts w:ascii="Times New Roman" w:hAnsi="Times New Roman"/>
          <w:sz w:val="24"/>
          <w:szCs w:val="24"/>
        </w:rPr>
        <w:t xml:space="preserve"> back into the </w:t>
      </w:r>
      <w:r w:rsidR="0060038F" w:rsidRPr="00C41974">
        <w:rPr>
          <w:rFonts w:ascii="Times New Roman" w:hAnsi="Times New Roman"/>
          <w:sz w:val="24"/>
          <w:szCs w:val="24"/>
        </w:rPr>
        <w:t>plasma</w:t>
      </w:r>
      <w:r w:rsidR="00894C25" w:rsidRPr="00C41974">
        <w:rPr>
          <w:rFonts w:ascii="Times New Roman" w:hAnsi="Times New Roman"/>
          <w:sz w:val="24"/>
          <w:szCs w:val="24"/>
        </w:rPr>
        <w:t xml:space="preserve">, with </w:t>
      </w:r>
      <w:proofErr w:type="spellStart"/>
      <w:r w:rsidR="00894C25" w:rsidRPr="00C41974">
        <w:rPr>
          <w:rFonts w:ascii="Times New Roman" w:hAnsi="Times New Roman"/>
          <w:i/>
          <w:sz w:val="24"/>
          <w:szCs w:val="24"/>
        </w:rPr>
        <w:t>V</w:t>
      </w:r>
      <w:r w:rsidR="00894C25" w:rsidRPr="00C41974">
        <w:rPr>
          <w:rFonts w:ascii="Times New Roman" w:hAnsi="Times New Roman"/>
          <w:sz w:val="24"/>
          <w:szCs w:val="24"/>
          <w:vertAlign w:val="subscript"/>
        </w:rPr>
        <w:t>max</w:t>
      </w:r>
      <w:proofErr w:type="spellEnd"/>
      <w:r w:rsidR="00894C25" w:rsidRPr="00C41974">
        <w:rPr>
          <w:rFonts w:ascii="Times New Roman" w:hAnsi="Times New Roman"/>
          <w:sz w:val="24"/>
          <w:szCs w:val="24"/>
        </w:rPr>
        <w:t xml:space="preserve"> = 0.5, and </w:t>
      </w:r>
      <w:r w:rsidR="00894C25" w:rsidRPr="00C41974">
        <w:rPr>
          <w:rFonts w:ascii="Times New Roman" w:hAnsi="Times New Roman"/>
          <w:i/>
          <w:sz w:val="24"/>
          <w:szCs w:val="24"/>
        </w:rPr>
        <w:t>K</w:t>
      </w:r>
      <w:r w:rsidR="00894C25" w:rsidRPr="00C41974">
        <w:rPr>
          <w:rFonts w:ascii="Times New Roman" w:hAnsi="Times New Roman"/>
          <w:i/>
          <w:sz w:val="24"/>
          <w:szCs w:val="24"/>
          <w:vertAlign w:val="subscript"/>
        </w:rPr>
        <w:t>m</w:t>
      </w:r>
      <w:r w:rsidR="00C41974" w:rsidRPr="00C41974">
        <w:rPr>
          <w:rFonts w:ascii="Times New Roman" w:hAnsi="Times New Roman"/>
          <w:sz w:val="24"/>
          <w:szCs w:val="24"/>
        </w:rPr>
        <w:t xml:space="preserve"> </w:t>
      </w:r>
      <w:r w:rsidR="00894C25" w:rsidRPr="00C41974">
        <w:rPr>
          <w:rFonts w:ascii="Times New Roman" w:hAnsi="Times New Roman"/>
          <w:sz w:val="24"/>
          <w:szCs w:val="24"/>
        </w:rPr>
        <w:t>=</w:t>
      </w:r>
      <w:r w:rsidR="00C41974">
        <w:rPr>
          <w:rFonts w:ascii="Times New Roman" w:hAnsi="Times New Roman"/>
          <w:sz w:val="24"/>
          <w:szCs w:val="24"/>
        </w:rPr>
        <w:t xml:space="preserve"> </w:t>
      </w:r>
      <w:r w:rsidR="00894C25" w:rsidRPr="00C41974">
        <w:rPr>
          <w:rFonts w:ascii="Times New Roman" w:hAnsi="Times New Roman"/>
          <w:sz w:val="24"/>
          <w:szCs w:val="24"/>
        </w:rPr>
        <w:t>1.</w:t>
      </w:r>
      <w:r w:rsidR="00D752D4" w:rsidRPr="00C41974">
        <w:rPr>
          <w:rFonts w:ascii="Times New Roman" w:hAnsi="Times New Roman"/>
          <w:sz w:val="24"/>
          <w:szCs w:val="24"/>
        </w:rPr>
        <w:t xml:space="preserve"> </w:t>
      </w:r>
      <w:r w:rsidR="00C41974">
        <w:rPr>
          <w:rFonts w:ascii="Times New Roman" w:hAnsi="Times New Roman"/>
          <w:sz w:val="24"/>
          <w:szCs w:val="24"/>
        </w:rPr>
        <w:t xml:space="preserve">The removal rate is </w:t>
      </w:r>
      <w:proofErr w:type="gramStart"/>
      <w:r w:rsidR="00325470" w:rsidRPr="00C41974">
        <w:rPr>
          <w:rFonts w:ascii="Times New Roman" w:hAnsi="Times New Roman"/>
          <w:sz w:val="24"/>
          <w:szCs w:val="24"/>
        </w:rPr>
        <w:t>0.009</w:t>
      </w:r>
      <w:r w:rsidR="001B60F1" w:rsidRPr="00C41974">
        <w:rPr>
          <w:rFonts w:ascii="Times New Roman" w:hAnsi="Times New Roman"/>
          <w:sz w:val="24"/>
          <w:szCs w:val="24"/>
        </w:rPr>
        <w:t xml:space="preserve"> </w:t>
      </w:r>
      <w:r w:rsidR="00D930C7" w:rsidRPr="00C41974">
        <w:rPr>
          <w:rFonts w:ascii="Times New Roman" w:hAnsi="Times New Roman"/>
          <w:sz w:val="24"/>
          <w:szCs w:val="24"/>
        </w:rPr>
        <w:t>µM/h at steady state in our model with the normal parameters</w:t>
      </w:r>
      <w:proofErr w:type="gramEnd"/>
      <w:r w:rsidR="00D752D4" w:rsidRPr="00C41974">
        <w:rPr>
          <w:rFonts w:ascii="Times New Roman" w:hAnsi="Times New Roman"/>
          <w:sz w:val="24"/>
          <w:szCs w:val="24"/>
        </w:rPr>
        <w:t>.</w:t>
      </w:r>
    </w:p>
    <w:p w:rsidR="00EE658F" w:rsidRPr="003534CB" w:rsidRDefault="00022DBA" w:rsidP="007740B7">
      <w:pPr>
        <w:adjustRightInd w:val="0"/>
        <w:snapToGrid w:val="0"/>
        <w:spacing w:before="240" w:after="120" w:line="340" w:lineRule="atLeast"/>
        <w:ind w:left="562" w:right="56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S7</w:t>
      </w:r>
      <w:r w:rsidR="00C41974">
        <w:rPr>
          <w:rFonts w:ascii="Times New Roman" w:hAnsi="Times New Roman"/>
          <w:b/>
          <w:sz w:val="24"/>
          <w:szCs w:val="24"/>
        </w:rPr>
        <w:t>.</w:t>
      </w:r>
      <w:r w:rsidR="00C41974" w:rsidRPr="00C4197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EE658F" w:rsidRPr="00C41974">
        <w:rPr>
          <w:rFonts w:ascii="Times New Roman" w:hAnsi="Times New Roman"/>
          <w:sz w:val="24"/>
          <w:szCs w:val="24"/>
        </w:rPr>
        <w:t xml:space="preserve">Rate constants </w:t>
      </w:r>
      <w:r w:rsidR="005B7D40" w:rsidRPr="00C41974">
        <w:rPr>
          <w:rFonts w:ascii="Times New Roman" w:hAnsi="Times New Roman"/>
          <w:sz w:val="24"/>
          <w:szCs w:val="24"/>
        </w:rPr>
        <w:t xml:space="preserve">for </w:t>
      </w:r>
      <w:r w:rsidR="00EE658F" w:rsidRPr="00C41974">
        <w:rPr>
          <w:rFonts w:ascii="Times New Roman" w:hAnsi="Times New Roman"/>
          <w:sz w:val="24"/>
          <w:szCs w:val="24"/>
        </w:rPr>
        <w:t xml:space="preserve">removal </w:t>
      </w:r>
      <w:r w:rsidR="005B7D40" w:rsidRPr="00C41974">
        <w:rPr>
          <w:rFonts w:ascii="Times New Roman" w:hAnsi="Times New Roman"/>
          <w:sz w:val="24"/>
          <w:szCs w:val="24"/>
        </w:rPr>
        <w:t>of metabolites by catabolism and excretion, and the rate</w:t>
      </w:r>
      <w:r w:rsidR="00EE658F" w:rsidRPr="00C41974">
        <w:rPr>
          <w:rFonts w:ascii="Times New Roman" w:hAnsi="Times New Roman"/>
          <w:sz w:val="24"/>
          <w:szCs w:val="24"/>
        </w:rPr>
        <w:t xml:space="preserve"> of metabolite</w:t>
      </w:r>
      <w:r w:rsidR="005B7D40" w:rsidRPr="00C41974">
        <w:rPr>
          <w:rFonts w:ascii="Times New Roman" w:hAnsi="Times New Roman"/>
          <w:sz w:val="24"/>
          <w:szCs w:val="24"/>
        </w:rPr>
        <w:t xml:space="preserve"> los</w:t>
      </w:r>
      <w:r w:rsidR="00EE658F" w:rsidRPr="00C41974">
        <w:rPr>
          <w:rFonts w:ascii="Times New Roman" w:hAnsi="Times New Roman"/>
          <w:sz w:val="24"/>
          <w:szCs w:val="24"/>
        </w:rPr>
        <w:t>s from the various compartments</w:t>
      </w:r>
      <w:r w:rsidR="00C41974" w:rsidRPr="00C41974">
        <w:rPr>
          <w:rFonts w:ascii="Times New Roman" w:hAnsi="Times New Roman"/>
          <w:sz w:val="24"/>
          <w:szCs w:val="24"/>
        </w:rPr>
        <w:t>.</w:t>
      </w:r>
      <w:proofErr w:type="gramEnd"/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48"/>
        <w:gridCol w:w="1362"/>
        <w:gridCol w:w="1175"/>
        <w:gridCol w:w="1191"/>
        <w:gridCol w:w="1503"/>
        <w:gridCol w:w="2341"/>
        <w:gridCol w:w="601"/>
      </w:tblGrid>
      <w:tr w:rsidR="00C41974" w:rsidTr="00B64581">
        <w:trPr>
          <w:jc w:val="center"/>
        </w:trPr>
        <w:tc>
          <w:tcPr>
            <w:tcW w:w="1548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8627ED">
              <w:rPr>
                <w:rFonts w:ascii="Times New Roman" w:hAnsi="Times New Roman"/>
                <w:b/>
              </w:rPr>
              <w:t>Compartment</w:t>
            </w:r>
          </w:p>
        </w:tc>
        <w:tc>
          <w:tcPr>
            <w:tcW w:w="1362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8627ED">
              <w:rPr>
                <w:rFonts w:ascii="Times New Roman" w:hAnsi="Times New Roman"/>
                <w:b/>
              </w:rPr>
              <w:t>Metabolite removed</w:t>
            </w:r>
          </w:p>
        </w:tc>
        <w:tc>
          <w:tcPr>
            <w:tcW w:w="2366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8627ED">
              <w:rPr>
                <w:rFonts w:ascii="Times New Roman" w:hAnsi="Times New Roman"/>
                <w:b/>
              </w:rPr>
              <w:t>Removal constant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8627ED">
              <w:rPr>
                <w:rFonts w:ascii="Times New Roman" w:hAnsi="Times New Roman"/>
                <w:b/>
              </w:rPr>
              <w:t>Rate of removal at steady-state (µM/h)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8627ED">
              <w:rPr>
                <w:rFonts w:ascii="Times New Roman" w:hAnsi="Times New Roman"/>
                <w:b/>
              </w:rPr>
              <w:t>Ref.</w:t>
            </w:r>
          </w:p>
        </w:tc>
      </w:tr>
      <w:tr w:rsidR="00C41974" w:rsidTr="00B64581">
        <w:trPr>
          <w:jc w:val="center"/>
        </w:trPr>
        <w:tc>
          <w:tcPr>
            <w:tcW w:w="1548" w:type="dxa"/>
            <w:vMerge/>
            <w:tcBorders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362" w:type="dxa"/>
            <w:vMerge/>
            <w:tcBorders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8627ED">
              <w:rPr>
                <w:rFonts w:ascii="Times New Roman" w:hAnsi="Times New Roman"/>
                <w:b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8627ED">
              <w:rPr>
                <w:rFonts w:ascii="Times New Roman" w:hAnsi="Times New Roman"/>
                <w:b/>
              </w:rPr>
              <w:t>value (h</w:t>
            </w:r>
            <w:r w:rsidRPr="008627ED">
              <w:rPr>
                <w:rFonts w:ascii="Times New Roman" w:hAnsi="Times New Roman"/>
                <w:b/>
                <w:vertAlign w:val="superscript"/>
              </w:rPr>
              <w:t>−1</w:t>
            </w:r>
            <w:r w:rsidRPr="008627ED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8627ED">
              <w:rPr>
                <w:rFonts w:ascii="Times New Roman" w:hAnsi="Times New Roman"/>
                <w:b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  <w:b/>
              </w:rPr>
            </w:pPr>
            <w:r w:rsidRPr="008627ED">
              <w:rPr>
                <w:rFonts w:ascii="Times New Roman" w:hAnsi="Times New Roman"/>
                <w:b/>
              </w:rPr>
              <w:t>experiment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</w:tr>
      <w:tr w:rsidR="00C41974" w:rsidTr="00B64581">
        <w:trPr>
          <w:jc w:val="center"/>
        </w:trPr>
        <w:tc>
          <w:tcPr>
            <w:tcW w:w="1548" w:type="dxa"/>
            <w:vMerge w:val="restart"/>
            <w:tcBorders>
              <w:top w:val="single" w:sz="4" w:space="0" w:color="auto"/>
            </w:tcBorders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Plasma</w:t>
            </w:r>
          </w:p>
        </w:tc>
        <w:tc>
          <w:tcPr>
            <w:tcW w:w="1362" w:type="dxa"/>
            <w:tcBorders>
              <w:top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Met</w:t>
            </w:r>
          </w:p>
        </w:tc>
        <w:tc>
          <w:tcPr>
            <w:tcW w:w="1175" w:type="dxa"/>
            <w:tcBorders>
              <w:top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8627ED">
              <w:rPr>
                <w:rFonts w:ascii="Times New Roman" w:hAnsi="Times New Roman"/>
              </w:rPr>
              <w:t>k</w:t>
            </w:r>
            <w:r w:rsidRPr="008627ED">
              <w:rPr>
                <w:rFonts w:ascii="Times New Roman" w:hAnsi="Times New Roman"/>
                <w:vertAlign w:val="subscript"/>
              </w:rPr>
              <w:t>pMetu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1.65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41974" w:rsidRPr="008627ED" w:rsidRDefault="003279C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[53]</w:t>
            </w:r>
          </w:p>
        </w:tc>
      </w:tr>
      <w:tr w:rsidR="00C41974" w:rsidTr="00B64581">
        <w:trPr>
          <w:jc w:val="center"/>
        </w:trPr>
        <w:tc>
          <w:tcPr>
            <w:tcW w:w="1548" w:type="dxa"/>
            <w:vMerge/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362" w:type="dxa"/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SAM</w:t>
            </w:r>
          </w:p>
        </w:tc>
        <w:tc>
          <w:tcPr>
            <w:tcW w:w="1175" w:type="dxa"/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8627ED">
              <w:rPr>
                <w:rFonts w:ascii="Times New Roman" w:hAnsi="Times New Roman"/>
              </w:rPr>
              <w:t>k</w:t>
            </w:r>
            <w:r w:rsidRPr="008627ED">
              <w:rPr>
                <w:rFonts w:ascii="Times New Roman" w:hAnsi="Times New Roman"/>
                <w:vertAlign w:val="subscript"/>
              </w:rPr>
              <w:t>pSAMu</w:t>
            </w:r>
            <w:proofErr w:type="spellEnd"/>
          </w:p>
        </w:tc>
        <w:tc>
          <w:tcPr>
            <w:tcW w:w="0" w:type="auto"/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0.81</w:t>
            </w:r>
          </w:p>
        </w:tc>
        <w:tc>
          <w:tcPr>
            <w:tcW w:w="0" w:type="auto"/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0.42</w:t>
            </w:r>
          </w:p>
        </w:tc>
        <w:tc>
          <w:tcPr>
            <w:tcW w:w="0" w:type="auto"/>
            <w:vAlign w:val="center"/>
          </w:tcPr>
          <w:p w:rsidR="00C41974" w:rsidRPr="008627ED" w:rsidRDefault="003279C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[42]</w:t>
            </w:r>
          </w:p>
        </w:tc>
      </w:tr>
      <w:tr w:rsidR="00C41974" w:rsidTr="00B64581">
        <w:trPr>
          <w:jc w:val="center"/>
        </w:trPr>
        <w:tc>
          <w:tcPr>
            <w:tcW w:w="1548" w:type="dxa"/>
            <w:vMerge/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362" w:type="dxa"/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SAH</w:t>
            </w:r>
          </w:p>
        </w:tc>
        <w:tc>
          <w:tcPr>
            <w:tcW w:w="1175" w:type="dxa"/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8627ED">
              <w:rPr>
                <w:rFonts w:ascii="Times New Roman" w:hAnsi="Times New Roman"/>
              </w:rPr>
              <w:t>k</w:t>
            </w:r>
            <w:r w:rsidRPr="008627ED">
              <w:rPr>
                <w:rFonts w:ascii="Times New Roman" w:hAnsi="Times New Roman"/>
                <w:vertAlign w:val="subscript"/>
              </w:rPr>
              <w:t>pSAHu</w:t>
            </w:r>
            <w:proofErr w:type="spellEnd"/>
          </w:p>
        </w:tc>
        <w:tc>
          <w:tcPr>
            <w:tcW w:w="0" w:type="auto"/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0.02</w:t>
            </w:r>
          </w:p>
        </w:tc>
        <w:tc>
          <w:tcPr>
            <w:tcW w:w="0" w:type="auto"/>
            <w:vAlign w:val="center"/>
          </w:tcPr>
          <w:p w:rsidR="00C41974" w:rsidRPr="008627ED" w:rsidRDefault="003279C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[42]</w:t>
            </w:r>
          </w:p>
        </w:tc>
      </w:tr>
      <w:tr w:rsidR="00C41974" w:rsidTr="00B64581">
        <w:trPr>
          <w:jc w:val="center"/>
        </w:trPr>
        <w:tc>
          <w:tcPr>
            <w:tcW w:w="1548" w:type="dxa"/>
            <w:vMerge/>
            <w:tcBorders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1362" w:type="dxa"/>
            <w:tcBorders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5mTHF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8627ED">
              <w:rPr>
                <w:rFonts w:ascii="Times New Roman" w:hAnsi="Times New Roman"/>
              </w:rPr>
              <w:t>k</w:t>
            </w:r>
            <w:r w:rsidRPr="008627ED">
              <w:rPr>
                <w:rFonts w:ascii="Times New Roman" w:hAnsi="Times New Roman"/>
                <w:vertAlign w:val="subscript"/>
              </w:rPr>
              <w:t>pfolateu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0.01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0.0001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0.00025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41974" w:rsidRPr="008627ED" w:rsidRDefault="003279CF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</w:rPr>
              <w:t>[54]</w:t>
            </w:r>
          </w:p>
        </w:tc>
      </w:tr>
      <w:tr w:rsidR="00C41974" w:rsidTr="00B64581">
        <w:trPr>
          <w:jc w:val="center"/>
        </w:trPr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Liver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THF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8627ED">
              <w:rPr>
                <w:rFonts w:ascii="Times New Roman" w:hAnsi="Times New Roman"/>
              </w:rPr>
              <w:t>k</w:t>
            </w:r>
            <w:r w:rsidRPr="008627ED">
              <w:rPr>
                <w:rFonts w:ascii="Times New Roman" w:hAnsi="Times New Roman"/>
                <w:vertAlign w:val="subscript"/>
              </w:rPr>
              <w:t>lfolate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0.0007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0.005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</w:tr>
      <w:tr w:rsidR="00C41974" w:rsidTr="00B64581">
        <w:trPr>
          <w:jc w:val="center"/>
        </w:trPr>
        <w:tc>
          <w:tcPr>
            <w:tcW w:w="154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Tissue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THF</w:t>
            </w:r>
          </w:p>
        </w:tc>
        <w:tc>
          <w:tcPr>
            <w:tcW w:w="1175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proofErr w:type="spellStart"/>
            <w:r w:rsidRPr="008627ED">
              <w:rPr>
                <w:rFonts w:ascii="Times New Roman" w:hAnsi="Times New Roman"/>
              </w:rPr>
              <w:t>k</w:t>
            </w:r>
            <w:r w:rsidRPr="008627ED">
              <w:rPr>
                <w:rFonts w:ascii="Times New Roman" w:hAnsi="Times New Roman"/>
                <w:vertAlign w:val="subscript"/>
              </w:rPr>
              <w:t>tfolate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0.0008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  <w:r w:rsidRPr="008627ED">
              <w:rPr>
                <w:rFonts w:ascii="Times New Roman" w:hAnsi="Times New Roman"/>
              </w:rPr>
              <w:t>0.0001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C41974" w:rsidRPr="008627ED" w:rsidRDefault="00C41974" w:rsidP="007740B7">
            <w:pPr>
              <w:adjustRightInd w:val="0"/>
              <w:snapToGrid w:val="0"/>
              <w:spacing w:after="0" w:line="300" w:lineRule="exact"/>
              <w:rPr>
                <w:rFonts w:ascii="Times New Roman" w:hAnsi="Times New Roman"/>
              </w:rPr>
            </w:pPr>
          </w:p>
        </w:tc>
      </w:tr>
    </w:tbl>
    <w:p w:rsidR="005D00FB" w:rsidRDefault="005D00FB" w:rsidP="00272D2A">
      <w:pPr>
        <w:pStyle w:val="MCopyright"/>
        <w:tabs>
          <w:tab w:val="clear" w:pos="4536"/>
          <w:tab w:val="clear" w:pos="9072"/>
        </w:tabs>
        <w:spacing w:before="0" w:after="240"/>
        <w:ind w:left="562" w:right="562"/>
        <w:jc w:val="both"/>
        <w:rPr>
          <w:b/>
          <w:noProof/>
          <w:lang w:eastAsia="en-US"/>
        </w:rPr>
        <w:sectPr w:rsidR="005D00FB" w:rsidSect="007740B7">
          <w:headerReference w:type="default" r:id="rId9"/>
          <w:footerReference w:type="even" r:id="rId10"/>
          <w:type w:val="continuous"/>
          <w:pgSz w:w="11909" w:h="16834" w:code="119"/>
          <w:pgMar w:top="994" w:right="994" w:bottom="994" w:left="994" w:header="850" w:footer="562" w:gutter="0"/>
          <w:cols w:space="720"/>
          <w:titlePg/>
          <w:docGrid w:linePitch="360"/>
        </w:sectPr>
      </w:pPr>
      <w:bookmarkStart w:id="0" w:name="_GoBack"/>
      <w:bookmarkEnd w:id="0"/>
    </w:p>
    <w:p w:rsidR="00272D2A" w:rsidRDefault="00272D2A" w:rsidP="00272D2A">
      <w:pPr>
        <w:pStyle w:val="MCopyright"/>
        <w:tabs>
          <w:tab w:val="clear" w:pos="4536"/>
          <w:tab w:val="clear" w:pos="9072"/>
        </w:tabs>
        <w:spacing w:before="0" w:after="240"/>
        <w:ind w:left="562" w:right="562"/>
        <w:jc w:val="both"/>
      </w:pPr>
      <w:r>
        <w:rPr>
          <w:b/>
          <w:noProof/>
          <w:lang w:eastAsia="en-US"/>
        </w:rPr>
        <w:lastRenderedPageBreak/>
        <w:t>Figure S2.</w:t>
      </w:r>
      <w:r w:rsidRPr="00272D2A">
        <w:rPr>
          <w:noProof/>
          <w:lang w:eastAsia="en-US"/>
        </w:rPr>
        <w:t xml:space="preserve"> </w:t>
      </w:r>
      <w:r>
        <w:rPr>
          <w:b/>
          <w:noProof/>
          <w:lang w:eastAsia="en-US"/>
        </w:rPr>
        <w:t>Relation</w:t>
      </w:r>
      <w:r w:rsidRPr="00964F68">
        <w:rPr>
          <w:b/>
          <w:noProof/>
          <w:lang w:eastAsia="en-US"/>
        </w:rPr>
        <w:t>ships among plasma metabolites, tissue metabolites and tissue enzyme activities.</w:t>
      </w:r>
      <w:r>
        <w:rPr>
          <w:noProof/>
          <w:lang w:eastAsia="en-US"/>
        </w:rPr>
        <w:t xml:space="preserve"> Each square contains 10,000 points, representing virtual individuals in the database in DuncanPopulationData.xls. The red ellipses encompass about 95% of the data in each square. Many of the relationships are non-linear. Names of metabolites and enzymes are on the diagonal. </w:t>
      </w:r>
      <w:r>
        <w:t>C</w:t>
      </w:r>
      <w:r w:rsidRPr="003372DD">
        <w:t>olumn</w:t>
      </w:r>
      <w:r>
        <w:t>s</w:t>
      </w:r>
      <w:r w:rsidRPr="003372DD">
        <w:t xml:space="preserve"> represent variation </w:t>
      </w:r>
      <w:r>
        <w:t xml:space="preserve">of the variable </w:t>
      </w:r>
      <w:r w:rsidRPr="003372DD">
        <w:t xml:space="preserve">along the </w:t>
      </w:r>
      <w:r w:rsidRPr="00CB10FC">
        <w:rPr>
          <w:i/>
        </w:rPr>
        <w:t>x</w:t>
      </w:r>
      <w:r w:rsidRPr="003372DD">
        <w:t>-axis</w:t>
      </w:r>
      <w:r>
        <w:t>,</w:t>
      </w:r>
      <w:r w:rsidRPr="003372DD">
        <w:t xml:space="preserve"> and </w:t>
      </w:r>
      <w:r>
        <w:t xml:space="preserve">the </w:t>
      </w:r>
      <w:r w:rsidRPr="00CB10FC">
        <w:rPr>
          <w:i/>
        </w:rPr>
        <w:t>y</w:t>
      </w:r>
      <w:r>
        <w:t>-axes in the column show the variation of the different row-variables</w:t>
      </w:r>
      <w:r w:rsidRPr="003372DD">
        <w:t>.</w:t>
      </w:r>
    </w:p>
    <w:p w:rsidR="00272D2A" w:rsidRDefault="00272D2A" w:rsidP="00272D2A">
      <w:pPr>
        <w:adjustRightInd w:val="0"/>
        <w:snapToGrid w:val="0"/>
        <w:spacing w:after="0" w:line="34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299835" cy="6188710"/>
            <wp:effectExtent l="19050" t="0" r="5715" b="0"/>
            <wp:docPr id="1" name="Picture 0" descr="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tif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618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2D2A" w:rsidRDefault="00272D2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272D2A" w:rsidRDefault="00272D2A" w:rsidP="00272D2A">
      <w:pPr>
        <w:pStyle w:val="MCopyright"/>
        <w:tabs>
          <w:tab w:val="clear" w:pos="4536"/>
          <w:tab w:val="clear" w:pos="9072"/>
        </w:tabs>
        <w:spacing w:before="0" w:after="240"/>
        <w:ind w:left="562" w:right="562"/>
        <w:jc w:val="both"/>
      </w:pPr>
      <w:r>
        <w:rPr>
          <w:b/>
          <w:noProof/>
          <w:lang w:eastAsia="en-US"/>
        </w:rPr>
        <w:lastRenderedPageBreak/>
        <w:t>Figure S3.</w:t>
      </w:r>
      <w:r w:rsidRPr="00272D2A">
        <w:rPr>
          <w:noProof/>
          <w:lang w:eastAsia="en-US"/>
        </w:rPr>
        <w:t xml:space="preserve"> </w:t>
      </w:r>
      <w:r>
        <w:rPr>
          <w:b/>
          <w:noProof/>
          <w:lang w:eastAsia="en-US"/>
        </w:rPr>
        <w:t>Relation</w:t>
      </w:r>
      <w:r w:rsidRPr="00964F68">
        <w:rPr>
          <w:b/>
          <w:noProof/>
          <w:lang w:eastAsia="en-US"/>
        </w:rPr>
        <w:t xml:space="preserve">ships </w:t>
      </w:r>
      <w:r>
        <w:rPr>
          <w:b/>
          <w:noProof/>
          <w:lang w:eastAsia="en-US"/>
        </w:rPr>
        <w:t>among plasma metabolites, liver metabolites and liver</w:t>
      </w:r>
      <w:r w:rsidRPr="00964F68">
        <w:rPr>
          <w:b/>
          <w:noProof/>
          <w:lang w:eastAsia="en-US"/>
        </w:rPr>
        <w:t xml:space="preserve"> enzyme activities.</w:t>
      </w:r>
      <w:r>
        <w:rPr>
          <w:noProof/>
          <w:lang w:eastAsia="en-US"/>
        </w:rPr>
        <w:t xml:space="preserve"> Each square contains 10,000 points, representing virtual individuals in the database in DuncanPopulationData.xls. The red ellipses encompass about 95% of the data in each square.   Many of the relationships are non-linear. Names of metabolites and enzymes are on the diagonal. </w:t>
      </w:r>
      <w:r>
        <w:t>C</w:t>
      </w:r>
      <w:r w:rsidRPr="003372DD">
        <w:t>olumn</w:t>
      </w:r>
      <w:r>
        <w:t>s</w:t>
      </w:r>
      <w:r w:rsidRPr="003372DD">
        <w:t xml:space="preserve"> represent variation </w:t>
      </w:r>
      <w:r>
        <w:t xml:space="preserve">of the variable </w:t>
      </w:r>
      <w:r w:rsidRPr="003372DD">
        <w:t xml:space="preserve">along the </w:t>
      </w:r>
      <w:r w:rsidRPr="00CB10FC">
        <w:rPr>
          <w:i/>
        </w:rPr>
        <w:t>x</w:t>
      </w:r>
      <w:r w:rsidRPr="003372DD">
        <w:t>-axis</w:t>
      </w:r>
      <w:r>
        <w:t>,</w:t>
      </w:r>
      <w:r w:rsidRPr="003372DD">
        <w:t xml:space="preserve"> and </w:t>
      </w:r>
      <w:r>
        <w:t xml:space="preserve">the </w:t>
      </w:r>
      <w:r w:rsidRPr="00CB10FC">
        <w:rPr>
          <w:i/>
        </w:rPr>
        <w:t>y</w:t>
      </w:r>
      <w:r>
        <w:t>-axes in the column show the variation of the different row-variables</w:t>
      </w:r>
      <w:r w:rsidRPr="003372DD">
        <w:t>.</w:t>
      </w:r>
      <w:r>
        <w:t xml:space="preserve"> The correlations between plasma and liver variables are weaker than those for plasma and tissue variables shown in Figure S2.</w:t>
      </w:r>
    </w:p>
    <w:p w:rsidR="00272D2A" w:rsidRDefault="00272D2A" w:rsidP="00272D2A">
      <w:pPr>
        <w:adjustRightInd w:val="0"/>
        <w:snapToGrid w:val="0"/>
        <w:spacing w:after="0" w:line="34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254920" cy="6139543"/>
            <wp:effectExtent l="19050" t="0" r="0" b="0"/>
            <wp:docPr id="2" name="Picture 1" descr="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.ti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57474" cy="614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2E1F" w:rsidRPr="00BA303B" w:rsidRDefault="001F1956" w:rsidP="007740B7">
      <w:pPr>
        <w:adjustRightInd w:val="0"/>
        <w:snapToGrid w:val="0"/>
        <w:spacing w:before="240" w:after="240" w:line="340" w:lineRule="atLeast"/>
        <w:rPr>
          <w:rFonts w:ascii="Times New Roman" w:hAnsi="Times New Roman"/>
          <w:b/>
          <w:sz w:val="24"/>
          <w:szCs w:val="24"/>
        </w:rPr>
      </w:pPr>
      <w:r w:rsidRPr="00BA303B">
        <w:rPr>
          <w:rFonts w:ascii="Times New Roman" w:hAnsi="Times New Roman"/>
          <w:b/>
          <w:sz w:val="24"/>
          <w:szCs w:val="24"/>
        </w:rPr>
        <w:t>References</w:t>
      </w:r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1" w:name="_ENREF_1"/>
      <w:r w:rsidRPr="00435DB1">
        <w:rPr>
          <w:noProof/>
        </w:rPr>
        <w:t>Du</w:t>
      </w:r>
      <w:r w:rsidR="00435DB1">
        <w:rPr>
          <w:noProof/>
        </w:rPr>
        <w:t>ncan, T.; Reed, M.; Nijhout, H.</w:t>
      </w:r>
      <w:r w:rsidRPr="00435DB1">
        <w:rPr>
          <w:noProof/>
        </w:rPr>
        <w:t xml:space="preserve"> The relationship between intracellular and plasma levels of </w:t>
      </w:r>
      <w:r w:rsidRPr="00D90220">
        <w:rPr>
          <w:noProof/>
          <w:spacing w:val="-2"/>
        </w:rPr>
        <w:t xml:space="preserve">folate and metabolites in the methionine cycle: A model. </w:t>
      </w:r>
      <w:r w:rsidR="00435DB1" w:rsidRPr="00D90220">
        <w:rPr>
          <w:i/>
          <w:noProof/>
          <w:spacing w:val="-2"/>
        </w:rPr>
        <w:t>Mol. Nutr. Food Res.</w:t>
      </w:r>
      <w:r w:rsidRPr="00D90220">
        <w:rPr>
          <w:i/>
          <w:noProof/>
          <w:spacing w:val="-2"/>
        </w:rPr>
        <w:t xml:space="preserve"> </w:t>
      </w:r>
      <w:r w:rsidRPr="00D90220">
        <w:rPr>
          <w:b/>
          <w:noProof/>
          <w:spacing w:val="-2"/>
        </w:rPr>
        <w:t>2013</w:t>
      </w:r>
      <w:r w:rsidRPr="00D90220">
        <w:rPr>
          <w:noProof/>
          <w:spacing w:val="-2"/>
        </w:rPr>
        <w:t xml:space="preserve">, </w:t>
      </w:r>
      <w:r w:rsidRPr="00D90220">
        <w:rPr>
          <w:i/>
          <w:noProof/>
          <w:spacing w:val="-2"/>
        </w:rPr>
        <w:t>57</w:t>
      </w:r>
      <w:r w:rsidRPr="00D90220">
        <w:rPr>
          <w:noProof/>
          <w:spacing w:val="-2"/>
        </w:rPr>
        <w:t>, 626</w:t>
      </w:r>
      <w:r w:rsidR="00435DB1" w:rsidRPr="00D90220">
        <w:rPr>
          <w:noProof/>
          <w:spacing w:val="-2"/>
        </w:rPr>
        <w:t>–</w:t>
      </w:r>
      <w:r w:rsidRPr="00D90220">
        <w:rPr>
          <w:noProof/>
          <w:spacing w:val="-2"/>
        </w:rPr>
        <w:t>638.</w:t>
      </w:r>
      <w:bookmarkEnd w:id="1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2" w:name="_ENREF_2"/>
      <w:r w:rsidRPr="00435DB1">
        <w:rPr>
          <w:noProof/>
        </w:rPr>
        <w:lastRenderedPageBreak/>
        <w:t>Nijhout, H.; Reed, M.; Lam, S.; Shane, B.; G</w:t>
      </w:r>
      <w:r w:rsidR="00435DB1" w:rsidRPr="00435DB1">
        <w:rPr>
          <w:noProof/>
        </w:rPr>
        <w:t>regory, J.I.; Ulrich, C.</w:t>
      </w:r>
      <w:r w:rsidRPr="00435DB1">
        <w:rPr>
          <w:noProof/>
        </w:rPr>
        <w:t xml:space="preserve"> In silico experimentation with a model of hepatic mitochondrial folate metabolism. </w:t>
      </w:r>
      <w:bookmarkStart w:id="3" w:name="OLE_LINK78"/>
      <w:bookmarkStart w:id="4" w:name="OLE_LINK79"/>
      <w:r w:rsidR="00435DB1" w:rsidRPr="00435DB1">
        <w:rPr>
          <w:i/>
          <w:noProof/>
        </w:rPr>
        <w:t xml:space="preserve">Theor. </w:t>
      </w:r>
      <w:bookmarkStart w:id="5" w:name="OLE_LINK80"/>
      <w:bookmarkStart w:id="6" w:name="OLE_LINK81"/>
      <w:r w:rsidR="00435DB1" w:rsidRPr="00435DB1">
        <w:rPr>
          <w:i/>
          <w:noProof/>
        </w:rPr>
        <w:t>Biol.</w:t>
      </w:r>
      <w:bookmarkEnd w:id="5"/>
      <w:bookmarkEnd w:id="6"/>
      <w:r w:rsidR="00435DB1" w:rsidRPr="00435DB1">
        <w:rPr>
          <w:i/>
          <w:noProof/>
        </w:rPr>
        <w:t xml:space="preserve"> Med. </w:t>
      </w:r>
      <w:bookmarkStart w:id="7" w:name="OLE_LINK82"/>
      <w:bookmarkStart w:id="8" w:name="OLE_LINK83"/>
      <w:r w:rsidR="00435DB1" w:rsidRPr="00435DB1">
        <w:rPr>
          <w:i/>
          <w:noProof/>
        </w:rPr>
        <w:t>Model</w:t>
      </w:r>
      <w:bookmarkEnd w:id="3"/>
      <w:bookmarkEnd w:id="4"/>
      <w:r w:rsidR="00435DB1" w:rsidRPr="00435DB1">
        <w:rPr>
          <w:i/>
          <w:noProof/>
        </w:rPr>
        <w:t xml:space="preserve">. </w:t>
      </w:r>
      <w:bookmarkEnd w:id="7"/>
      <w:bookmarkEnd w:id="8"/>
      <w:r w:rsidR="00435DB1" w:rsidRPr="00435DB1">
        <w:rPr>
          <w:b/>
          <w:noProof/>
        </w:rPr>
        <w:t>2006</w:t>
      </w:r>
      <w:r w:rsidR="00435DB1" w:rsidRPr="00435DB1">
        <w:rPr>
          <w:noProof/>
        </w:rPr>
        <w:t xml:space="preserve">, </w:t>
      </w:r>
      <w:r w:rsidR="00435DB1" w:rsidRPr="00435DB1">
        <w:rPr>
          <w:i/>
          <w:noProof/>
        </w:rPr>
        <w:t>3</w:t>
      </w:r>
      <w:r w:rsidR="00435DB1" w:rsidRPr="00435DB1">
        <w:rPr>
          <w:noProof/>
        </w:rPr>
        <w:t>, doi:10.1186/1742-4682-3-40.</w:t>
      </w:r>
      <w:bookmarkEnd w:id="2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9" w:name="_ENREF_3"/>
      <w:r w:rsidRPr="00435DB1">
        <w:rPr>
          <w:noProof/>
        </w:rPr>
        <w:t>Nijhout, H.F.; Ree</w:t>
      </w:r>
      <w:r w:rsidR="00435DB1">
        <w:rPr>
          <w:noProof/>
        </w:rPr>
        <w:t>d, M.C.; Budu, P.; Ulrich, C.M.</w:t>
      </w:r>
      <w:r w:rsidRPr="00435DB1">
        <w:rPr>
          <w:noProof/>
        </w:rPr>
        <w:t xml:space="preserve"> A mathematical model of the folate cycle</w:t>
      </w:r>
      <w:r w:rsidR="004F72CB">
        <w:rPr>
          <w:noProof/>
        </w:rPr>
        <w:t>—</w:t>
      </w:r>
      <w:r w:rsidR="004F72CB" w:rsidRPr="00435DB1">
        <w:rPr>
          <w:noProof/>
        </w:rPr>
        <w:t xml:space="preserve">New </w:t>
      </w:r>
      <w:r w:rsidRPr="00435DB1">
        <w:rPr>
          <w:noProof/>
        </w:rPr>
        <w:t xml:space="preserve">insights into folate homeostasis. </w:t>
      </w:r>
      <w:r w:rsidRPr="00435DB1">
        <w:rPr>
          <w:i/>
          <w:noProof/>
        </w:rPr>
        <w:t>J</w:t>
      </w:r>
      <w:r w:rsidR="00435DB1">
        <w:rPr>
          <w:i/>
          <w:noProof/>
        </w:rPr>
        <w:t xml:space="preserve">. </w:t>
      </w:r>
      <w:r w:rsidRPr="00435DB1">
        <w:rPr>
          <w:i/>
          <w:noProof/>
        </w:rPr>
        <w:t>Biol</w:t>
      </w:r>
      <w:r w:rsidR="00435DB1">
        <w:rPr>
          <w:i/>
          <w:noProof/>
        </w:rPr>
        <w:t>.</w:t>
      </w:r>
      <w:r w:rsidRPr="00435DB1">
        <w:rPr>
          <w:i/>
          <w:noProof/>
        </w:rPr>
        <w:t xml:space="preserve"> Chem</w:t>
      </w:r>
      <w:r w:rsidR="00435DB1">
        <w:rPr>
          <w:i/>
          <w:noProof/>
        </w:rPr>
        <w:t>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2004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279</w:t>
      </w:r>
      <w:r w:rsidRPr="00435DB1">
        <w:rPr>
          <w:noProof/>
        </w:rPr>
        <w:t>, 55008</w:t>
      </w:r>
      <w:r w:rsidR="00435DB1">
        <w:rPr>
          <w:noProof/>
        </w:rPr>
        <w:t>–</w:t>
      </w:r>
      <w:r w:rsidRPr="00435DB1">
        <w:rPr>
          <w:noProof/>
        </w:rPr>
        <w:t>55016.</w:t>
      </w:r>
      <w:bookmarkEnd w:id="9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10" w:name="_ENREF_4"/>
      <w:r w:rsidRPr="00435DB1">
        <w:rPr>
          <w:noProof/>
        </w:rPr>
        <w:t>Reed, M.; Thomas, R.; Pavisic, J.; Jam</w:t>
      </w:r>
      <w:r w:rsidR="00435DB1">
        <w:rPr>
          <w:noProof/>
        </w:rPr>
        <w:t>es, S.; Ulrich, C.; Nijhout, H.</w:t>
      </w:r>
      <w:r w:rsidRPr="00435DB1">
        <w:rPr>
          <w:noProof/>
        </w:rPr>
        <w:t xml:space="preserve"> A mathematical model of glutathione metabolism. </w:t>
      </w:r>
      <w:r w:rsidR="00132160" w:rsidRPr="00C41974">
        <w:rPr>
          <w:i/>
          <w:noProof/>
        </w:rPr>
        <w:t>Theor</w:t>
      </w:r>
      <w:r w:rsidR="00132160">
        <w:rPr>
          <w:i/>
          <w:noProof/>
        </w:rPr>
        <w:t>.</w:t>
      </w:r>
      <w:r w:rsidR="00132160" w:rsidRPr="00C41974">
        <w:rPr>
          <w:i/>
          <w:noProof/>
        </w:rPr>
        <w:t xml:space="preserve"> Biol</w:t>
      </w:r>
      <w:r w:rsidR="00132160">
        <w:rPr>
          <w:i/>
          <w:noProof/>
        </w:rPr>
        <w:t>.</w:t>
      </w:r>
      <w:r w:rsidR="00132160" w:rsidRPr="00C41974">
        <w:rPr>
          <w:i/>
          <w:noProof/>
        </w:rPr>
        <w:t xml:space="preserve"> Med</w:t>
      </w:r>
      <w:r w:rsidR="00132160">
        <w:rPr>
          <w:i/>
          <w:noProof/>
        </w:rPr>
        <w:t>.</w:t>
      </w:r>
      <w:r w:rsidR="004F72CB">
        <w:rPr>
          <w:i/>
          <w:noProof/>
        </w:rPr>
        <w:t xml:space="preserve"> Model</w:t>
      </w:r>
      <w:r w:rsidR="00132160">
        <w:rPr>
          <w:i/>
          <w:noProof/>
        </w:rPr>
        <w:t>.</w:t>
      </w:r>
      <w:r w:rsidR="00132160" w:rsidRPr="00C41974">
        <w:rPr>
          <w:i/>
          <w:noProof/>
        </w:rPr>
        <w:t xml:space="preserve"> </w:t>
      </w:r>
      <w:r w:rsidR="00132160" w:rsidRPr="00C41974">
        <w:rPr>
          <w:b/>
          <w:noProof/>
        </w:rPr>
        <w:t>2008</w:t>
      </w:r>
      <w:r w:rsidR="00132160" w:rsidRPr="00C41974">
        <w:rPr>
          <w:noProof/>
        </w:rPr>
        <w:t xml:space="preserve">, </w:t>
      </w:r>
      <w:r w:rsidR="00132160" w:rsidRPr="000549EA">
        <w:rPr>
          <w:noProof/>
        </w:rPr>
        <w:t>5</w:t>
      </w:r>
      <w:r w:rsidR="00132160">
        <w:rPr>
          <w:noProof/>
        </w:rPr>
        <w:t>, doi:10.1186/1742-4682-5-8</w:t>
      </w:r>
      <w:r w:rsidRPr="00435DB1">
        <w:rPr>
          <w:noProof/>
        </w:rPr>
        <w:t>.</w:t>
      </w:r>
      <w:bookmarkEnd w:id="10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11" w:name="_ENREF_5"/>
      <w:r w:rsidRPr="00435DB1">
        <w:rPr>
          <w:noProof/>
        </w:rPr>
        <w:t xml:space="preserve">Ulrich, C.M.; Neuhouser, M.; Liu, A.Y.; Boynton, A.; Gregory, J.F., III; Shane, B.; James, </w:t>
      </w:r>
      <w:r w:rsidR="00132160">
        <w:rPr>
          <w:noProof/>
        </w:rPr>
        <w:t>S.J.; Reed, M.C.; Nijhout, H.F.</w:t>
      </w:r>
      <w:r w:rsidRPr="00435DB1">
        <w:rPr>
          <w:noProof/>
        </w:rPr>
        <w:t xml:space="preserve"> Mathematical modeling of folate metabolism: Predicted effects of genetic polymorphisms on mechanisms and biomarkers relevant to carcinogenesis. </w:t>
      </w:r>
      <w:bookmarkStart w:id="12" w:name="OLE_LINK89"/>
      <w:bookmarkStart w:id="13" w:name="OLE_LINK90"/>
      <w:r w:rsidR="00132160">
        <w:rPr>
          <w:i/>
          <w:noProof/>
        </w:rPr>
        <w:t>Cancer Epidemiol.</w:t>
      </w:r>
      <w:r w:rsidR="00132160" w:rsidRPr="00C41974">
        <w:rPr>
          <w:i/>
          <w:noProof/>
        </w:rPr>
        <w:t xml:space="preserve"> </w:t>
      </w:r>
      <w:bookmarkStart w:id="14" w:name="OLE_LINK91"/>
      <w:bookmarkStart w:id="15" w:name="OLE_LINK92"/>
      <w:r w:rsidR="00132160">
        <w:rPr>
          <w:i/>
          <w:noProof/>
        </w:rPr>
        <w:t>Biomark.</w:t>
      </w:r>
      <w:bookmarkEnd w:id="14"/>
      <w:bookmarkEnd w:id="15"/>
      <w:r w:rsidR="00132160" w:rsidRPr="00C41974">
        <w:rPr>
          <w:i/>
          <w:noProof/>
        </w:rPr>
        <w:t xml:space="preserve"> Pre</w:t>
      </w:r>
      <w:bookmarkEnd w:id="12"/>
      <w:bookmarkEnd w:id="13"/>
      <w:r w:rsidR="00132160">
        <w:rPr>
          <w:i/>
          <w:noProof/>
        </w:rPr>
        <w:t>v.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2008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17</w:t>
      </w:r>
      <w:r w:rsidRPr="00435DB1">
        <w:rPr>
          <w:noProof/>
        </w:rPr>
        <w:t>, 1822</w:t>
      </w:r>
      <w:r w:rsidR="00132160">
        <w:rPr>
          <w:noProof/>
        </w:rPr>
        <w:t>–</w:t>
      </w:r>
      <w:r w:rsidRPr="00435DB1">
        <w:rPr>
          <w:noProof/>
        </w:rPr>
        <w:t>1831.</w:t>
      </w:r>
      <w:bookmarkEnd w:id="11"/>
    </w:p>
    <w:p w:rsidR="003279CF" w:rsidRPr="00435DB1" w:rsidRDefault="00132160" w:rsidP="007740B7">
      <w:pPr>
        <w:pStyle w:val="Mdeck8references"/>
        <w:ind w:left="461" w:hanging="461"/>
        <w:rPr>
          <w:noProof/>
        </w:rPr>
      </w:pPr>
      <w:bookmarkStart w:id="16" w:name="_ENREF_6"/>
      <w:r>
        <w:rPr>
          <w:noProof/>
        </w:rPr>
        <w:t>Lindenbaum, J.; Allen, R.H.</w:t>
      </w:r>
      <w:r w:rsidR="003279CF" w:rsidRPr="00435DB1">
        <w:rPr>
          <w:noProof/>
        </w:rPr>
        <w:t xml:space="preserve"> Clincal </w:t>
      </w:r>
      <w:r w:rsidRPr="00435DB1">
        <w:rPr>
          <w:noProof/>
        </w:rPr>
        <w:t xml:space="preserve">Spectrum </w:t>
      </w:r>
      <w:r w:rsidR="003279CF" w:rsidRPr="00435DB1">
        <w:rPr>
          <w:noProof/>
        </w:rPr>
        <w:t xml:space="preserve">and </w:t>
      </w:r>
      <w:r w:rsidRPr="00435DB1">
        <w:rPr>
          <w:noProof/>
        </w:rPr>
        <w:t xml:space="preserve">Diagnosis </w:t>
      </w:r>
      <w:r w:rsidR="003279CF" w:rsidRPr="00435DB1">
        <w:rPr>
          <w:noProof/>
        </w:rPr>
        <w:t xml:space="preserve">of </w:t>
      </w:r>
      <w:r w:rsidRPr="00435DB1">
        <w:rPr>
          <w:noProof/>
        </w:rPr>
        <w:t>Folate Deficiency</w:t>
      </w:r>
      <w:r>
        <w:rPr>
          <w:noProof/>
        </w:rPr>
        <w:t>.</w:t>
      </w:r>
      <w:r w:rsidR="003279CF" w:rsidRPr="00435DB1">
        <w:rPr>
          <w:noProof/>
        </w:rPr>
        <w:t xml:space="preserve"> In </w:t>
      </w:r>
      <w:r w:rsidR="003279CF" w:rsidRPr="00435DB1">
        <w:rPr>
          <w:i/>
          <w:noProof/>
        </w:rPr>
        <w:t xml:space="preserve">Folate in </w:t>
      </w:r>
      <w:r w:rsidRPr="00435DB1">
        <w:rPr>
          <w:i/>
          <w:noProof/>
        </w:rPr>
        <w:t xml:space="preserve">Health </w:t>
      </w:r>
      <w:r w:rsidR="003279CF" w:rsidRPr="00435DB1">
        <w:rPr>
          <w:i/>
          <w:noProof/>
        </w:rPr>
        <w:t xml:space="preserve">and </w:t>
      </w:r>
      <w:r w:rsidRPr="00435DB1">
        <w:rPr>
          <w:i/>
          <w:noProof/>
        </w:rPr>
        <w:t>Disease</w:t>
      </w:r>
      <w:r w:rsidR="003279CF" w:rsidRPr="00435DB1">
        <w:rPr>
          <w:noProof/>
        </w:rPr>
        <w:t>, Bailey, L., Ed.</w:t>
      </w:r>
      <w:r>
        <w:rPr>
          <w:noProof/>
        </w:rPr>
        <w:t>;</w:t>
      </w:r>
      <w:r w:rsidR="003279CF" w:rsidRPr="00435DB1">
        <w:rPr>
          <w:noProof/>
        </w:rPr>
        <w:t xml:space="preserve"> Marcel Dekker, Inc.: New York, </w:t>
      </w:r>
      <w:r>
        <w:rPr>
          <w:noProof/>
        </w:rPr>
        <w:t xml:space="preserve">NY, USA, </w:t>
      </w:r>
      <w:r w:rsidR="003279CF" w:rsidRPr="00435DB1">
        <w:rPr>
          <w:noProof/>
        </w:rPr>
        <w:t>1995; pp</w:t>
      </w:r>
      <w:r>
        <w:rPr>
          <w:noProof/>
        </w:rPr>
        <w:t>.</w:t>
      </w:r>
      <w:r w:rsidR="003279CF" w:rsidRPr="00435DB1">
        <w:rPr>
          <w:noProof/>
        </w:rPr>
        <w:t xml:space="preserve"> 43</w:t>
      </w:r>
      <w:r>
        <w:rPr>
          <w:noProof/>
        </w:rPr>
        <w:t>–</w:t>
      </w:r>
      <w:r w:rsidR="003279CF" w:rsidRPr="00435DB1">
        <w:rPr>
          <w:noProof/>
        </w:rPr>
        <w:t>74.</w:t>
      </w:r>
      <w:bookmarkEnd w:id="16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17" w:name="_ENREF_7"/>
      <w:r w:rsidRPr="00435DB1">
        <w:rPr>
          <w:noProof/>
        </w:rPr>
        <w:t>Ganji, V.; Kafai, M. Trends in serum folate, rbc folate, and circulating total homocysteine concentrations in the united states: Analysis of data from national health and nutrition examination surveys, 1988</w:t>
      </w:r>
      <w:r w:rsidR="00132160">
        <w:rPr>
          <w:noProof/>
        </w:rPr>
        <w:t>–</w:t>
      </w:r>
      <w:r w:rsidRPr="00435DB1">
        <w:rPr>
          <w:noProof/>
        </w:rPr>
        <w:t>1994, 1999</w:t>
      </w:r>
      <w:r w:rsidR="00132160">
        <w:rPr>
          <w:noProof/>
        </w:rPr>
        <w:t>–</w:t>
      </w:r>
      <w:r w:rsidRPr="00435DB1">
        <w:rPr>
          <w:noProof/>
        </w:rPr>
        <w:t>2000, and 2001</w:t>
      </w:r>
      <w:r w:rsidR="00132160">
        <w:rPr>
          <w:noProof/>
        </w:rPr>
        <w:t>–</w:t>
      </w:r>
      <w:r w:rsidRPr="00435DB1">
        <w:rPr>
          <w:noProof/>
        </w:rPr>
        <w:t xml:space="preserve">2002. </w:t>
      </w:r>
      <w:r w:rsidRPr="00435DB1">
        <w:rPr>
          <w:i/>
          <w:noProof/>
        </w:rPr>
        <w:t>J</w:t>
      </w:r>
      <w:r w:rsidR="00132160">
        <w:rPr>
          <w:i/>
          <w:noProof/>
        </w:rPr>
        <w:t>.</w:t>
      </w:r>
      <w:r w:rsidRPr="00435DB1">
        <w:rPr>
          <w:i/>
          <w:noProof/>
        </w:rPr>
        <w:t xml:space="preserve"> Nutr</w:t>
      </w:r>
      <w:r w:rsidR="00132160">
        <w:rPr>
          <w:i/>
          <w:noProof/>
        </w:rPr>
        <w:t>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2006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136</w:t>
      </w:r>
      <w:r w:rsidRPr="00435DB1">
        <w:rPr>
          <w:noProof/>
        </w:rPr>
        <w:t>, 153</w:t>
      </w:r>
      <w:r w:rsidR="00132160">
        <w:rPr>
          <w:noProof/>
        </w:rPr>
        <w:t>–</w:t>
      </w:r>
      <w:r w:rsidRPr="00435DB1">
        <w:rPr>
          <w:noProof/>
        </w:rPr>
        <w:t>158.</w:t>
      </w:r>
      <w:bookmarkEnd w:id="17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18" w:name="_ENREF_8"/>
      <w:r w:rsidRPr="00435DB1">
        <w:rPr>
          <w:noProof/>
        </w:rPr>
        <w:t>Loehrer, F.; Angst, C.; Brunn</w:t>
      </w:r>
      <w:r w:rsidR="00493533">
        <w:rPr>
          <w:noProof/>
        </w:rPr>
        <w:t>er, F.; Haefeli, W.; Fowler, B.</w:t>
      </w:r>
      <w:r w:rsidRPr="00435DB1">
        <w:rPr>
          <w:noProof/>
        </w:rPr>
        <w:t xml:space="preserve"> Evidence for disturbed </w:t>
      </w:r>
      <w:r w:rsidR="00493533">
        <w:rPr>
          <w:noProof/>
        </w:rPr>
        <w:br/>
      </w:r>
      <w:r w:rsidR="00493533" w:rsidRPr="00493533">
        <w:rPr>
          <w:i/>
          <w:noProof/>
        </w:rPr>
        <w:t>S</w:t>
      </w:r>
      <w:r w:rsidR="00493533">
        <w:rPr>
          <w:noProof/>
        </w:rPr>
        <w:t>-adenosylmethionine</w:t>
      </w:r>
      <w:r w:rsidRPr="00435DB1">
        <w:rPr>
          <w:noProof/>
        </w:rPr>
        <w:t xml:space="preserve">: </w:t>
      </w:r>
      <w:r w:rsidRPr="00493533">
        <w:rPr>
          <w:i/>
          <w:noProof/>
        </w:rPr>
        <w:t>S</w:t>
      </w:r>
      <w:r w:rsidRPr="00435DB1">
        <w:rPr>
          <w:noProof/>
        </w:rPr>
        <w:t xml:space="preserve">-adenosylhomocysteine ratio in patients with end-stage renal failure: A cause for disturbed methylation reactions? </w:t>
      </w:r>
      <w:bookmarkStart w:id="19" w:name="OLE_LINK93"/>
      <w:bookmarkStart w:id="20" w:name="OLE_LINK94"/>
      <w:r w:rsidR="00493533">
        <w:rPr>
          <w:i/>
          <w:noProof/>
        </w:rPr>
        <w:t>Nephrol. Dial.</w:t>
      </w:r>
      <w:r w:rsidR="00493533" w:rsidRPr="00C41974">
        <w:rPr>
          <w:i/>
          <w:noProof/>
        </w:rPr>
        <w:t xml:space="preserve"> Transplan</w:t>
      </w:r>
      <w:bookmarkEnd w:id="19"/>
      <w:bookmarkEnd w:id="20"/>
      <w:r w:rsidR="00493533">
        <w:rPr>
          <w:i/>
          <w:noProof/>
        </w:rPr>
        <w:t>t.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1998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13</w:t>
      </w:r>
      <w:r w:rsidRPr="00435DB1">
        <w:rPr>
          <w:noProof/>
        </w:rPr>
        <w:t>, 656</w:t>
      </w:r>
      <w:r w:rsidR="00493533">
        <w:rPr>
          <w:noProof/>
        </w:rPr>
        <w:t>–</w:t>
      </w:r>
      <w:r w:rsidRPr="00435DB1">
        <w:rPr>
          <w:noProof/>
        </w:rPr>
        <w:t>661.</w:t>
      </w:r>
      <w:bookmarkEnd w:id="18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21" w:name="_ENREF_9"/>
      <w:r w:rsidRPr="00435DB1">
        <w:rPr>
          <w:noProof/>
        </w:rPr>
        <w:t>Brouwer, I.; van Dusseldorp, M.; Duran, M.; Thomas, C.; Hautvast, J.; Esk</w:t>
      </w:r>
      <w:r w:rsidR="00493533">
        <w:rPr>
          <w:noProof/>
        </w:rPr>
        <w:t xml:space="preserve">es, T.; </w:t>
      </w:r>
      <w:r w:rsidR="00493533">
        <w:rPr>
          <w:noProof/>
        </w:rPr>
        <w:br/>
        <w:t>Steegers-Theunissen, R.</w:t>
      </w:r>
      <w:r w:rsidRPr="00435DB1">
        <w:rPr>
          <w:noProof/>
        </w:rPr>
        <w:t xml:space="preserve"> Low-dose folic acid supplementation does not influence plasma methionine concentrations in young non-pregnant women. </w:t>
      </w:r>
      <w:r w:rsidRPr="00435DB1">
        <w:rPr>
          <w:i/>
          <w:noProof/>
        </w:rPr>
        <w:t>Br</w:t>
      </w:r>
      <w:r w:rsidR="00493533">
        <w:rPr>
          <w:i/>
          <w:noProof/>
        </w:rPr>
        <w:t>.</w:t>
      </w:r>
      <w:r w:rsidRPr="00435DB1">
        <w:rPr>
          <w:i/>
          <w:noProof/>
        </w:rPr>
        <w:t xml:space="preserve"> J</w:t>
      </w:r>
      <w:r w:rsidR="00493533">
        <w:rPr>
          <w:i/>
          <w:noProof/>
        </w:rPr>
        <w:t>.</w:t>
      </w:r>
      <w:r w:rsidRPr="00435DB1">
        <w:rPr>
          <w:i/>
          <w:noProof/>
        </w:rPr>
        <w:t xml:space="preserve"> Nutr</w:t>
      </w:r>
      <w:r w:rsidR="00493533">
        <w:rPr>
          <w:i/>
          <w:noProof/>
        </w:rPr>
        <w:t>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1999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82</w:t>
      </w:r>
      <w:r w:rsidRPr="00435DB1">
        <w:rPr>
          <w:noProof/>
        </w:rPr>
        <w:t>, 85</w:t>
      </w:r>
      <w:r w:rsidR="00493533">
        <w:rPr>
          <w:noProof/>
        </w:rPr>
        <w:t>–</w:t>
      </w:r>
      <w:r w:rsidRPr="00435DB1">
        <w:rPr>
          <w:noProof/>
        </w:rPr>
        <w:t>89.</w:t>
      </w:r>
      <w:bookmarkEnd w:id="21"/>
    </w:p>
    <w:p w:rsidR="003279CF" w:rsidRPr="00435DB1" w:rsidRDefault="00E7064F" w:rsidP="007740B7">
      <w:pPr>
        <w:pStyle w:val="Mdeck8references"/>
        <w:ind w:left="461" w:hanging="461"/>
        <w:rPr>
          <w:noProof/>
        </w:rPr>
      </w:pPr>
      <w:bookmarkStart w:id="22" w:name="_ENREF_10"/>
      <w:r>
        <w:rPr>
          <w:noProof/>
        </w:rPr>
        <w:t>Fowler, B.</w:t>
      </w:r>
      <w:r w:rsidR="003279CF" w:rsidRPr="00435DB1">
        <w:rPr>
          <w:noProof/>
        </w:rPr>
        <w:t xml:space="preserve"> Transport and </w:t>
      </w:r>
      <w:r w:rsidRPr="00435DB1">
        <w:rPr>
          <w:noProof/>
        </w:rPr>
        <w:t xml:space="preserve">Tissue Distribution </w:t>
      </w:r>
      <w:r w:rsidR="003279CF" w:rsidRPr="00435DB1">
        <w:rPr>
          <w:noProof/>
        </w:rPr>
        <w:t xml:space="preserve">of </w:t>
      </w:r>
      <w:r w:rsidRPr="00435DB1">
        <w:rPr>
          <w:noProof/>
        </w:rPr>
        <w:t xml:space="preserve">Homocysteine </w:t>
      </w:r>
      <w:r w:rsidR="003279CF" w:rsidRPr="00435DB1">
        <w:rPr>
          <w:noProof/>
        </w:rPr>
        <w:t xml:space="preserve">and </w:t>
      </w:r>
      <w:r w:rsidRPr="00435DB1">
        <w:rPr>
          <w:noProof/>
        </w:rPr>
        <w:t xml:space="preserve">Related </w:t>
      </w:r>
      <w:r w:rsidRPr="00E7064F">
        <w:rPr>
          <w:i/>
          <w:noProof/>
        </w:rPr>
        <w:t>S</w:t>
      </w:r>
      <w:r w:rsidR="003279CF" w:rsidRPr="00435DB1">
        <w:rPr>
          <w:noProof/>
        </w:rPr>
        <w:t>-</w:t>
      </w:r>
      <w:r w:rsidRPr="00435DB1">
        <w:rPr>
          <w:noProof/>
        </w:rPr>
        <w:t>Adensoyl Compounds</w:t>
      </w:r>
      <w:r w:rsidR="003279CF" w:rsidRPr="00435DB1">
        <w:rPr>
          <w:noProof/>
        </w:rPr>
        <w:t xml:space="preserve">. In </w:t>
      </w:r>
      <w:r w:rsidR="003279CF" w:rsidRPr="00435DB1">
        <w:rPr>
          <w:i/>
          <w:noProof/>
        </w:rPr>
        <w:t xml:space="preserve">Homocysteine in </w:t>
      </w:r>
      <w:r w:rsidRPr="00435DB1">
        <w:rPr>
          <w:i/>
          <w:noProof/>
        </w:rPr>
        <w:t xml:space="preserve">Health </w:t>
      </w:r>
      <w:r w:rsidR="003279CF" w:rsidRPr="00435DB1">
        <w:rPr>
          <w:i/>
          <w:noProof/>
        </w:rPr>
        <w:t xml:space="preserve">and </w:t>
      </w:r>
      <w:r w:rsidRPr="00435DB1">
        <w:rPr>
          <w:i/>
          <w:noProof/>
        </w:rPr>
        <w:t>Disease</w:t>
      </w:r>
      <w:r w:rsidR="003279CF" w:rsidRPr="00435DB1">
        <w:rPr>
          <w:noProof/>
        </w:rPr>
        <w:t>, Carmel, R.</w:t>
      </w:r>
      <w:r w:rsidR="004F72CB">
        <w:rPr>
          <w:rFonts w:eastAsiaTheme="minorEastAsia" w:hint="eastAsia"/>
          <w:noProof/>
          <w:lang w:eastAsia="zh-CN"/>
        </w:rPr>
        <w:t>,</w:t>
      </w:r>
      <w:r w:rsidR="003279CF" w:rsidRPr="00435DB1">
        <w:rPr>
          <w:noProof/>
        </w:rPr>
        <w:t xml:space="preserve"> Jacobsen, D., Eds.</w:t>
      </w:r>
      <w:r>
        <w:rPr>
          <w:noProof/>
        </w:rPr>
        <w:t>;</w:t>
      </w:r>
      <w:r w:rsidR="003279CF" w:rsidRPr="00435DB1">
        <w:rPr>
          <w:noProof/>
        </w:rPr>
        <w:t xml:space="preserve"> Cambridge University Press:</w:t>
      </w:r>
      <w:r>
        <w:rPr>
          <w:noProof/>
        </w:rPr>
        <w:t> </w:t>
      </w:r>
      <w:r w:rsidR="003279CF" w:rsidRPr="00435DB1">
        <w:rPr>
          <w:noProof/>
        </w:rPr>
        <w:t xml:space="preserve">Cambridge, </w:t>
      </w:r>
      <w:r>
        <w:rPr>
          <w:noProof/>
        </w:rPr>
        <w:t xml:space="preserve">UK, </w:t>
      </w:r>
      <w:r w:rsidR="003279CF" w:rsidRPr="00435DB1">
        <w:rPr>
          <w:noProof/>
        </w:rPr>
        <w:t>2001; pp</w:t>
      </w:r>
      <w:r>
        <w:rPr>
          <w:noProof/>
        </w:rPr>
        <w:t>.</w:t>
      </w:r>
      <w:r w:rsidR="003279CF" w:rsidRPr="00435DB1">
        <w:rPr>
          <w:noProof/>
        </w:rPr>
        <w:t xml:space="preserve"> 163</w:t>
      </w:r>
      <w:r>
        <w:rPr>
          <w:noProof/>
        </w:rPr>
        <w:t>–</w:t>
      </w:r>
      <w:r w:rsidR="003279CF" w:rsidRPr="00435DB1">
        <w:rPr>
          <w:noProof/>
        </w:rPr>
        <w:t>175.</w:t>
      </w:r>
      <w:bookmarkEnd w:id="22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23" w:name="_ENREF_11"/>
      <w:r w:rsidRPr="00435DB1">
        <w:rPr>
          <w:noProof/>
        </w:rPr>
        <w:t>Hoppner, K.; Lampi, B. Folate levels in human-liver autopsies in canada</w:t>
      </w:r>
      <w:r w:rsidR="00633590">
        <w:rPr>
          <w:noProof/>
        </w:rPr>
        <w:t>.</w:t>
      </w:r>
      <w:r w:rsidRPr="00435DB1">
        <w:rPr>
          <w:noProof/>
        </w:rPr>
        <w:t xml:space="preserve"> </w:t>
      </w:r>
      <w:r w:rsidR="00633590" w:rsidRPr="00C41974">
        <w:rPr>
          <w:i/>
          <w:noProof/>
        </w:rPr>
        <w:t>Am</w:t>
      </w:r>
      <w:r w:rsidR="00633590">
        <w:rPr>
          <w:i/>
          <w:noProof/>
        </w:rPr>
        <w:t>.</w:t>
      </w:r>
      <w:r w:rsidR="00633590" w:rsidRPr="00C41974">
        <w:rPr>
          <w:i/>
          <w:noProof/>
        </w:rPr>
        <w:t xml:space="preserve"> J</w:t>
      </w:r>
      <w:r w:rsidR="00633590">
        <w:rPr>
          <w:i/>
          <w:noProof/>
        </w:rPr>
        <w:t xml:space="preserve">. </w:t>
      </w:r>
      <w:r w:rsidR="00633590" w:rsidRPr="00C41974">
        <w:rPr>
          <w:i/>
          <w:noProof/>
        </w:rPr>
        <w:t>Clin</w:t>
      </w:r>
      <w:r w:rsidR="00633590">
        <w:rPr>
          <w:i/>
          <w:noProof/>
        </w:rPr>
        <w:t>.</w:t>
      </w:r>
      <w:r w:rsidR="00633590" w:rsidRPr="00C41974">
        <w:rPr>
          <w:i/>
          <w:noProof/>
        </w:rPr>
        <w:t xml:space="preserve"> Nutr</w:t>
      </w:r>
      <w:r w:rsidR="00633590">
        <w:rPr>
          <w:i/>
          <w:noProof/>
        </w:rPr>
        <w:t>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1980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33</w:t>
      </w:r>
      <w:r w:rsidRPr="00435DB1">
        <w:rPr>
          <w:noProof/>
        </w:rPr>
        <w:t>, 862</w:t>
      </w:r>
      <w:r w:rsidR="00633590">
        <w:rPr>
          <w:noProof/>
        </w:rPr>
        <w:t>–</w:t>
      </w:r>
      <w:r w:rsidRPr="00435DB1">
        <w:rPr>
          <w:noProof/>
        </w:rPr>
        <w:t>864.</w:t>
      </w:r>
      <w:bookmarkEnd w:id="23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24" w:name="_ENREF_12"/>
      <w:r w:rsidRPr="00435DB1">
        <w:rPr>
          <w:noProof/>
        </w:rPr>
        <w:t>Agrimi, G.; Di Noia, M.; Marobbio, C.; Fiermonte</w:t>
      </w:r>
      <w:r w:rsidR="00954BF4">
        <w:rPr>
          <w:noProof/>
        </w:rPr>
        <w:t>, G.; Lasorsa, F.; Palmieri, F.</w:t>
      </w:r>
      <w:r w:rsidRPr="00435DB1">
        <w:rPr>
          <w:noProof/>
        </w:rPr>
        <w:t xml:space="preserve"> Identification of the human mitochondrial </w:t>
      </w:r>
      <w:r w:rsidR="004F72CB" w:rsidRPr="004F72CB">
        <w:rPr>
          <w:i/>
          <w:noProof/>
        </w:rPr>
        <w:t>S</w:t>
      </w:r>
      <w:r w:rsidRPr="00435DB1">
        <w:rPr>
          <w:noProof/>
        </w:rPr>
        <w:t xml:space="preserve">-adenosylmethionine transporter: Bacterial expression, reconstitution, functional characterization and tissue distribution. </w:t>
      </w:r>
      <w:r w:rsidR="00954BF4" w:rsidRPr="00C41974">
        <w:rPr>
          <w:i/>
          <w:noProof/>
        </w:rPr>
        <w:t>Biochem</w:t>
      </w:r>
      <w:r w:rsidR="00954BF4">
        <w:rPr>
          <w:i/>
          <w:noProof/>
        </w:rPr>
        <w:t>.</w:t>
      </w:r>
      <w:r w:rsidR="00954BF4" w:rsidRPr="00C41974">
        <w:rPr>
          <w:i/>
          <w:noProof/>
        </w:rPr>
        <w:t xml:space="preserve"> J</w:t>
      </w:r>
      <w:r w:rsidR="00954BF4">
        <w:rPr>
          <w:i/>
          <w:noProof/>
        </w:rPr>
        <w:t>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2004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379</w:t>
      </w:r>
      <w:r w:rsidRPr="00435DB1">
        <w:rPr>
          <w:noProof/>
        </w:rPr>
        <w:t>, 183</w:t>
      </w:r>
      <w:r w:rsidR="00954BF4">
        <w:rPr>
          <w:noProof/>
        </w:rPr>
        <w:t>–</w:t>
      </w:r>
      <w:r w:rsidRPr="00435DB1">
        <w:rPr>
          <w:noProof/>
        </w:rPr>
        <w:t>190.</w:t>
      </w:r>
      <w:bookmarkEnd w:id="24"/>
    </w:p>
    <w:p w:rsidR="003279CF" w:rsidRPr="00435DB1" w:rsidRDefault="00954BF4" w:rsidP="007740B7">
      <w:pPr>
        <w:pStyle w:val="Mdeck8references"/>
        <w:ind w:left="461" w:hanging="461"/>
        <w:rPr>
          <w:noProof/>
        </w:rPr>
      </w:pPr>
      <w:bookmarkStart w:id="25" w:name="_ENREF_13"/>
      <w:r>
        <w:rPr>
          <w:noProof/>
        </w:rPr>
        <w:t>Finkelstein, J.; Martin, J.</w:t>
      </w:r>
      <w:r w:rsidR="003279CF" w:rsidRPr="00435DB1">
        <w:rPr>
          <w:noProof/>
        </w:rPr>
        <w:t xml:space="preserve"> Methionine metabolism in mammals. Distribution of homocysteine between competing pathways. </w:t>
      </w:r>
      <w:r w:rsidRPr="00C41974">
        <w:rPr>
          <w:i/>
          <w:noProof/>
        </w:rPr>
        <w:t>J</w:t>
      </w:r>
      <w:r>
        <w:rPr>
          <w:i/>
          <w:noProof/>
        </w:rPr>
        <w:t xml:space="preserve">. </w:t>
      </w:r>
      <w:r w:rsidRPr="00C41974">
        <w:rPr>
          <w:i/>
          <w:noProof/>
        </w:rPr>
        <w:t>Biol</w:t>
      </w:r>
      <w:r>
        <w:rPr>
          <w:i/>
          <w:noProof/>
        </w:rPr>
        <w:t>.</w:t>
      </w:r>
      <w:r w:rsidRPr="00C41974">
        <w:rPr>
          <w:i/>
          <w:noProof/>
        </w:rPr>
        <w:t xml:space="preserve"> Chem</w:t>
      </w:r>
      <w:r>
        <w:rPr>
          <w:i/>
          <w:noProof/>
        </w:rPr>
        <w:t>.</w:t>
      </w:r>
      <w:r w:rsidR="003279CF" w:rsidRPr="00435DB1">
        <w:rPr>
          <w:i/>
          <w:noProof/>
        </w:rPr>
        <w:t xml:space="preserve"> </w:t>
      </w:r>
      <w:r w:rsidR="003279CF" w:rsidRPr="00435DB1">
        <w:rPr>
          <w:b/>
          <w:noProof/>
        </w:rPr>
        <w:t>1984</w:t>
      </w:r>
      <w:r w:rsidR="003279CF" w:rsidRPr="00435DB1">
        <w:rPr>
          <w:noProof/>
        </w:rPr>
        <w:t xml:space="preserve">, </w:t>
      </w:r>
      <w:r w:rsidR="003279CF" w:rsidRPr="00435DB1">
        <w:rPr>
          <w:i/>
          <w:noProof/>
        </w:rPr>
        <w:t>259</w:t>
      </w:r>
      <w:r w:rsidR="003279CF" w:rsidRPr="00435DB1">
        <w:rPr>
          <w:noProof/>
        </w:rPr>
        <w:t>, 9508</w:t>
      </w:r>
      <w:r>
        <w:rPr>
          <w:noProof/>
        </w:rPr>
        <w:t>–</w:t>
      </w:r>
      <w:r w:rsidR="003279CF" w:rsidRPr="00435DB1">
        <w:rPr>
          <w:noProof/>
        </w:rPr>
        <w:t>9513.</w:t>
      </w:r>
      <w:bookmarkEnd w:id="25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26" w:name="_ENREF_14"/>
      <w:r w:rsidRPr="00435DB1">
        <w:rPr>
          <w:noProof/>
        </w:rPr>
        <w:t>Brown, R.; Delp, M.; Lindstedt</w:t>
      </w:r>
      <w:r w:rsidR="00954BF4">
        <w:rPr>
          <w:noProof/>
        </w:rPr>
        <w:t>, S.; Rhomberg, L.; Beliles, R.</w:t>
      </w:r>
      <w:r w:rsidRPr="00435DB1">
        <w:rPr>
          <w:noProof/>
        </w:rPr>
        <w:t xml:space="preserve"> Physiological parameter values for physiologically based pharmacokinetic models. </w:t>
      </w:r>
      <w:bookmarkStart w:id="27" w:name="OLE_LINK128"/>
      <w:bookmarkStart w:id="28" w:name="OLE_LINK129"/>
      <w:r w:rsidR="00954BF4" w:rsidRPr="00C41974">
        <w:rPr>
          <w:i/>
          <w:noProof/>
        </w:rPr>
        <w:t>Toxicol</w:t>
      </w:r>
      <w:r w:rsidR="00954BF4">
        <w:rPr>
          <w:i/>
          <w:noProof/>
        </w:rPr>
        <w:t>.</w:t>
      </w:r>
      <w:r w:rsidR="00954BF4" w:rsidRPr="00C41974">
        <w:rPr>
          <w:i/>
          <w:noProof/>
        </w:rPr>
        <w:t xml:space="preserve"> </w:t>
      </w:r>
      <w:bookmarkStart w:id="29" w:name="OLE_LINK130"/>
      <w:bookmarkStart w:id="30" w:name="OLE_LINK131"/>
      <w:r w:rsidR="00954BF4" w:rsidRPr="00C41974">
        <w:rPr>
          <w:i/>
          <w:noProof/>
        </w:rPr>
        <w:t>Ind</w:t>
      </w:r>
      <w:r w:rsidR="00954BF4">
        <w:rPr>
          <w:i/>
          <w:noProof/>
        </w:rPr>
        <w:t>.</w:t>
      </w:r>
      <w:r w:rsidR="00954BF4" w:rsidRPr="00C41974">
        <w:rPr>
          <w:i/>
          <w:noProof/>
        </w:rPr>
        <w:t xml:space="preserve"> </w:t>
      </w:r>
      <w:bookmarkEnd w:id="29"/>
      <w:bookmarkEnd w:id="30"/>
      <w:r w:rsidR="00954BF4" w:rsidRPr="00C41974">
        <w:rPr>
          <w:i/>
          <w:noProof/>
        </w:rPr>
        <w:t>Health</w:t>
      </w:r>
      <w:bookmarkEnd w:id="27"/>
      <w:bookmarkEnd w:id="28"/>
      <w:r w:rsidR="00954BF4" w:rsidRPr="00954BF4">
        <w:rPr>
          <w:noProof/>
        </w:rPr>
        <w:t xml:space="preserve"> </w:t>
      </w:r>
      <w:r w:rsidRPr="00435DB1">
        <w:rPr>
          <w:b/>
          <w:noProof/>
        </w:rPr>
        <w:t>1997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13</w:t>
      </w:r>
      <w:r w:rsidRPr="00435DB1">
        <w:rPr>
          <w:noProof/>
        </w:rPr>
        <w:t>, 407</w:t>
      </w:r>
      <w:r w:rsidR="00954BF4">
        <w:rPr>
          <w:noProof/>
        </w:rPr>
        <w:t>–</w:t>
      </w:r>
      <w:r w:rsidRPr="00435DB1">
        <w:rPr>
          <w:noProof/>
        </w:rPr>
        <w:t>484.</w:t>
      </w:r>
      <w:bookmarkEnd w:id="26"/>
    </w:p>
    <w:p w:rsidR="003279CF" w:rsidRPr="00435DB1" w:rsidRDefault="005F09E0" w:rsidP="007740B7">
      <w:pPr>
        <w:pStyle w:val="Mdeck8references"/>
        <w:ind w:left="461" w:hanging="461"/>
        <w:rPr>
          <w:noProof/>
        </w:rPr>
      </w:pPr>
      <w:bookmarkStart w:id="31" w:name="_ENREF_15"/>
      <w:r>
        <w:rPr>
          <w:noProof/>
        </w:rPr>
        <w:t>Deplancke, B.; Gaskins, H.</w:t>
      </w:r>
      <w:r w:rsidR="003279CF" w:rsidRPr="00435DB1">
        <w:rPr>
          <w:noProof/>
        </w:rPr>
        <w:t xml:space="preserve"> Redox control of the transsulfuration and glutathione biosynthesis pathways. </w:t>
      </w:r>
      <w:bookmarkStart w:id="32" w:name="OLE_LINK122"/>
      <w:bookmarkStart w:id="33" w:name="OLE_LINK123"/>
      <w:r>
        <w:rPr>
          <w:i/>
          <w:noProof/>
        </w:rPr>
        <w:t>Curr.</w:t>
      </w:r>
      <w:r w:rsidRPr="00C41974">
        <w:rPr>
          <w:i/>
          <w:noProof/>
        </w:rPr>
        <w:t xml:space="preserve"> </w:t>
      </w:r>
      <w:bookmarkStart w:id="34" w:name="OLE_LINK124"/>
      <w:bookmarkStart w:id="35" w:name="OLE_LINK125"/>
      <w:r>
        <w:rPr>
          <w:i/>
          <w:noProof/>
        </w:rPr>
        <w:t>Opin.</w:t>
      </w:r>
      <w:bookmarkEnd w:id="34"/>
      <w:bookmarkEnd w:id="35"/>
      <w:r>
        <w:rPr>
          <w:i/>
          <w:noProof/>
        </w:rPr>
        <w:t xml:space="preserve"> Clin. Nutr. </w:t>
      </w:r>
      <w:bookmarkStart w:id="36" w:name="OLE_LINK126"/>
      <w:bookmarkStart w:id="37" w:name="OLE_LINK127"/>
      <w:r w:rsidRPr="00C41974">
        <w:rPr>
          <w:i/>
          <w:noProof/>
        </w:rPr>
        <w:t>Metab</w:t>
      </w:r>
      <w:r>
        <w:rPr>
          <w:i/>
          <w:noProof/>
        </w:rPr>
        <w:t>.</w:t>
      </w:r>
      <w:r w:rsidRPr="00C41974">
        <w:rPr>
          <w:i/>
          <w:noProof/>
        </w:rPr>
        <w:t xml:space="preserve"> </w:t>
      </w:r>
      <w:bookmarkEnd w:id="36"/>
      <w:bookmarkEnd w:id="37"/>
      <w:r w:rsidRPr="00C41974">
        <w:rPr>
          <w:i/>
          <w:noProof/>
        </w:rPr>
        <w:t>Care</w:t>
      </w:r>
      <w:bookmarkEnd w:id="32"/>
      <w:bookmarkEnd w:id="33"/>
      <w:r w:rsidR="003279CF" w:rsidRPr="00435DB1">
        <w:rPr>
          <w:i/>
          <w:noProof/>
        </w:rPr>
        <w:t xml:space="preserve"> </w:t>
      </w:r>
      <w:r w:rsidR="003279CF" w:rsidRPr="00435DB1">
        <w:rPr>
          <w:b/>
          <w:noProof/>
        </w:rPr>
        <w:t>2002</w:t>
      </w:r>
      <w:r w:rsidR="003279CF" w:rsidRPr="00435DB1">
        <w:rPr>
          <w:noProof/>
        </w:rPr>
        <w:t xml:space="preserve">, </w:t>
      </w:r>
      <w:r w:rsidR="003279CF" w:rsidRPr="00435DB1">
        <w:rPr>
          <w:i/>
          <w:noProof/>
        </w:rPr>
        <w:t>5</w:t>
      </w:r>
      <w:r w:rsidR="003279CF" w:rsidRPr="00435DB1">
        <w:rPr>
          <w:noProof/>
        </w:rPr>
        <w:t>, 85</w:t>
      </w:r>
      <w:r w:rsidR="007B2018">
        <w:rPr>
          <w:noProof/>
        </w:rPr>
        <w:t>–</w:t>
      </w:r>
      <w:r w:rsidR="003279CF" w:rsidRPr="00435DB1">
        <w:rPr>
          <w:noProof/>
        </w:rPr>
        <w:t>92.</w:t>
      </w:r>
      <w:bookmarkEnd w:id="31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38" w:name="_ENREF_16"/>
      <w:r w:rsidRPr="00435DB1">
        <w:rPr>
          <w:noProof/>
        </w:rPr>
        <w:t>Mosharov,</w:t>
      </w:r>
      <w:r w:rsidR="007B2018">
        <w:rPr>
          <w:noProof/>
        </w:rPr>
        <w:t xml:space="preserve"> E.; Cranford, M.; Banerjee, R.</w:t>
      </w:r>
      <w:r w:rsidRPr="00435DB1">
        <w:rPr>
          <w:noProof/>
        </w:rPr>
        <w:t xml:space="preserve"> The quantitatively important relationship between homocysteine metabolism and glutathione synthesis by the transsulfuration pathway and its regulation by redox changes. </w:t>
      </w:r>
      <w:r w:rsidRPr="00435DB1">
        <w:rPr>
          <w:i/>
          <w:noProof/>
        </w:rPr>
        <w:t xml:space="preserve">Biochemistry </w:t>
      </w:r>
      <w:r w:rsidRPr="00435DB1">
        <w:rPr>
          <w:b/>
          <w:noProof/>
        </w:rPr>
        <w:t>2000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39</w:t>
      </w:r>
      <w:r w:rsidRPr="00435DB1">
        <w:rPr>
          <w:noProof/>
        </w:rPr>
        <w:t>, 13005</w:t>
      </w:r>
      <w:r w:rsidR="007B2018">
        <w:rPr>
          <w:noProof/>
        </w:rPr>
        <w:t>–</w:t>
      </w:r>
      <w:r w:rsidRPr="00435DB1">
        <w:rPr>
          <w:noProof/>
        </w:rPr>
        <w:t>13011.</w:t>
      </w:r>
      <w:bookmarkEnd w:id="38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39" w:name="_ENREF_17"/>
      <w:r w:rsidRPr="00435DB1">
        <w:rPr>
          <w:noProof/>
        </w:rPr>
        <w:t>C</w:t>
      </w:r>
      <w:r w:rsidR="007B2018">
        <w:rPr>
          <w:noProof/>
        </w:rPr>
        <w:t>orrales, F.; Ruiz, F.; Mato, J.</w:t>
      </w:r>
      <w:r w:rsidRPr="00435DB1">
        <w:rPr>
          <w:noProof/>
        </w:rPr>
        <w:t xml:space="preserve"> </w:t>
      </w:r>
      <w:r w:rsidRPr="007B2018">
        <w:rPr>
          <w:i/>
          <w:noProof/>
        </w:rPr>
        <w:t>In vivo</w:t>
      </w:r>
      <w:r w:rsidRPr="00435DB1">
        <w:rPr>
          <w:noProof/>
        </w:rPr>
        <w:t xml:space="preserve"> regulation by glutathione of methionine adenosyltransferase </w:t>
      </w:r>
      <w:r w:rsidR="007740B7" w:rsidRPr="007B2018">
        <w:rPr>
          <w:i/>
          <w:noProof/>
        </w:rPr>
        <w:t>S</w:t>
      </w:r>
      <w:r w:rsidRPr="00435DB1">
        <w:rPr>
          <w:noProof/>
        </w:rPr>
        <w:t xml:space="preserve">-nitrosylation in rat liver. </w:t>
      </w:r>
      <w:r w:rsidR="007B2018" w:rsidRPr="00C41974">
        <w:rPr>
          <w:i/>
          <w:noProof/>
        </w:rPr>
        <w:t>J</w:t>
      </w:r>
      <w:r w:rsidR="007B2018">
        <w:rPr>
          <w:i/>
          <w:noProof/>
        </w:rPr>
        <w:t>.</w:t>
      </w:r>
      <w:r w:rsidR="007B2018" w:rsidRPr="00C41974">
        <w:rPr>
          <w:i/>
          <w:noProof/>
        </w:rPr>
        <w:t xml:space="preserve"> Hepatol</w:t>
      </w:r>
      <w:r w:rsidR="007B2018">
        <w:rPr>
          <w:i/>
          <w:noProof/>
        </w:rPr>
        <w:t>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1999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31</w:t>
      </w:r>
      <w:r w:rsidRPr="00435DB1">
        <w:rPr>
          <w:noProof/>
        </w:rPr>
        <w:t>, 887</w:t>
      </w:r>
      <w:r w:rsidR="007B2018">
        <w:rPr>
          <w:noProof/>
        </w:rPr>
        <w:t>–</w:t>
      </w:r>
      <w:r w:rsidRPr="00435DB1">
        <w:rPr>
          <w:noProof/>
        </w:rPr>
        <w:t>894.</w:t>
      </w:r>
      <w:bookmarkEnd w:id="39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40" w:name="_ENREF_18"/>
      <w:r w:rsidRPr="00435DB1">
        <w:rPr>
          <w:noProof/>
        </w:rPr>
        <w:lastRenderedPageBreak/>
        <w:t>Pajares, M.; Duran, C.; Cor</w:t>
      </w:r>
      <w:r w:rsidR="007B2018">
        <w:rPr>
          <w:noProof/>
        </w:rPr>
        <w:t>rales, F.; Pliego, M.; Mato, J.</w:t>
      </w:r>
      <w:r w:rsidRPr="00435DB1">
        <w:rPr>
          <w:noProof/>
        </w:rPr>
        <w:t xml:space="preserve"> Modulation of rat liver </w:t>
      </w:r>
      <w:r w:rsidR="007B2018">
        <w:rPr>
          <w:noProof/>
        </w:rPr>
        <w:br/>
      </w:r>
      <w:r w:rsidR="007740B7" w:rsidRPr="007B2018">
        <w:rPr>
          <w:i/>
          <w:noProof/>
        </w:rPr>
        <w:t>S</w:t>
      </w:r>
      <w:r w:rsidRPr="00435DB1">
        <w:rPr>
          <w:noProof/>
        </w:rPr>
        <w:t xml:space="preserve">-adenosylmethionine synthetase activity by glutathione. </w:t>
      </w:r>
      <w:r w:rsidR="007B2018" w:rsidRPr="00C41974">
        <w:rPr>
          <w:i/>
          <w:noProof/>
        </w:rPr>
        <w:t>J</w:t>
      </w:r>
      <w:r w:rsidR="007B2018">
        <w:rPr>
          <w:i/>
          <w:noProof/>
        </w:rPr>
        <w:t>.</w:t>
      </w:r>
      <w:r w:rsidR="007B2018" w:rsidRPr="00C41974">
        <w:rPr>
          <w:i/>
          <w:noProof/>
        </w:rPr>
        <w:t xml:space="preserve"> Biol</w:t>
      </w:r>
      <w:r w:rsidR="007B2018">
        <w:rPr>
          <w:i/>
          <w:noProof/>
        </w:rPr>
        <w:t>.</w:t>
      </w:r>
      <w:r w:rsidR="007B2018" w:rsidRPr="00C41974">
        <w:rPr>
          <w:i/>
          <w:noProof/>
        </w:rPr>
        <w:t xml:space="preserve"> Chem</w:t>
      </w:r>
      <w:r w:rsidR="007B2018">
        <w:rPr>
          <w:i/>
          <w:noProof/>
        </w:rPr>
        <w:t>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1992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267</w:t>
      </w:r>
      <w:r w:rsidRPr="00435DB1">
        <w:rPr>
          <w:noProof/>
        </w:rPr>
        <w:t>, 17598</w:t>
      </w:r>
      <w:r w:rsidR="007B2018">
        <w:rPr>
          <w:noProof/>
        </w:rPr>
        <w:t>–</w:t>
      </w:r>
      <w:r w:rsidRPr="00435DB1">
        <w:rPr>
          <w:noProof/>
        </w:rPr>
        <w:t>17605.</w:t>
      </w:r>
      <w:bookmarkEnd w:id="40"/>
    </w:p>
    <w:p w:rsidR="003279CF" w:rsidRPr="00435DB1" w:rsidRDefault="007B2018" w:rsidP="007740B7">
      <w:pPr>
        <w:pStyle w:val="Mdeck8references"/>
        <w:ind w:left="461" w:hanging="461"/>
        <w:rPr>
          <w:noProof/>
        </w:rPr>
      </w:pPr>
      <w:bookmarkStart w:id="41" w:name="_ENREF_19"/>
      <w:r>
        <w:rPr>
          <w:noProof/>
        </w:rPr>
        <w:t>Sullivan, D.; Hoffman, J.</w:t>
      </w:r>
      <w:r w:rsidR="003279CF" w:rsidRPr="00435DB1">
        <w:rPr>
          <w:noProof/>
        </w:rPr>
        <w:t xml:space="preserve"> Fractionation and kinetic properties of rat liver and kidney methionine adenosyltransferase isozymes. </w:t>
      </w:r>
      <w:r w:rsidR="003279CF" w:rsidRPr="00435DB1">
        <w:rPr>
          <w:i/>
          <w:noProof/>
        </w:rPr>
        <w:t xml:space="preserve">Biochemistry </w:t>
      </w:r>
      <w:r w:rsidR="003279CF" w:rsidRPr="00435DB1">
        <w:rPr>
          <w:b/>
          <w:noProof/>
        </w:rPr>
        <w:t>1983</w:t>
      </w:r>
      <w:r w:rsidR="003279CF" w:rsidRPr="00435DB1">
        <w:rPr>
          <w:noProof/>
        </w:rPr>
        <w:t xml:space="preserve">, </w:t>
      </w:r>
      <w:r w:rsidR="003279CF" w:rsidRPr="00435DB1">
        <w:rPr>
          <w:i/>
          <w:noProof/>
        </w:rPr>
        <w:t>22</w:t>
      </w:r>
      <w:r w:rsidR="003279CF" w:rsidRPr="00435DB1">
        <w:rPr>
          <w:noProof/>
        </w:rPr>
        <w:t>, 1636</w:t>
      </w:r>
      <w:r>
        <w:rPr>
          <w:noProof/>
        </w:rPr>
        <w:t>–</w:t>
      </w:r>
      <w:r w:rsidR="003279CF" w:rsidRPr="00435DB1">
        <w:rPr>
          <w:noProof/>
        </w:rPr>
        <w:t>1641.</w:t>
      </w:r>
      <w:bookmarkEnd w:id="41"/>
    </w:p>
    <w:p w:rsidR="003279CF" w:rsidRPr="00435DB1" w:rsidRDefault="007B2018" w:rsidP="007740B7">
      <w:pPr>
        <w:pStyle w:val="Mdeck8references"/>
        <w:ind w:left="461" w:hanging="461"/>
        <w:rPr>
          <w:noProof/>
        </w:rPr>
      </w:pPr>
      <w:bookmarkStart w:id="42" w:name="_ENREF_20"/>
      <w:r w:rsidRPr="00435DB1">
        <w:rPr>
          <w:noProof/>
        </w:rPr>
        <w:t>D</w:t>
      </w:r>
      <w:r w:rsidR="003279CF" w:rsidRPr="00435DB1">
        <w:rPr>
          <w:noProof/>
        </w:rPr>
        <w:t>el P</w:t>
      </w:r>
      <w:r>
        <w:rPr>
          <w:noProof/>
        </w:rPr>
        <w:t>ino, M.; Corrales, F.; Mato, J.</w:t>
      </w:r>
      <w:r w:rsidR="003279CF" w:rsidRPr="00435DB1">
        <w:rPr>
          <w:noProof/>
        </w:rPr>
        <w:t xml:space="preserve"> Hysteretic behavior of methionine adenosyltransferase </w:t>
      </w:r>
      <w:r>
        <w:rPr>
          <w:noProof/>
        </w:rPr>
        <w:br/>
      </w:r>
      <w:r w:rsidRPr="00435DB1">
        <w:rPr>
          <w:noProof/>
        </w:rPr>
        <w:t>III</w:t>
      </w:r>
      <w:r>
        <w:rPr>
          <w:noProof/>
        </w:rPr>
        <w:t>––</w:t>
      </w:r>
      <w:r w:rsidRPr="00435DB1">
        <w:rPr>
          <w:noProof/>
        </w:rPr>
        <w:t>M</w:t>
      </w:r>
      <w:r w:rsidR="003279CF" w:rsidRPr="00435DB1">
        <w:rPr>
          <w:noProof/>
        </w:rPr>
        <w:t xml:space="preserve">ethionine switches between two conformations of the enzyme with different specific activity. </w:t>
      </w:r>
      <w:r w:rsidRPr="00C41974">
        <w:rPr>
          <w:i/>
          <w:noProof/>
        </w:rPr>
        <w:t>J</w:t>
      </w:r>
      <w:r>
        <w:rPr>
          <w:i/>
          <w:noProof/>
        </w:rPr>
        <w:t>.</w:t>
      </w:r>
      <w:r w:rsidRPr="00C41974">
        <w:rPr>
          <w:i/>
          <w:noProof/>
        </w:rPr>
        <w:t xml:space="preserve"> Biol</w:t>
      </w:r>
      <w:r>
        <w:rPr>
          <w:i/>
          <w:noProof/>
        </w:rPr>
        <w:t>.</w:t>
      </w:r>
      <w:r w:rsidRPr="00C41974">
        <w:rPr>
          <w:i/>
          <w:noProof/>
        </w:rPr>
        <w:t xml:space="preserve"> Chem</w:t>
      </w:r>
      <w:r>
        <w:rPr>
          <w:i/>
          <w:noProof/>
        </w:rPr>
        <w:t>.</w:t>
      </w:r>
      <w:r w:rsidRPr="00C41974">
        <w:rPr>
          <w:i/>
          <w:noProof/>
        </w:rPr>
        <w:t xml:space="preserve"> </w:t>
      </w:r>
      <w:r w:rsidR="003279CF" w:rsidRPr="00435DB1">
        <w:rPr>
          <w:b/>
          <w:noProof/>
        </w:rPr>
        <w:t>2000</w:t>
      </w:r>
      <w:r w:rsidR="003279CF" w:rsidRPr="00435DB1">
        <w:rPr>
          <w:noProof/>
        </w:rPr>
        <w:t xml:space="preserve">, </w:t>
      </w:r>
      <w:r w:rsidR="003279CF" w:rsidRPr="00435DB1">
        <w:rPr>
          <w:i/>
          <w:noProof/>
        </w:rPr>
        <w:t>275</w:t>
      </w:r>
      <w:r w:rsidR="003279CF" w:rsidRPr="00435DB1">
        <w:rPr>
          <w:noProof/>
        </w:rPr>
        <w:t>, 23476</w:t>
      </w:r>
      <w:r>
        <w:rPr>
          <w:noProof/>
        </w:rPr>
        <w:t>–</w:t>
      </w:r>
      <w:r w:rsidR="003279CF" w:rsidRPr="00435DB1">
        <w:rPr>
          <w:noProof/>
        </w:rPr>
        <w:t>23482.</w:t>
      </w:r>
      <w:bookmarkEnd w:id="42"/>
    </w:p>
    <w:p w:rsidR="003279CF" w:rsidRPr="00435DB1" w:rsidRDefault="007B2018" w:rsidP="007740B7">
      <w:pPr>
        <w:pStyle w:val="Mdeck8references"/>
        <w:ind w:left="461" w:hanging="461"/>
        <w:rPr>
          <w:noProof/>
        </w:rPr>
      </w:pPr>
      <w:bookmarkStart w:id="43" w:name="_ENREF_21"/>
      <w:r>
        <w:rPr>
          <w:noProof/>
        </w:rPr>
        <w:t>Ogawa, H.; Fujioka, M.</w:t>
      </w:r>
      <w:r w:rsidR="003279CF" w:rsidRPr="00435DB1">
        <w:rPr>
          <w:noProof/>
        </w:rPr>
        <w:t xml:space="preserve"> Purification and properties of glycine </w:t>
      </w:r>
      <w:r w:rsidRPr="007B2018">
        <w:rPr>
          <w:i/>
          <w:noProof/>
        </w:rPr>
        <w:t>N</w:t>
      </w:r>
      <w:r w:rsidR="003279CF" w:rsidRPr="00435DB1">
        <w:rPr>
          <w:noProof/>
        </w:rPr>
        <w:t xml:space="preserve">-methyltransferase from rat liver. </w:t>
      </w:r>
      <w:r w:rsidR="007740B7">
        <w:rPr>
          <w:rFonts w:eastAsiaTheme="minorEastAsia" w:hint="eastAsia"/>
          <w:noProof/>
          <w:lang w:eastAsia="zh-CN"/>
        </w:rPr>
        <w:br/>
      </w:r>
      <w:r w:rsidRPr="00C41974">
        <w:rPr>
          <w:i/>
          <w:noProof/>
        </w:rPr>
        <w:t>J</w:t>
      </w:r>
      <w:r>
        <w:rPr>
          <w:i/>
          <w:noProof/>
        </w:rPr>
        <w:t>.</w:t>
      </w:r>
      <w:r w:rsidRPr="00C41974">
        <w:rPr>
          <w:i/>
          <w:noProof/>
        </w:rPr>
        <w:t xml:space="preserve"> Biol</w:t>
      </w:r>
      <w:r>
        <w:rPr>
          <w:i/>
          <w:noProof/>
        </w:rPr>
        <w:t>.</w:t>
      </w:r>
      <w:r w:rsidRPr="00C41974">
        <w:rPr>
          <w:i/>
          <w:noProof/>
        </w:rPr>
        <w:t xml:space="preserve"> Chem</w:t>
      </w:r>
      <w:r>
        <w:rPr>
          <w:i/>
          <w:noProof/>
        </w:rPr>
        <w:t>.</w:t>
      </w:r>
      <w:r w:rsidR="003279CF" w:rsidRPr="00435DB1">
        <w:rPr>
          <w:i/>
          <w:noProof/>
        </w:rPr>
        <w:t xml:space="preserve"> </w:t>
      </w:r>
      <w:r w:rsidR="003279CF" w:rsidRPr="00435DB1">
        <w:rPr>
          <w:b/>
          <w:noProof/>
        </w:rPr>
        <w:t>1982</w:t>
      </w:r>
      <w:r w:rsidR="003279CF" w:rsidRPr="00435DB1">
        <w:rPr>
          <w:noProof/>
        </w:rPr>
        <w:t xml:space="preserve">, </w:t>
      </w:r>
      <w:r w:rsidR="003279CF" w:rsidRPr="00435DB1">
        <w:rPr>
          <w:i/>
          <w:noProof/>
        </w:rPr>
        <w:t>257</w:t>
      </w:r>
      <w:r w:rsidR="003279CF" w:rsidRPr="00435DB1">
        <w:rPr>
          <w:noProof/>
        </w:rPr>
        <w:t>, 3447</w:t>
      </w:r>
      <w:r>
        <w:rPr>
          <w:noProof/>
        </w:rPr>
        <w:t>–</w:t>
      </w:r>
      <w:r w:rsidR="003279CF" w:rsidRPr="00435DB1">
        <w:rPr>
          <w:noProof/>
        </w:rPr>
        <w:t>3452.</w:t>
      </w:r>
      <w:bookmarkEnd w:id="43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44" w:name="_ENREF_22"/>
      <w:r w:rsidRPr="00435DB1">
        <w:rPr>
          <w:noProof/>
        </w:rPr>
        <w:t>Kim, D.; Huan</w:t>
      </w:r>
      <w:r w:rsidR="007B2018">
        <w:rPr>
          <w:noProof/>
        </w:rPr>
        <w:t>g, T.; Schirch, D.; Schirch, V.</w:t>
      </w:r>
      <w:r w:rsidRPr="00435DB1">
        <w:rPr>
          <w:noProof/>
        </w:rPr>
        <w:t xml:space="preserve"> Properties of tetrahydropteroylpentaglutamate bound to 10-formyltetrahydrofolate dehydrogenase. </w:t>
      </w:r>
      <w:r w:rsidRPr="00435DB1">
        <w:rPr>
          <w:i/>
          <w:noProof/>
        </w:rPr>
        <w:t xml:space="preserve">Biochemistry </w:t>
      </w:r>
      <w:r w:rsidRPr="00435DB1">
        <w:rPr>
          <w:b/>
          <w:noProof/>
        </w:rPr>
        <w:t>1996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35</w:t>
      </w:r>
      <w:r w:rsidRPr="00435DB1">
        <w:rPr>
          <w:noProof/>
        </w:rPr>
        <w:t>, 15772</w:t>
      </w:r>
      <w:r w:rsidR="007B2018">
        <w:rPr>
          <w:noProof/>
        </w:rPr>
        <w:t>–</w:t>
      </w:r>
      <w:r w:rsidRPr="00435DB1">
        <w:rPr>
          <w:noProof/>
        </w:rPr>
        <w:t>15783.</w:t>
      </w:r>
      <w:bookmarkEnd w:id="44"/>
    </w:p>
    <w:p w:rsidR="003279CF" w:rsidRPr="00435DB1" w:rsidRDefault="007B2018" w:rsidP="007740B7">
      <w:pPr>
        <w:pStyle w:val="Mdeck8references"/>
        <w:ind w:left="461" w:hanging="461"/>
        <w:rPr>
          <w:noProof/>
        </w:rPr>
      </w:pPr>
      <w:bookmarkStart w:id="45" w:name="_ENREF_23"/>
      <w:r>
        <w:rPr>
          <w:noProof/>
        </w:rPr>
        <w:t>Yeo, E.; Wagner, C.</w:t>
      </w:r>
      <w:r w:rsidR="003279CF" w:rsidRPr="00435DB1">
        <w:rPr>
          <w:noProof/>
        </w:rPr>
        <w:t xml:space="preserve"> Purification and properties of pancreatic glycine </w:t>
      </w:r>
      <w:r w:rsidRPr="007B2018">
        <w:rPr>
          <w:i/>
          <w:noProof/>
        </w:rPr>
        <w:t>N</w:t>
      </w:r>
      <w:r w:rsidR="003279CF" w:rsidRPr="00435DB1">
        <w:rPr>
          <w:noProof/>
        </w:rPr>
        <w:t xml:space="preserve">-methyltransferase. </w:t>
      </w:r>
      <w:r w:rsidR="003279CF" w:rsidRPr="00435DB1">
        <w:rPr>
          <w:i/>
          <w:noProof/>
        </w:rPr>
        <w:t>J</w:t>
      </w:r>
      <w:r>
        <w:rPr>
          <w:i/>
          <w:noProof/>
        </w:rPr>
        <w:t xml:space="preserve">. </w:t>
      </w:r>
      <w:r w:rsidR="003279CF" w:rsidRPr="00435DB1">
        <w:rPr>
          <w:i/>
          <w:noProof/>
        </w:rPr>
        <w:t>Biol</w:t>
      </w:r>
      <w:r>
        <w:rPr>
          <w:i/>
          <w:noProof/>
        </w:rPr>
        <w:t>.</w:t>
      </w:r>
      <w:r w:rsidR="003279CF" w:rsidRPr="00435DB1">
        <w:rPr>
          <w:i/>
          <w:noProof/>
        </w:rPr>
        <w:t xml:space="preserve"> Chem</w:t>
      </w:r>
      <w:r>
        <w:rPr>
          <w:i/>
          <w:noProof/>
        </w:rPr>
        <w:t>.</w:t>
      </w:r>
      <w:r w:rsidR="003279CF" w:rsidRPr="00435DB1">
        <w:rPr>
          <w:i/>
          <w:noProof/>
        </w:rPr>
        <w:t xml:space="preserve"> </w:t>
      </w:r>
      <w:r w:rsidR="003279CF" w:rsidRPr="00435DB1">
        <w:rPr>
          <w:b/>
          <w:noProof/>
        </w:rPr>
        <w:t>1992</w:t>
      </w:r>
      <w:r w:rsidR="003279CF" w:rsidRPr="00435DB1">
        <w:rPr>
          <w:noProof/>
        </w:rPr>
        <w:t xml:space="preserve">, </w:t>
      </w:r>
      <w:r w:rsidR="003279CF" w:rsidRPr="00435DB1">
        <w:rPr>
          <w:i/>
          <w:noProof/>
        </w:rPr>
        <w:t>267</w:t>
      </w:r>
      <w:r w:rsidR="003279CF" w:rsidRPr="00435DB1">
        <w:rPr>
          <w:noProof/>
        </w:rPr>
        <w:t>, 24669</w:t>
      </w:r>
      <w:r>
        <w:rPr>
          <w:noProof/>
        </w:rPr>
        <w:t>–</w:t>
      </w:r>
      <w:r w:rsidR="003279CF" w:rsidRPr="00435DB1">
        <w:rPr>
          <w:noProof/>
        </w:rPr>
        <w:t>24674.</w:t>
      </w:r>
      <w:bookmarkEnd w:id="45"/>
    </w:p>
    <w:p w:rsidR="003279CF" w:rsidRPr="00435DB1" w:rsidRDefault="007B2018" w:rsidP="007740B7">
      <w:pPr>
        <w:pStyle w:val="Mdeck8references"/>
        <w:ind w:left="461" w:hanging="461"/>
        <w:rPr>
          <w:noProof/>
        </w:rPr>
      </w:pPr>
      <w:bookmarkStart w:id="46" w:name="_ENREF_24"/>
      <w:r>
        <w:rPr>
          <w:noProof/>
        </w:rPr>
        <w:t>Flynn, J.; Reich, N.</w:t>
      </w:r>
      <w:r w:rsidR="003279CF" w:rsidRPr="00435DB1">
        <w:rPr>
          <w:noProof/>
        </w:rPr>
        <w:t xml:space="preserve"> </w:t>
      </w:r>
      <w:bookmarkStart w:id="47" w:name="OLE_LINK1"/>
      <w:bookmarkStart w:id="48" w:name="OLE_LINK2"/>
      <w:r w:rsidR="003279CF" w:rsidRPr="00435DB1">
        <w:rPr>
          <w:noProof/>
        </w:rPr>
        <w:t>Murine DNA (cytosine-5-)-methyltransferase</w:t>
      </w:r>
      <w:bookmarkEnd w:id="47"/>
      <w:bookmarkEnd w:id="48"/>
      <w:r w:rsidR="003279CF" w:rsidRPr="00435DB1">
        <w:rPr>
          <w:noProof/>
        </w:rPr>
        <w:t xml:space="preserve">: Steady-state and substrate trapping analyses of the kinetic mechanism. </w:t>
      </w:r>
      <w:r w:rsidR="003279CF" w:rsidRPr="00435DB1">
        <w:rPr>
          <w:i/>
          <w:noProof/>
        </w:rPr>
        <w:t xml:space="preserve">Biochemistry </w:t>
      </w:r>
      <w:r w:rsidR="003279CF" w:rsidRPr="00435DB1">
        <w:rPr>
          <w:b/>
          <w:noProof/>
        </w:rPr>
        <w:t>1998</w:t>
      </w:r>
      <w:r w:rsidR="003279CF" w:rsidRPr="00435DB1">
        <w:rPr>
          <w:noProof/>
        </w:rPr>
        <w:t xml:space="preserve">, </w:t>
      </w:r>
      <w:r w:rsidR="003279CF" w:rsidRPr="00435DB1">
        <w:rPr>
          <w:i/>
          <w:noProof/>
        </w:rPr>
        <w:t>37</w:t>
      </w:r>
      <w:r w:rsidR="003279CF" w:rsidRPr="00435DB1">
        <w:rPr>
          <w:noProof/>
        </w:rPr>
        <w:t>, 15162</w:t>
      </w:r>
      <w:r>
        <w:rPr>
          <w:noProof/>
        </w:rPr>
        <w:t>–</w:t>
      </w:r>
      <w:r w:rsidR="003279CF" w:rsidRPr="00435DB1">
        <w:rPr>
          <w:noProof/>
        </w:rPr>
        <w:t>15169.</w:t>
      </w:r>
      <w:bookmarkEnd w:id="46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49" w:name="_ENREF_25"/>
      <w:r w:rsidRPr="00435DB1">
        <w:rPr>
          <w:noProof/>
        </w:rPr>
        <w:t>Finkels</w:t>
      </w:r>
      <w:r w:rsidR="007B2018">
        <w:rPr>
          <w:noProof/>
        </w:rPr>
        <w:t>tein, J.; Harris, B.; Kyle, W.</w:t>
      </w:r>
      <w:r w:rsidRPr="00435DB1">
        <w:rPr>
          <w:noProof/>
        </w:rPr>
        <w:t xml:space="preserve"> Methionine metabolism in mammals: Kinetic study of </w:t>
      </w:r>
      <w:r w:rsidR="007B2018">
        <w:rPr>
          <w:noProof/>
        </w:rPr>
        <w:br/>
      </w:r>
      <w:r w:rsidRPr="00435DB1">
        <w:rPr>
          <w:noProof/>
        </w:rPr>
        <w:t xml:space="preserve">betaine-homocysteine methyltransferase. </w:t>
      </w:r>
      <w:r w:rsidR="007B2018" w:rsidRPr="007B2018">
        <w:rPr>
          <w:i/>
          <w:noProof/>
        </w:rPr>
        <w:t xml:space="preserve">Arch. Biochem. Biophys. </w:t>
      </w:r>
      <w:r w:rsidRPr="00435DB1">
        <w:rPr>
          <w:b/>
          <w:noProof/>
        </w:rPr>
        <w:t>1972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153</w:t>
      </w:r>
      <w:r w:rsidRPr="00435DB1">
        <w:rPr>
          <w:noProof/>
        </w:rPr>
        <w:t>, 320</w:t>
      </w:r>
      <w:r w:rsidR="007B2018">
        <w:rPr>
          <w:noProof/>
        </w:rPr>
        <w:t>–</w:t>
      </w:r>
      <w:r w:rsidRPr="00435DB1">
        <w:rPr>
          <w:noProof/>
        </w:rPr>
        <w:t>324.</w:t>
      </w:r>
      <w:bookmarkEnd w:id="49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50" w:name="_ENREF_26"/>
      <w:r w:rsidRPr="00435DB1">
        <w:rPr>
          <w:noProof/>
        </w:rPr>
        <w:t xml:space="preserve">Skiba, W.; Taylor, M.; </w:t>
      </w:r>
      <w:r w:rsidR="007B2018">
        <w:rPr>
          <w:noProof/>
        </w:rPr>
        <w:t>Wells, M.; Mangum, J.; Awad, W.</w:t>
      </w:r>
      <w:r w:rsidRPr="00435DB1">
        <w:rPr>
          <w:noProof/>
        </w:rPr>
        <w:t xml:space="preserve"> Human hepatic methionine biosynthesis. Purification and characterization of betaine-homocysteine </w:t>
      </w:r>
      <w:r w:rsidR="007B2018" w:rsidRPr="007B2018">
        <w:rPr>
          <w:i/>
          <w:noProof/>
        </w:rPr>
        <w:t>S</w:t>
      </w:r>
      <w:r w:rsidRPr="00435DB1">
        <w:rPr>
          <w:noProof/>
        </w:rPr>
        <w:t xml:space="preserve">-methyltransferase. </w:t>
      </w:r>
      <w:r w:rsidR="007B2018" w:rsidRPr="007B2018">
        <w:rPr>
          <w:i/>
          <w:noProof/>
        </w:rPr>
        <w:t>J. Biol. Chem.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1982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257</w:t>
      </w:r>
      <w:r w:rsidRPr="00435DB1">
        <w:rPr>
          <w:noProof/>
        </w:rPr>
        <w:t>, 4944</w:t>
      </w:r>
      <w:r w:rsidR="007B2018">
        <w:rPr>
          <w:noProof/>
        </w:rPr>
        <w:t>–</w:t>
      </w:r>
      <w:r w:rsidRPr="00435DB1">
        <w:rPr>
          <w:noProof/>
        </w:rPr>
        <w:t>4948.</w:t>
      </w:r>
      <w:bookmarkEnd w:id="50"/>
    </w:p>
    <w:p w:rsidR="003279CF" w:rsidRPr="00435DB1" w:rsidRDefault="007B2018" w:rsidP="007740B7">
      <w:pPr>
        <w:pStyle w:val="Mdeck8references"/>
        <w:ind w:left="461" w:hanging="461"/>
        <w:rPr>
          <w:noProof/>
        </w:rPr>
      </w:pPr>
      <w:bookmarkStart w:id="51" w:name="_ENREF_27"/>
      <w:r>
        <w:rPr>
          <w:noProof/>
        </w:rPr>
        <w:t>Finkelstein, J.; Martin, J.</w:t>
      </w:r>
      <w:r w:rsidR="003279CF" w:rsidRPr="00435DB1">
        <w:rPr>
          <w:noProof/>
        </w:rPr>
        <w:t xml:space="preserve"> Inactivation of betaine-homocysteine methyltransferase by adenosylmethionine and adenosylethionine. </w:t>
      </w:r>
      <w:r w:rsidRPr="007B2018">
        <w:rPr>
          <w:i/>
          <w:noProof/>
        </w:rPr>
        <w:t xml:space="preserve">Biochem. Biophys. Res. Commun. </w:t>
      </w:r>
      <w:r w:rsidR="003279CF" w:rsidRPr="00435DB1">
        <w:rPr>
          <w:b/>
          <w:noProof/>
        </w:rPr>
        <w:t>1984</w:t>
      </w:r>
      <w:r w:rsidR="003279CF" w:rsidRPr="00435DB1">
        <w:rPr>
          <w:noProof/>
        </w:rPr>
        <w:t xml:space="preserve">, </w:t>
      </w:r>
      <w:r w:rsidR="003279CF" w:rsidRPr="00435DB1">
        <w:rPr>
          <w:i/>
          <w:noProof/>
        </w:rPr>
        <w:t>118</w:t>
      </w:r>
      <w:r w:rsidR="003279CF" w:rsidRPr="00435DB1">
        <w:rPr>
          <w:noProof/>
        </w:rPr>
        <w:t>, 14</w:t>
      </w:r>
      <w:r>
        <w:rPr>
          <w:noProof/>
        </w:rPr>
        <w:t>–</w:t>
      </w:r>
      <w:r w:rsidR="003279CF" w:rsidRPr="00435DB1">
        <w:rPr>
          <w:noProof/>
        </w:rPr>
        <w:t>19.</w:t>
      </w:r>
      <w:bookmarkEnd w:id="51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52" w:name="_ENREF_28"/>
      <w:r w:rsidRPr="00435DB1">
        <w:rPr>
          <w:noProof/>
        </w:rPr>
        <w:t>Ban</w:t>
      </w:r>
      <w:r w:rsidR="007B2018">
        <w:rPr>
          <w:noProof/>
        </w:rPr>
        <w:t>erjee, R.; Chen, Z.; Gulati, S.</w:t>
      </w:r>
      <w:r w:rsidRPr="00435DB1">
        <w:rPr>
          <w:noProof/>
        </w:rPr>
        <w:t xml:space="preserve"> Methionine synthase from pig liver. </w:t>
      </w:r>
      <w:r w:rsidR="007B2018" w:rsidRPr="007B2018">
        <w:rPr>
          <w:i/>
          <w:noProof/>
        </w:rPr>
        <w:t>Methods Enzymol.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1997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281</w:t>
      </w:r>
      <w:r w:rsidRPr="00435DB1">
        <w:rPr>
          <w:noProof/>
        </w:rPr>
        <w:t>, 189</w:t>
      </w:r>
      <w:r w:rsidR="007B2018">
        <w:rPr>
          <w:noProof/>
        </w:rPr>
        <w:t>–</w:t>
      </w:r>
      <w:r w:rsidRPr="00435DB1">
        <w:rPr>
          <w:noProof/>
        </w:rPr>
        <w:t>196.</w:t>
      </w:r>
      <w:bookmarkEnd w:id="52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53" w:name="_ENREF_29"/>
      <w:r w:rsidRPr="00435DB1">
        <w:rPr>
          <w:noProof/>
        </w:rPr>
        <w:t>Banerjee, R.; Frasca, V.; Ba</w:t>
      </w:r>
      <w:r w:rsidR="0059136D">
        <w:rPr>
          <w:noProof/>
        </w:rPr>
        <w:t>llou, D.; Matthews, R.</w:t>
      </w:r>
      <w:r w:rsidRPr="00435DB1">
        <w:rPr>
          <w:noProof/>
        </w:rPr>
        <w:t xml:space="preserve"> Participation of cob(i)alamin in the reaction catalyzed by methionine synthase from escherichia coli: A steady-state and rapid reaction kinetic analysis</w:t>
      </w:r>
      <w:r w:rsidR="0059136D">
        <w:rPr>
          <w:noProof/>
        </w:rPr>
        <w:t>.</w:t>
      </w:r>
      <w:r w:rsidRPr="00435DB1">
        <w:rPr>
          <w:noProof/>
        </w:rPr>
        <w:t xml:space="preserve"> </w:t>
      </w:r>
      <w:r w:rsidRPr="00435DB1">
        <w:rPr>
          <w:i/>
          <w:noProof/>
        </w:rPr>
        <w:t xml:space="preserve">Biochemistry </w:t>
      </w:r>
      <w:r w:rsidRPr="00435DB1">
        <w:rPr>
          <w:b/>
          <w:noProof/>
        </w:rPr>
        <w:t>1990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29</w:t>
      </w:r>
      <w:r w:rsidRPr="00435DB1">
        <w:rPr>
          <w:noProof/>
        </w:rPr>
        <w:t>, 11101</w:t>
      </w:r>
      <w:r w:rsidR="0059136D">
        <w:rPr>
          <w:noProof/>
        </w:rPr>
        <w:t>–</w:t>
      </w:r>
      <w:r w:rsidRPr="00435DB1">
        <w:rPr>
          <w:noProof/>
        </w:rPr>
        <w:t>11109.</w:t>
      </w:r>
      <w:bookmarkEnd w:id="53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54" w:name="_ENREF_30"/>
      <w:r w:rsidRPr="00435DB1">
        <w:rPr>
          <w:noProof/>
        </w:rPr>
        <w:t xml:space="preserve">Finkelstein, J.; Martin, J. Methionine metabolism in mammals. Adaptation to methionine excess. </w:t>
      </w:r>
      <w:r w:rsidR="007740B7">
        <w:rPr>
          <w:rFonts w:eastAsiaTheme="minorEastAsia" w:hint="eastAsia"/>
          <w:noProof/>
          <w:lang w:eastAsia="zh-CN"/>
        </w:rPr>
        <w:br/>
      </w:r>
      <w:r w:rsidR="0059136D" w:rsidRPr="0059136D">
        <w:rPr>
          <w:i/>
          <w:noProof/>
        </w:rPr>
        <w:t xml:space="preserve">J. Biol. Chem. </w:t>
      </w:r>
      <w:r w:rsidRPr="00435DB1">
        <w:rPr>
          <w:b/>
          <w:noProof/>
        </w:rPr>
        <w:t>1986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261</w:t>
      </w:r>
      <w:r w:rsidRPr="00435DB1">
        <w:rPr>
          <w:noProof/>
        </w:rPr>
        <w:t>, 1582</w:t>
      </w:r>
      <w:r w:rsidR="0059136D">
        <w:rPr>
          <w:noProof/>
        </w:rPr>
        <w:t>–</w:t>
      </w:r>
      <w:r w:rsidRPr="00435DB1">
        <w:rPr>
          <w:noProof/>
        </w:rPr>
        <w:t>1587.</w:t>
      </w:r>
      <w:bookmarkEnd w:id="54"/>
    </w:p>
    <w:p w:rsidR="003279CF" w:rsidRPr="00435DB1" w:rsidRDefault="0059136D" w:rsidP="007740B7">
      <w:pPr>
        <w:pStyle w:val="Mdeck8references"/>
        <w:ind w:left="461" w:hanging="461"/>
        <w:rPr>
          <w:noProof/>
        </w:rPr>
      </w:pPr>
      <w:bookmarkStart w:id="55" w:name="_ENREF_31"/>
      <w:r>
        <w:rPr>
          <w:noProof/>
        </w:rPr>
        <w:t>Finkelstein, J.</w:t>
      </w:r>
      <w:r w:rsidR="003279CF" w:rsidRPr="00435DB1">
        <w:rPr>
          <w:noProof/>
        </w:rPr>
        <w:t xml:space="preserve"> </w:t>
      </w:r>
      <w:bookmarkStart w:id="56" w:name="OLE_LINK17"/>
      <w:bookmarkStart w:id="57" w:name="OLE_LINK18"/>
      <w:r w:rsidR="003279CF" w:rsidRPr="00435DB1">
        <w:rPr>
          <w:noProof/>
        </w:rPr>
        <w:t xml:space="preserve">Regulation of </w:t>
      </w:r>
      <w:r w:rsidRPr="00435DB1">
        <w:rPr>
          <w:noProof/>
        </w:rPr>
        <w:t>Homocysteine Metabolism</w:t>
      </w:r>
      <w:bookmarkEnd w:id="56"/>
      <w:bookmarkEnd w:id="57"/>
      <w:r w:rsidR="003279CF" w:rsidRPr="00435DB1">
        <w:rPr>
          <w:noProof/>
        </w:rPr>
        <w:t xml:space="preserve">. In </w:t>
      </w:r>
      <w:bookmarkStart w:id="58" w:name="OLE_LINK19"/>
      <w:r w:rsidR="003279CF" w:rsidRPr="00435DB1">
        <w:rPr>
          <w:i/>
          <w:noProof/>
        </w:rPr>
        <w:t xml:space="preserve">Homocysteine in </w:t>
      </w:r>
      <w:r w:rsidRPr="00435DB1">
        <w:rPr>
          <w:i/>
          <w:noProof/>
        </w:rPr>
        <w:t xml:space="preserve">Health </w:t>
      </w:r>
      <w:r w:rsidR="003279CF" w:rsidRPr="00435DB1">
        <w:rPr>
          <w:i/>
          <w:noProof/>
        </w:rPr>
        <w:t xml:space="preserve">and </w:t>
      </w:r>
      <w:r w:rsidRPr="00435DB1">
        <w:rPr>
          <w:i/>
          <w:noProof/>
        </w:rPr>
        <w:t>Disease</w:t>
      </w:r>
      <w:bookmarkEnd w:id="58"/>
      <w:r w:rsidR="003279CF" w:rsidRPr="00435DB1">
        <w:rPr>
          <w:noProof/>
        </w:rPr>
        <w:t>, Carmel, R.</w:t>
      </w:r>
      <w:r>
        <w:rPr>
          <w:noProof/>
        </w:rPr>
        <w:t xml:space="preserve">, </w:t>
      </w:r>
      <w:r>
        <w:t>Jacobsen,</w:t>
      </w:r>
      <w:r w:rsidRPr="00435DB1">
        <w:rPr>
          <w:noProof/>
        </w:rPr>
        <w:t xml:space="preserve"> </w:t>
      </w:r>
      <w:r w:rsidR="003279CF" w:rsidRPr="00435DB1">
        <w:rPr>
          <w:noProof/>
        </w:rPr>
        <w:t>D.W., Ed</w:t>
      </w:r>
      <w:r>
        <w:rPr>
          <w:noProof/>
        </w:rPr>
        <w:t>s</w:t>
      </w:r>
      <w:r w:rsidR="003279CF" w:rsidRPr="00435DB1">
        <w:rPr>
          <w:noProof/>
        </w:rPr>
        <w:t>.</w:t>
      </w:r>
      <w:r>
        <w:rPr>
          <w:noProof/>
        </w:rPr>
        <w:t>; Cambridge University</w:t>
      </w:r>
      <w:r w:rsidR="003279CF" w:rsidRPr="00435DB1">
        <w:rPr>
          <w:noProof/>
        </w:rPr>
        <w:t xml:space="preserve"> Press: Cambridge,</w:t>
      </w:r>
      <w:r>
        <w:rPr>
          <w:noProof/>
        </w:rPr>
        <w:t xml:space="preserve"> UK,</w:t>
      </w:r>
      <w:r w:rsidR="003532C5">
        <w:rPr>
          <w:noProof/>
        </w:rPr>
        <w:t xml:space="preserve"> </w:t>
      </w:r>
      <w:r w:rsidR="003279CF" w:rsidRPr="00435DB1">
        <w:rPr>
          <w:noProof/>
        </w:rPr>
        <w:t>2001; pp</w:t>
      </w:r>
      <w:r>
        <w:rPr>
          <w:noProof/>
        </w:rPr>
        <w:t>.</w:t>
      </w:r>
      <w:r w:rsidR="003279CF" w:rsidRPr="00435DB1">
        <w:rPr>
          <w:noProof/>
        </w:rPr>
        <w:t xml:space="preserve"> 92</w:t>
      </w:r>
      <w:r>
        <w:rPr>
          <w:noProof/>
        </w:rPr>
        <w:t>–</w:t>
      </w:r>
      <w:r w:rsidR="003279CF" w:rsidRPr="00435DB1">
        <w:rPr>
          <w:noProof/>
        </w:rPr>
        <w:t>99.</w:t>
      </w:r>
      <w:bookmarkEnd w:id="55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59" w:name="_ENREF_32"/>
      <w:r w:rsidRPr="00435DB1">
        <w:rPr>
          <w:noProof/>
        </w:rPr>
        <w:t>Janosik, M.; Kery, V.; Gaustad</w:t>
      </w:r>
      <w:r w:rsidR="0059136D">
        <w:rPr>
          <w:noProof/>
        </w:rPr>
        <w:t>nes, M.; Maclean, K.; Kraus, J.</w:t>
      </w:r>
      <w:r w:rsidRPr="00435DB1">
        <w:rPr>
          <w:noProof/>
        </w:rPr>
        <w:t xml:space="preserve"> Regulation of human cystathionine </w:t>
      </w:r>
      <w:r w:rsidR="0059136D">
        <w:rPr>
          <w:noProof/>
        </w:rPr>
        <w:br/>
        <w:t>β</w:t>
      </w:r>
      <w:r w:rsidRPr="00435DB1">
        <w:rPr>
          <w:noProof/>
        </w:rPr>
        <w:t xml:space="preserve">-synthase by </w:t>
      </w:r>
      <w:r w:rsidR="0059136D" w:rsidRPr="0059136D">
        <w:rPr>
          <w:i/>
          <w:noProof/>
        </w:rPr>
        <w:t>S</w:t>
      </w:r>
      <w:r w:rsidRPr="00435DB1">
        <w:rPr>
          <w:noProof/>
        </w:rPr>
        <w:t xml:space="preserve">-adenosyl-l-methionine: Evidence for two catalytically active conformations </w:t>
      </w:r>
      <w:r w:rsidRPr="00D90220">
        <w:rPr>
          <w:noProof/>
          <w:spacing w:val="-4"/>
        </w:rPr>
        <w:t xml:space="preserve">involving an autoinhibitory domain in the </w:t>
      </w:r>
      <w:r w:rsidR="007740B7" w:rsidRPr="00D90220">
        <w:rPr>
          <w:i/>
          <w:noProof/>
          <w:spacing w:val="-4"/>
        </w:rPr>
        <w:t>C</w:t>
      </w:r>
      <w:r w:rsidRPr="00D90220">
        <w:rPr>
          <w:noProof/>
          <w:spacing w:val="-4"/>
        </w:rPr>
        <w:t xml:space="preserve">-terminal region. </w:t>
      </w:r>
      <w:r w:rsidRPr="00D90220">
        <w:rPr>
          <w:i/>
          <w:noProof/>
          <w:spacing w:val="-4"/>
        </w:rPr>
        <w:t xml:space="preserve">Biochemistry </w:t>
      </w:r>
      <w:r w:rsidRPr="00D90220">
        <w:rPr>
          <w:b/>
          <w:noProof/>
          <w:spacing w:val="-4"/>
        </w:rPr>
        <w:t>2001</w:t>
      </w:r>
      <w:r w:rsidRPr="00D90220">
        <w:rPr>
          <w:noProof/>
          <w:spacing w:val="-4"/>
        </w:rPr>
        <w:t xml:space="preserve">, </w:t>
      </w:r>
      <w:r w:rsidRPr="00D90220">
        <w:rPr>
          <w:i/>
          <w:noProof/>
          <w:spacing w:val="-4"/>
        </w:rPr>
        <w:t>40</w:t>
      </w:r>
      <w:r w:rsidRPr="00D90220">
        <w:rPr>
          <w:noProof/>
          <w:spacing w:val="-4"/>
        </w:rPr>
        <w:t>, 10625</w:t>
      </w:r>
      <w:r w:rsidR="0059136D" w:rsidRPr="00D90220">
        <w:rPr>
          <w:noProof/>
          <w:spacing w:val="-4"/>
        </w:rPr>
        <w:t>–</w:t>
      </w:r>
      <w:r w:rsidRPr="00D90220">
        <w:rPr>
          <w:noProof/>
          <w:spacing w:val="-4"/>
        </w:rPr>
        <w:t>10633.</w:t>
      </w:r>
      <w:bookmarkEnd w:id="59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60" w:name="_ENREF_33"/>
      <w:r w:rsidRPr="00435DB1">
        <w:rPr>
          <w:noProof/>
        </w:rPr>
        <w:t>Kluijtmans, L.; Boers, G.; Stevens, E.; Renier, W.; Kraus, J.; Trijbels, F.; van den Heuvel, L.; Blom,</w:t>
      </w:r>
      <w:r w:rsidR="0059136D">
        <w:rPr>
          <w:noProof/>
        </w:rPr>
        <w:t> H.</w:t>
      </w:r>
      <w:r w:rsidRPr="00435DB1">
        <w:rPr>
          <w:noProof/>
        </w:rPr>
        <w:t xml:space="preserve"> Defective cystathionine </w:t>
      </w:r>
      <w:r w:rsidR="0059136D">
        <w:rPr>
          <w:noProof/>
        </w:rPr>
        <w:t>β</w:t>
      </w:r>
      <w:r w:rsidRPr="00435DB1">
        <w:rPr>
          <w:noProof/>
        </w:rPr>
        <w:t xml:space="preserve">-synthase regulation by </w:t>
      </w:r>
      <w:r w:rsidR="0059136D" w:rsidRPr="0059136D">
        <w:rPr>
          <w:i/>
          <w:noProof/>
        </w:rPr>
        <w:t>S</w:t>
      </w:r>
      <w:r w:rsidRPr="00435DB1">
        <w:rPr>
          <w:noProof/>
        </w:rPr>
        <w:t xml:space="preserve">-adenosylmethionine in a partially pyridoxine responsive homocystinuria patient. </w:t>
      </w:r>
      <w:r w:rsidRPr="00435DB1">
        <w:rPr>
          <w:i/>
          <w:noProof/>
        </w:rPr>
        <w:t>J</w:t>
      </w:r>
      <w:r w:rsidR="0059136D">
        <w:rPr>
          <w:i/>
          <w:noProof/>
        </w:rPr>
        <w:t>.</w:t>
      </w:r>
      <w:r w:rsidRPr="00435DB1">
        <w:rPr>
          <w:i/>
          <w:noProof/>
        </w:rPr>
        <w:t xml:space="preserve"> Clin</w:t>
      </w:r>
      <w:r w:rsidR="0059136D">
        <w:rPr>
          <w:i/>
          <w:noProof/>
        </w:rPr>
        <w:t>.</w:t>
      </w:r>
      <w:r w:rsidRPr="00435DB1">
        <w:rPr>
          <w:i/>
          <w:noProof/>
        </w:rPr>
        <w:t xml:space="preserve"> Investig</w:t>
      </w:r>
      <w:r w:rsidR="0059136D">
        <w:rPr>
          <w:i/>
          <w:noProof/>
        </w:rPr>
        <w:t>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1996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98</w:t>
      </w:r>
      <w:r w:rsidRPr="00435DB1">
        <w:rPr>
          <w:noProof/>
        </w:rPr>
        <w:t>, 285</w:t>
      </w:r>
      <w:r w:rsidR="0059136D">
        <w:rPr>
          <w:noProof/>
        </w:rPr>
        <w:t>–</w:t>
      </w:r>
      <w:r w:rsidRPr="00435DB1">
        <w:rPr>
          <w:noProof/>
        </w:rPr>
        <w:t>289.</w:t>
      </w:r>
      <w:bookmarkEnd w:id="60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61" w:name="_ENREF_34"/>
      <w:r w:rsidRPr="00435DB1">
        <w:rPr>
          <w:noProof/>
        </w:rPr>
        <w:t>E</w:t>
      </w:r>
      <w:r w:rsidR="0059136D">
        <w:rPr>
          <w:noProof/>
        </w:rPr>
        <w:t>wadh, M.; Tudball, N.; Rose, A.</w:t>
      </w:r>
      <w:r w:rsidRPr="00435DB1">
        <w:rPr>
          <w:noProof/>
        </w:rPr>
        <w:t xml:space="preserve"> Homocysteine uptake by human umbilical vein endothelial cells in culture. </w:t>
      </w:r>
      <w:r w:rsidR="003C30E9" w:rsidRPr="003C30E9">
        <w:rPr>
          <w:i/>
          <w:noProof/>
        </w:rPr>
        <w:t>Biochim. Biophys. Acta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1990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1054</w:t>
      </w:r>
      <w:r w:rsidRPr="00435DB1">
        <w:rPr>
          <w:noProof/>
        </w:rPr>
        <w:t>, 263</w:t>
      </w:r>
      <w:r w:rsidR="003C30E9">
        <w:rPr>
          <w:noProof/>
        </w:rPr>
        <w:t>–</w:t>
      </w:r>
      <w:r w:rsidRPr="00435DB1">
        <w:rPr>
          <w:noProof/>
        </w:rPr>
        <w:t>266.</w:t>
      </w:r>
      <w:bookmarkEnd w:id="61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62" w:name="_ENREF_35"/>
      <w:r w:rsidRPr="00435DB1">
        <w:rPr>
          <w:noProof/>
        </w:rPr>
        <w:t>Korendyaseva, T.; Martinove, M</w:t>
      </w:r>
      <w:r w:rsidR="003C30E9">
        <w:rPr>
          <w:noProof/>
        </w:rPr>
        <w:t>.; Dudchenko, A.; Vitvitsky, V.</w:t>
      </w:r>
      <w:r w:rsidRPr="00435DB1">
        <w:rPr>
          <w:noProof/>
        </w:rPr>
        <w:t xml:space="preserve"> Distribution of methionine between cells and incubation medium in suspension of rat hepatocytes. </w:t>
      </w:r>
      <w:r w:rsidRPr="00435DB1">
        <w:rPr>
          <w:i/>
          <w:noProof/>
        </w:rPr>
        <w:t xml:space="preserve">Amino Acids </w:t>
      </w:r>
      <w:r w:rsidRPr="00435DB1">
        <w:rPr>
          <w:b/>
          <w:noProof/>
        </w:rPr>
        <w:t>2010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39</w:t>
      </w:r>
      <w:r w:rsidRPr="00435DB1">
        <w:rPr>
          <w:noProof/>
        </w:rPr>
        <w:t>, 1281</w:t>
      </w:r>
      <w:r w:rsidR="003C30E9">
        <w:rPr>
          <w:noProof/>
        </w:rPr>
        <w:t>–</w:t>
      </w:r>
      <w:r w:rsidRPr="00435DB1">
        <w:rPr>
          <w:noProof/>
        </w:rPr>
        <w:t>1289.</w:t>
      </w:r>
      <w:bookmarkEnd w:id="62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63" w:name="_ENREF_36"/>
      <w:r w:rsidRPr="00435DB1">
        <w:rPr>
          <w:noProof/>
        </w:rPr>
        <w:lastRenderedPageBreak/>
        <w:t>Soriano-Garcia, J.; Torras-Llort, M.; Ferr</w:t>
      </w:r>
      <w:r w:rsidR="003C30E9">
        <w:rPr>
          <w:noProof/>
        </w:rPr>
        <w:t>er, R.; Moreto, M.</w:t>
      </w:r>
      <w:r w:rsidRPr="00435DB1">
        <w:rPr>
          <w:noProof/>
        </w:rPr>
        <w:t xml:space="preserve"> Multiple pathways for </w:t>
      </w:r>
      <w:r w:rsidRPr="003C30E9">
        <w:rPr>
          <w:smallCaps/>
          <w:noProof/>
        </w:rPr>
        <w:t>l</w:t>
      </w:r>
      <w:r w:rsidRPr="00435DB1">
        <w:rPr>
          <w:noProof/>
        </w:rPr>
        <w:t xml:space="preserve">-methionine </w:t>
      </w:r>
      <w:r w:rsidRPr="00D90220">
        <w:rPr>
          <w:noProof/>
          <w:spacing w:val="-2"/>
        </w:rPr>
        <w:t xml:space="preserve">transport in brush-border membrane vesicles from chicken jejunum. </w:t>
      </w:r>
      <w:r w:rsidRPr="00D90220">
        <w:rPr>
          <w:i/>
          <w:noProof/>
          <w:spacing w:val="-2"/>
        </w:rPr>
        <w:t>J</w:t>
      </w:r>
      <w:r w:rsidR="003C30E9" w:rsidRPr="00D90220">
        <w:rPr>
          <w:i/>
          <w:noProof/>
          <w:spacing w:val="-2"/>
        </w:rPr>
        <w:t>.</w:t>
      </w:r>
      <w:r w:rsidRPr="00D90220">
        <w:rPr>
          <w:i/>
          <w:noProof/>
          <w:spacing w:val="-2"/>
        </w:rPr>
        <w:t xml:space="preserve"> Physiol</w:t>
      </w:r>
      <w:r w:rsidR="003C30E9" w:rsidRPr="00D90220">
        <w:rPr>
          <w:i/>
          <w:noProof/>
          <w:spacing w:val="-2"/>
        </w:rPr>
        <w:t>.</w:t>
      </w:r>
      <w:r w:rsidRPr="00D90220">
        <w:rPr>
          <w:i/>
          <w:noProof/>
          <w:spacing w:val="-2"/>
        </w:rPr>
        <w:t xml:space="preserve"> </w:t>
      </w:r>
      <w:r w:rsidRPr="00D90220">
        <w:rPr>
          <w:b/>
          <w:noProof/>
          <w:spacing w:val="-2"/>
        </w:rPr>
        <w:t>1998</w:t>
      </w:r>
      <w:r w:rsidRPr="00D90220">
        <w:rPr>
          <w:noProof/>
          <w:spacing w:val="-2"/>
        </w:rPr>
        <w:t xml:space="preserve">, </w:t>
      </w:r>
      <w:r w:rsidRPr="00D90220">
        <w:rPr>
          <w:i/>
          <w:noProof/>
          <w:spacing w:val="-2"/>
        </w:rPr>
        <w:t>509</w:t>
      </w:r>
      <w:r w:rsidRPr="00D90220">
        <w:rPr>
          <w:noProof/>
          <w:spacing w:val="-2"/>
        </w:rPr>
        <w:t>, 527</w:t>
      </w:r>
      <w:r w:rsidR="003C30E9" w:rsidRPr="00D90220">
        <w:rPr>
          <w:noProof/>
          <w:spacing w:val="-2"/>
        </w:rPr>
        <w:t>–</w:t>
      </w:r>
      <w:r w:rsidRPr="00D90220">
        <w:rPr>
          <w:noProof/>
          <w:spacing w:val="-2"/>
        </w:rPr>
        <w:t>539.</w:t>
      </w:r>
      <w:bookmarkEnd w:id="63"/>
    </w:p>
    <w:p w:rsidR="003279CF" w:rsidRPr="00435DB1" w:rsidRDefault="003C30E9" w:rsidP="007740B7">
      <w:pPr>
        <w:pStyle w:val="Mdeck8references"/>
        <w:ind w:left="461" w:hanging="461"/>
        <w:rPr>
          <w:noProof/>
        </w:rPr>
      </w:pPr>
      <w:bookmarkStart w:id="64" w:name="_ENREF_37"/>
      <w:r>
        <w:rPr>
          <w:noProof/>
        </w:rPr>
        <w:t>Budy, B.; O</w:t>
      </w:r>
      <w:r w:rsidRPr="00BE1911">
        <w:t>’</w:t>
      </w:r>
      <w:r w:rsidR="003279CF" w:rsidRPr="00435DB1">
        <w:rPr>
          <w:noProof/>
        </w:rPr>
        <w:t>Neill, R.; DiBello,</w:t>
      </w:r>
      <w:r>
        <w:rPr>
          <w:noProof/>
        </w:rPr>
        <w:t xml:space="preserve"> P.; Sengupta, S.; Jacobsen, D.</w:t>
      </w:r>
      <w:r w:rsidR="003279CF" w:rsidRPr="00435DB1">
        <w:rPr>
          <w:noProof/>
        </w:rPr>
        <w:t xml:space="preserve"> Homocysteine transport by human aortic endothelial cells: Identification and properties of import systems. </w:t>
      </w:r>
      <w:r>
        <w:rPr>
          <w:i/>
          <w:noProof/>
        </w:rPr>
        <w:t xml:space="preserve">Arch. Biochem. Biophys. </w:t>
      </w:r>
      <w:r w:rsidR="003279CF" w:rsidRPr="00435DB1">
        <w:rPr>
          <w:b/>
          <w:noProof/>
        </w:rPr>
        <w:t>2006</w:t>
      </w:r>
      <w:r w:rsidR="003279CF" w:rsidRPr="00435DB1">
        <w:rPr>
          <w:noProof/>
        </w:rPr>
        <w:t xml:space="preserve">, </w:t>
      </w:r>
      <w:r w:rsidR="003279CF" w:rsidRPr="00435DB1">
        <w:rPr>
          <w:i/>
          <w:noProof/>
        </w:rPr>
        <w:t>446</w:t>
      </w:r>
      <w:r w:rsidR="003279CF" w:rsidRPr="00435DB1">
        <w:rPr>
          <w:noProof/>
        </w:rPr>
        <w:t>, 119</w:t>
      </w:r>
      <w:r>
        <w:rPr>
          <w:noProof/>
        </w:rPr>
        <w:t>–</w:t>
      </w:r>
      <w:r w:rsidR="003279CF" w:rsidRPr="00435DB1">
        <w:rPr>
          <w:noProof/>
        </w:rPr>
        <w:t>130.</w:t>
      </w:r>
      <w:bookmarkEnd w:id="64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65" w:name="_ENREF_38"/>
      <w:r w:rsidRPr="00435DB1">
        <w:rPr>
          <w:noProof/>
        </w:rPr>
        <w:t xml:space="preserve">Greenberg, </w:t>
      </w:r>
      <w:r w:rsidR="003C30E9">
        <w:rPr>
          <w:noProof/>
        </w:rPr>
        <w:t>M.; Chaffee, S.; Hershfield, M.</w:t>
      </w:r>
      <w:r w:rsidRPr="00435DB1">
        <w:rPr>
          <w:noProof/>
        </w:rPr>
        <w:t xml:space="preserve"> Basis for resistance to 3-deazaaristeromycin, an inhibitor of </w:t>
      </w:r>
      <w:r w:rsidR="003C30E9" w:rsidRPr="003C30E9">
        <w:rPr>
          <w:i/>
          <w:noProof/>
        </w:rPr>
        <w:t>S</w:t>
      </w:r>
      <w:r w:rsidRPr="00435DB1">
        <w:rPr>
          <w:noProof/>
        </w:rPr>
        <w:t xml:space="preserve">-adenosylhomocysteine hydrolase, in human b-lymphoblasts. </w:t>
      </w:r>
      <w:r w:rsidR="003C30E9" w:rsidRPr="00C41974">
        <w:rPr>
          <w:i/>
          <w:noProof/>
        </w:rPr>
        <w:t>J</w:t>
      </w:r>
      <w:r w:rsidR="003C30E9">
        <w:rPr>
          <w:i/>
          <w:noProof/>
        </w:rPr>
        <w:t>.</w:t>
      </w:r>
      <w:r w:rsidR="003C30E9" w:rsidRPr="00C41974">
        <w:rPr>
          <w:i/>
          <w:noProof/>
        </w:rPr>
        <w:t xml:space="preserve"> Biol</w:t>
      </w:r>
      <w:r w:rsidR="003C30E9">
        <w:rPr>
          <w:i/>
          <w:noProof/>
        </w:rPr>
        <w:t>.</w:t>
      </w:r>
      <w:r w:rsidR="003C30E9" w:rsidRPr="00C41974">
        <w:rPr>
          <w:i/>
          <w:noProof/>
        </w:rPr>
        <w:t xml:space="preserve"> Chem</w:t>
      </w:r>
      <w:r w:rsidR="003C30E9">
        <w:rPr>
          <w:i/>
          <w:noProof/>
        </w:rPr>
        <w:t xml:space="preserve">. </w:t>
      </w:r>
      <w:r w:rsidRPr="00435DB1">
        <w:rPr>
          <w:b/>
          <w:noProof/>
        </w:rPr>
        <w:t>1989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264</w:t>
      </w:r>
      <w:r w:rsidRPr="00435DB1">
        <w:rPr>
          <w:noProof/>
        </w:rPr>
        <w:t>, 795</w:t>
      </w:r>
      <w:r w:rsidR="003C30E9">
        <w:rPr>
          <w:noProof/>
        </w:rPr>
        <w:t>–</w:t>
      </w:r>
      <w:r w:rsidRPr="00435DB1">
        <w:rPr>
          <w:noProof/>
        </w:rPr>
        <w:t>803.</w:t>
      </w:r>
      <w:bookmarkEnd w:id="65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66" w:name="_ENREF_39"/>
      <w:r w:rsidRPr="00D90220">
        <w:rPr>
          <w:noProof/>
          <w:spacing w:val="-5"/>
        </w:rPr>
        <w:t>Hoffman, D.; Marion</w:t>
      </w:r>
      <w:r w:rsidR="003C30E9" w:rsidRPr="00D90220">
        <w:rPr>
          <w:noProof/>
          <w:spacing w:val="-5"/>
        </w:rPr>
        <w:t>, D.; Cornatzer, W.; Duerre, J.</w:t>
      </w:r>
      <w:r w:rsidRPr="00D90220">
        <w:rPr>
          <w:noProof/>
          <w:spacing w:val="-5"/>
        </w:rPr>
        <w:t xml:space="preserve"> </w:t>
      </w:r>
      <w:r w:rsidRPr="00D90220">
        <w:rPr>
          <w:i/>
          <w:noProof/>
          <w:spacing w:val="-5"/>
        </w:rPr>
        <w:t>S</w:t>
      </w:r>
      <w:r w:rsidRPr="00D90220">
        <w:rPr>
          <w:noProof/>
          <w:spacing w:val="-5"/>
        </w:rPr>
        <w:t xml:space="preserve">-adenosylmethionine and </w:t>
      </w:r>
      <w:r w:rsidR="003C30E9" w:rsidRPr="00D90220">
        <w:rPr>
          <w:i/>
          <w:noProof/>
          <w:spacing w:val="-5"/>
        </w:rPr>
        <w:t>S</w:t>
      </w:r>
      <w:r w:rsidRPr="00D90220">
        <w:rPr>
          <w:noProof/>
          <w:spacing w:val="-5"/>
        </w:rPr>
        <w:t>-adenosylhomocystein</w:t>
      </w:r>
      <w:r w:rsidRPr="007740B7">
        <w:rPr>
          <w:noProof/>
          <w:spacing w:val="-4"/>
        </w:rPr>
        <w:t xml:space="preserve"> </w:t>
      </w:r>
      <w:r w:rsidRPr="00435DB1">
        <w:rPr>
          <w:noProof/>
        </w:rPr>
        <w:t xml:space="preserve">metabolism in isolated rat liver. Effects of </w:t>
      </w:r>
      <w:r w:rsidRPr="003C30E9">
        <w:rPr>
          <w:smallCaps/>
          <w:noProof/>
        </w:rPr>
        <w:t>l</w:t>
      </w:r>
      <w:r w:rsidRPr="00435DB1">
        <w:rPr>
          <w:noProof/>
        </w:rPr>
        <w:t xml:space="preserve">-methionine, </w:t>
      </w:r>
      <w:r w:rsidRPr="003C30E9">
        <w:rPr>
          <w:smallCaps/>
          <w:noProof/>
        </w:rPr>
        <w:t>l</w:t>
      </w:r>
      <w:r w:rsidRPr="00435DB1">
        <w:rPr>
          <w:noProof/>
        </w:rPr>
        <w:t xml:space="preserve">-homocystein, and adenosine. </w:t>
      </w:r>
      <w:r w:rsidRPr="00435DB1">
        <w:rPr>
          <w:i/>
          <w:noProof/>
        </w:rPr>
        <w:t>J</w:t>
      </w:r>
      <w:r w:rsidR="003C30E9">
        <w:rPr>
          <w:i/>
          <w:noProof/>
        </w:rPr>
        <w:t>.</w:t>
      </w:r>
      <w:r w:rsidRPr="00435DB1">
        <w:rPr>
          <w:i/>
          <w:noProof/>
        </w:rPr>
        <w:t xml:space="preserve"> Biol</w:t>
      </w:r>
      <w:r w:rsidR="003C30E9">
        <w:rPr>
          <w:i/>
          <w:noProof/>
        </w:rPr>
        <w:t>.</w:t>
      </w:r>
      <w:r w:rsidRPr="00435DB1">
        <w:rPr>
          <w:i/>
          <w:noProof/>
        </w:rPr>
        <w:t xml:space="preserve"> Chem</w:t>
      </w:r>
      <w:r w:rsidR="003C30E9">
        <w:rPr>
          <w:i/>
          <w:noProof/>
        </w:rPr>
        <w:t>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1980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255</w:t>
      </w:r>
      <w:r w:rsidRPr="00435DB1">
        <w:rPr>
          <w:noProof/>
        </w:rPr>
        <w:t>, 822</w:t>
      </w:r>
      <w:r w:rsidR="003C30E9">
        <w:rPr>
          <w:noProof/>
        </w:rPr>
        <w:t>–</w:t>
      </w:r>
      <w:r w:rsidRPr="00435DB1">
        <w:rPr>
          <w:noProof/>
        </w:rPr>
        <w:t>827.</w:t>
      </w:r>
      <w:bookmarkEnd w:id="66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67" w:name="_ENREF_40"/>
      <w:r w:rsidRPr="00435DB1">
        <w:rPr>
          <w:noProof/>
        </w:rPr>
        <w:t xml:space="preserve">Bontemps, F.; VandenBerghe, G. Metabolism of exogenous </w:t>
      </w:r>
      <w:r w:rsidR="003C30E9" w:rsidRPr="003C30E9">
        <w:rPr>
          <w:i/>
          <w:noProof/>
        </w:rPr>
        <w:t>S</w:t>
      </w:r>
      <w:r w:rsidRPr="00435DB1">
        <w:rPr>
          <w:noProof/>
        </w:rPr>
        <w:t xml:space="preserve">-adenosylmethionine in isolated rat hepatocyte suspensions: Methylation of plasma-membrane phospholipids without intracellular uptake. </w:t>
      </w:r>
      <w:r w:rsidR="003C30E9" w:rsidRPr="003C30E9">
        <w:rPr>
          <w:i/>
          <w:noProof/>
        </w:rPr>
        <w:t>Biochem. J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1997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327</w:t>
      </w:r>
      <w:r w:rsidRPr="00435DB1">
        <w:rPr>
          <w:noProof/>
        </w:rPr>
        <w:t>, 383</w:t>
      </w:r>
      <w:r w:rsidR="003C30E9">
        <w:rPr>
          <w:noProof/>
        </w:rPr>
        <w:t>–</w:t>
      </w:r>
      <w:r w:rsidRPr="00435DB1">
        <w:rPr>
          <w:noProof/>
        </w:rPr>
        <w:t>389.</w:t>
      </w:r>
      <w:bookmarkEnd w:id="67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68" w:name="_ENREF_41"/>
      <w:r w:rsidRPr="00435DB1">
        <w:rPr>
          <w:noProof/>
        </w:rPr>
        <w:t>Du</w:t>
      </w:r>
      <w:r w:rsidR="003C30E9">
        <w:rPr>
          <w:noProof/>
        </w:rPr>
        <w:t>erre, J.; Miller, C.; Reams, G.</w:t>
      </w:r>
      <w:r w:rsidRPr="00435DB1">
        <w:rPr>
          <w:noProof/>
        </w:rPr>
        <w:t xml:space="preserve"> Metabolism of </w:t>
      </w:r>
      <w:r w:rsidR="003C30E9" w:rsidRPr="003C30E9">
        <w:rPr>
          <w:i/>
          <w:noProof/>
        </w:rPr>
        <w:t>S</w:t>
      </w:r>
      <w:r w:rsidRPr="00435DB1">
        <w:rPr>
          <w:noProof/>
        </w:rPr>
        <w:t>-adenosyl-</w:t>
      </w:r>
      <w:r w:rsidRPr="003C30E9">
        <w:rPr>
          <w:smallCaps/>
          <w:noProof/>
        </w:rPr>
        <w:t>l</w:t>
      </w:r>
      <w:r w:rsidRPr="00435DB1">
        <w:rPr>
          <w:noProof/>
        </w:rPr>
        <w:t xml:space="preserve">-homocysteine </w:t>
      </w:r>
      <w:r w:rsidRPr="003C30E9">
        <w:rPr>
          <w:i/>
          <w:noProof/>
        </w:rPr>
        <w:t>in vivo</w:t>
      </w:r>
      <w:r w:rsidRPr="00435DB1">
        <w:rPr>
          <w:noProof/>
        </w:rPr>
        <w:t xml:space="preserve"> by the rat</w:t>
      </w:r>
      <w:r w:rsidR="003C30E9">
        <w:rPr>
          <w:noProof/>
        </w:rPr>
        <w:t>.</w:t>
      </w:r>
      <w:r w:rsidRPr="00435DB1">
        <w:rPr>
          <w:noProof/>
        </w:rPr>
        <w:t xml:space="preserve"> </w:t>
      </w:r>
      <w:r w:rsidR="00D90220">
        <w:rPr>
          <w:rFonts w:eastAsiaTheme="minorEastAsia" w:hint="eastAsia"/>
          <w:noProof/>
          <w:lang w:eastAsia="zh-CN"/>
        </w:rPr>
        <w:br/>
      </w:r>
      <w:r w:rsidR="003C30E9" w:rsidRPr="003C30E9">
        <w:rPr>
          <w:i/>
          <w:noProof/>
        </w:rPr>
        <w:t>J. Biol. Chem.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1969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244</w:t>
      </w:r>
      <w:r w:rsidRPr="00435DB1">
        <w:rPr>
          <w:noProof/>
        </w:rPr>
        <w:t>, 107</w:t>
      </w:r>
      <w:r w:rsidR="003C30E9">
        <w:rPr>
          <w:noProof/>
        </w:rPr>
        <w:t>–111</w:t>
      </w:r>
      <w:r w:rsidRPr="00435DB1">
        <w:rPr>
          <w:noProof/>
        </w:rPr>
        <w:t>.</w:t>
      </w:r>
      <w:bookmarkEnd w:id="68"/>
    </w:p>
    <w:p w:rsidR="003279CF" w:rsidRPr="00435DB1" w:rsidRDefault="003C30E9" w:rsidP="007740B7">
      <w:pPr>
        <w:pStyle w:val="Mdeck8references"/>
        <w:ind w:left="461" w:hanging="461"/>
        <w:rPr>
          <w:noProof/>
        </w:rPr>
      </w:pPr>
      <w:bookmarkStart w:id="69" w:name="_ENREF_42"/>
      <w:r>
        <w:rPr>
          <w:noProof/>
        </w:rPr>
        <w:t>Stabler, S.; Allen, R.</w:t>
      </w:r>
      <w:r w:rsidR="003279CF" w:rsidRPr="00435DB1">
        <w:rPr>
          <w:noProof/>
        </w:rPr>
        <w:t xml:space="preserve"> Quantification of serum and urinary </w:t>
      </w:r>
      <w:r w:rsidRPr="003C30E9">
        <w:rPr>
          <w:i/>
          <w:noProof/>
        </w:rPr>
        <w:t>S</w:t>
      </w:r>
      <w:r w:rsidR="003279CF" w:rsidRPr="00435DB1">
        <w:rPr>
          <w:noProof/>
        </w:rPr>
        <w:t xml:space="preserve">-adenosylmethionine and </w:t>
      </w:r>
      <w:r>
        <w:rPr>
          <w:noProof/>
        </w:rPr>
        <w:br/>
      </w:r>
      <w:r w:rsidRPr="003C30E9">
        <w:rPr>
          <w:i/>
          <w:noProof/>
        </w:rPr>
        <w:t>S</w:t>
      </w:r>
      <w:r w:rsidR="003279CF" w:rsidRPr="00435DB1">
        <w:rPr>
          <w:noProof/>
        </w:rPr>
        <w:t xml:space="preserve">-adenosylhomocysteine by stable-isotope-dilution liquid chromatography-mass spectrometry. </w:t>
      </w:r>
      <w:r w:rsidRPr="003C30E9">
        <w:rPr>
          <w:i/>
          <w:noProof/>
        </w:rPr>
        <w:t>Clin. Chem.</w:t>
      </w:r>
      <w:r w:rsidR="003279CF" w:rsidRPr="00435DB1">
        <w:rPr>
          <w:i/>
          <w:noProof/>
        </w:rPr>
        <w:t xml:space="preserve">y </w:t>
      </w:r>
      <w:r w:rsidR="003279CF" w:rsidRPr="00435DB1">
        <w:rPr>
          <w:b/>
          <w:noProof/>
        </w:rPr>
        <w:t>2004</w:t>
      </w:r>
      <w:r w:rsidR="003279CF" w:rsidRPr="00435DB1">
        <w:rPr>
          <w:noProof/>
        </w:rPr>
        <w:t xml:space="preserve">, </w:t>
      </w:r>
      <w:r w:rsidR="003279CF" w:rsidRPr="00435DB1">
        <w:rPr>
          <w:i/>
          <w:noProof/>
        </w:rPr>
        <w:t>50</w:t>
      </w:r>
      <w:r w:rsidR="003279CF" w:rsidRPr="00435DB1">
        <w:rPr>
          <w:noProof/>
        </w:rPr>
        <w:t>, 365</w:t>
      </w:r>
      <w:r>
        <w:rPr>
          <w:noProof/>
        </w:rPr>
        <w:t>–</w:t>
      </w:r>
      <w:r w:rsidR="003279CF" w:rsidRPr="00435DB1">
        <w:rPr>
          <w:noProof/>
        </w:rPr>
        <w:t>372.</w:t>
      </w:r>
      <w:bookmarkEnd w:id="69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70" w:name="_ENREF_43"/>
      <w:r w:rsidRPr="00435DB1">
        <w:rPr>
          <w:noProof/>
        </w:rPr>
        <w:t xml:space="preserve">Selhub, J.; Jacques, P.F.; Wilson, P.W.F.; Rush, D.; Rosenberg, I.H. Vitamin status and intake as primary determinants of homocysteinemia in an elderly population. </w:t>
      </w:r>
      <w:r w:rsidR="003C30E9">
        <w:rPr>
          <w:i/>
          <w:noProof/>
        </w:rPr>
        <w:t>JAMA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1993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270</w:t>
      </w:r>
      <w:r w:rsidRPr="00435DB1">
        <w:rPr>
          <w:noProof/>
        </w:rPr>
        <w:t>, 2693</w:t>
      </w:r>
      <w:r w:rsidR="003C30E9">
        <w:rPr>
          <w:noProof/>
        </w:rPr>
        <w:t>–</w:t>
      </w:r>
      <w:r w:rsidRPr="00435DB1">
        <w:rPr>
          <w:noProof/>
        </w:rPr>
        <w:t>2698.</w:t>
      </w:r>
      <w:bookmarkEnd w:id="70"/>
    </w:p>
    <w:p w:rsidR="003279CF" w:rsidRPr="00435DB1" w:rsidRDefault="003C30E9" w:rsidP="007740B7">
      <w:pPr>
        <w:pStyle w:val="Mdeck8references"/>
        <w:ind w:left="461" w:hanging="461"/>
        <w:rPr>
          <w:noProof/>
        </w:rPr>
      </w:pPr>
      <w:bookmarkStart w:id="71" w:name="_ENREF_44"/>
      <w:r>
        <w:rPr>
          <w:noProof/>
        </w:rPr>
        <w:t>Suh, J.; Herbig, A.; Stover, P.</w:t>
      </w:r>
      <w:r w:rsidR="003279CF" w:rsidRPr="00435DB1">
        <w:rPr>
          <w:noProof/>
        </w:rPr>
        <w:t xml:space="preserve"> New perspectives on folate catabolism. </w:t>
      </w:r>
      <w:r w:rsidR="003279CF" w:rsidRPr="00435DB1">
        <w:rPr>
          <w:i/>
          <w:noProof/>
        </w:rPr>
        <w:t xml:space="preserve">Annu. Rev. Nutr. </w:t>
      </w:r>
      <w:r w:rsidR="003279CF" w:rsidRPr="00435DB1">
        <w:rPr>
          <w:b/>
          <w:noProof/>
        </w:rPr>
        <w:t>2001</w:t>
      </w:r>
      <w:r w:rsidR="003279CF" w:rsidRPr="00435DB1">
        <w:rPr>
          <w:noProof/>
        </w:rPr>
        <w:t xml:space="preserve">, </w:t>
      </w:r>
      <w:r w:rsidR="003279CF" w:rsidRPr="00435DB1">
        <w:rPr>
          <w:i/>
          <w:noProof/>
        </w:rPr>
        <w:t>21</w:t>
      </w:r>
      <w:r w:rsidR="003279CF" w:rsidRPr="00435DB1">
        <w:rPr>
          <w:noProof/>
        </w:rPr>
        <w:t>, 255</w:t>
      </w:r>
      <w:r>
        <w:rPr>
          <w:noProof/>
        </w:rPr>
        <w:t>–</w:t>
      </w:r>
      <w:r w:rsidR="003279CF" w:rsidRPr="00435DB1">
        <w:rPr>
          <w:noProof/>
        </w:rPr>
        <w:t>282.</w:t>
      </w:r>
      <w:bookmarkEnd w:id="71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72" w:name="_ENREF_45"/>
      <w:r w:rsidRPr="00435DB1">
        <w:rPr>
          <w:noProof/>
        </w:rPr>
        <w:t xml:space="preserve">Nabokina, S.; Ma, T.; Said, H. Mechanism and regulation of folate uptake by human pancreatic epithelial mia paca-2 cells. </w:t>
      </w:r>
      <w:bookmarkStart w:id="73" w:name="OLE_LINK101"/>
      <w:bookmarkStart w:id="74" w:name="OLE_LINK102"/>
      <w:r w:rsidR="003C30E9">
        <w:rPr>
          <w:i/>
          <w:noProof/>
        </w:rPr>
        <w:t xml:space="preserve">Am. J. Physiol. </w:t>
      </w:r>
      <w:r w:rsidR="003C30E9" w:rsidRPr="00C41974">
        <w:rPr>
          <w:i/>
          <w:noProof/>
        </w:rPr>
        <w:t>Cell Physio</w:t>
      </w:r>
      <w:bookmarkEnd w:id="73"/>
      <w:bookmarkEnd w:id="74"/>
      <w:r w:rsidR="003C30E9">
        <w:rPr>
          <w:i/>
          <w:noProof/>
        </w:rPr>
        <w:t>l.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2004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287</w:t>
      </w:r>
      <w:r w:rsidRPr="00435DB1">
        <w:rPr>
          <w:noProof/>
        </w:rPr>
        <w:t>, C142</w:t>
      </w:r>
      <w:r w:rsidR="003C30E9">
        <w:rPr>
          <w:noProof/>
        </w:rPr>
        <w:t>–</w:t>
      </w:r>
      <w:r w:rsidRPr="00435DB1">
        <w:rPr>
          <w:noProof/>
        </w:rPr>
        <w:t>C148.</w:t>
      </w:r>
      <w:bookmarkEnd w:id="72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75" w:name="_ENREF_46"/>
      <w:r w:rsidRPr="00435DB1">
        <w:rPr>
          <w:noProof/>
        </w:rPr>
        <w:t>Nguyen, T.; Dyer, D.; Dunning, D.; R</w:t>
      </w:r>
      <w:r w:rsidR="003C30E9">
        <w:rPr>
          <w:noProof/>
        </w:rPr>
        <w:t>ubin, S.; Grant, K.; Said, H.</w:t>
      </w:r>
      <w:r w:rsidRPr="00435DB1">
        <w:rPr>
          <w:noProof/>
        </w:rPr>
        <w:t xml:space="preserve"> Human intestinal folate transport: Cloning, expression, and distribution of complementary rna. </w:t>
      </w:r>
      <w:r w:rsidRPr="00435DB1">
        <w:rPr>
          <w:i/>
          <w:noProof/>
        </w:rPr>
        <w:t xml:space="preserve">Gastroenterology </w:t>
      </w:r>
      <w:r w:rsidRPr="00435DB1">
        <w:rPr>
          <w:b/>
          <w:noProof/>
        </w:rPr>
        <w:t>1997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112</w:t>
      </w:r>
      <w:r w:rsidRPr="00435DB1">
        <w:rPr>
          <w:noProof/>
        </w:rPr>
        <w:t>, 783</w:t>
      </w:r>
      <w:r w:rsidR="003C30E9">
        <w:rPr>
          <w:noProof/>
        </w:rPr>
        <w:t>–</w:t>
      </w:r>
      <w:r w:rsidRPr="00435DB1">
        <w:rPr>
          <w:noProof/>
        </w:rPr>
        <w:t>791.</w:t>
      </w:r>
      <w:bookmarkEnd w:id="75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76" w:name="_ENREF_47"/>
      <w:r w:rsidRPr="00435DB1">
        <w:rPr>
          <w:noProof/>
        </w:rPr>
        <w:t xml:space="preserve">Lowering blood homocysteine with folic acid-based supplements: Meta-analysis of randomised trials. </w:t>
      </w:r>
      <w:r w:rsidRPr="00435DB1">
        <w:rPr>
          <w:i/>
          <w:noProof/>
        </w:rPr>
        <w:t xml:space="preserve">Indian </w:t>
      </w:r>
      <w:r w:rsidR="003C30E9" w:rsidRPr="00435DB1">
        <w:rPr>
          <w:i/>
          <w:noProof/>
        </w:rPr>
        <w:t>Heart J</w:t>
      </w:r>
      <w:r w:rsidR="003C30E9">
        <w:rPr>
          <w:i/>
          <w:noProof/>
        </w:rPr>
        <w:t>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2000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52</w:t>
      </w:r>
      <w:r w:rsidRPr="00435DB1">
        <w:rPr>
          <w:noProof/>
        </w:rPr>
        <w:t>, S59</w:t>
      </w:r>
      <w:r w:rsidR="003C30E9">
        <w:rPr>
          <w:noProof/>
        </w:rPr>
        <w:t>–S</w:t>
      </w:r>
      <w:r w:rsidRPr="00435DB1">
        <w:rPr>
          <w:noProof/>
        </w:rPr>
        <w:t>64.</w:t>
      </w:r>
      <w:bookmarkEnd w:id="76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77" w:name="_ENREF_48"/>
      <w:r w:rsidRPr="00435DB1">
        <w:rPr>
          <w:noProof/>
        </w:rPr>
        <w:t>Halsted, C.H.; Villanueva, J.A.; Devlin, A.M.; Niemela, O.; Parkkila, S.; Garrow, T.A.; Wallock,</w:t>
      </w:r>
      <w:r w:rsidR="003C30E9">
        <w:rPr>
          <w:noProof/>
        </w:rPr>
        <w:t> </w:t>
      </w:r>
      <w:r w:rsidRPr="00435DB1">
        <w:rPr>
          <w:noProof/>
        </w:rPr>
        <w:t>L.M.; Shigenaga</w:t>
      </w:r>
      <w:r w:rsidR="003C30E9">
        <w:rPr>
          <w:noProof/>
        </w:rPr>
        <w:t>, M.K.; Melnyk, S.; James, S.J.</w:t>
      </w:r>
      <w:r w:rsidRPr="00435DB1">
        <w:rPr>
          <w:noProof/>
        </w:rPr>
        <w:t xml:space="preserve"> Folate deficiency disturbs hepatic methionine metabolism and promotes liver injury in the ethanol-fed micropig. </w:t>
      </w:r>
      <w:r w:rsidR="003C30E9">
        <w:rPr>
          <w:i/>
          <w:noProof/>
        </w:rPr>
        <w:t>Proc. Natl. Acad. Sci. US</w:t>
      </w:r>
      <w:r w:rsidR="003C30E9" w:rsidRPr="00D91E0E">
        <w:rPr>
          <w:i/>
          <w:noProof/>
        </w:rPr>
        <w:t>A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2002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99</w:t>
      </w:r>
      <w:r w:rsidRPr="00435DB1">
        <w:rPr>
          <w:noProof/>
        </w:rPr>
        <w:t>, 10072</w:t>
      </w:r>
      <w:r w:rsidR="003C30E9">
        <w:rPr>
          <w:noProof/>
        </w:rPr>
        <w:t>–</w:t>
      </w:r>
      <w:r w:rsidRPr="00435DB1">
        <w:rPr>
          <w:noProof/>
        </w:rPr>
        <w:t>10077.</w:t>
      </w:r>
      <w:bookmarkEnd w:id="77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78" w:name="_ENREF_49"/>
      <w:r w:rsidRPr="00D90220">
        <w:rPr>
          <w:noProof/>
          <w:spacing w:val="-5"/>
        </w:rPr>
        <w:t>Caudill, M.A.; Wang, J.C.; Melnyk, S.; Pogribny, I.P.; Jernigan, S.; Collins, M.D.; Santos-Guzman, J.;</w:t>
      </w:r>
      <w:r w:rsidRPr="00435DB1">
        <w:rPr>
          <w:noProof/>
        </w:rPr>
        <w:t xml:space="preserve"> Swendseid, </w:t>
      </w:r>
      <w:r w:rsidR="003C30E9">
        <w:rPr>
          <w:noProof/>
        </w:rPr>
        <w:t>M.E.; Cogger, E.A.; James, S.J.</w:t>
      </w:r>
      <w:r w:rsidRPr="00435DB1">
        <w:rPr>
          <w:noProof/>
        </w:rPr>
        <w:t xml:space="preserve"> Intracellular </w:t>
      </w:r>
      <w:r w:rsidR="003C30E9" w:rsidRPr="003C30E9">
        <w:rPr>
          <w:i/>
          <w:noProof/>
        </w:rPr>
        <w:t>S</w:t>
      </w:r>
      <w:r w:rsidRPr="00435DB1">
        <w:rPr>
          <w:noProof/>
        </w:rPr>
        <w:t xml:space="preserve">-adenosylhomocysteine concentrations predict global DNA hypomethylation in tissues of methyl-deficient cystathionine </w:t>
      </w:r>
      <w:r w:rsidR="003C30E9">
        <w:rPr>
          <w:noProof/>
        </w:rPr>
        <w:t>β</w:t>
      </w:r>
      <w:r w:rsidRPr="00435DB1">
        <w:rPr>
          <w:noProof/>
        </w:rPr>
        <w:t xml:space="preserve">-synthase heterozygous mice. </w:t>
      </w:r>
      <w:r w:rsidRPr="00435DB1">
        <w:rPr>
          <w:i/>
          <w:noProof/>
        </w:rPr>
        <w:t>J</w:t>
      </w:r>
      <w:r w:rsidR="003C30E9">
        <w:rPr>
          <w:i/>
          <w:noProof/>
        </w:rPr>
        <w:t>.</w:t>
      </w:r>
      <w:r w:rsidRPr="00435DB1">
        <w:rPr>
          <w:i/>
          <w:noProof/>
        </w:rPr>
        <w:t xml:space="preserve"> Nutr</w:t>
      </w:r>
      <w:r w:rsidR="003C30E9">
        <w:rPr>
          <w:i/>
          <w:noProof/>
        </w:rPr>
        <w:t>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2001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131</w:t>
      </w:r>
      <w:r w:rsidRPr="00435DB1">
        <w:rPr>
          <w:noProof/>
        </w:rPr>
        <w:t>, 2811</w:t>
      </w:r>
      <w:r w:rsidR="003C30E9">
        <w:rPr>
          <w:noProof/>
        </w:rPr>
        <w:t>–</w:t>
      </w:r>
      <w:r w:rsidRPr="00435DB1">
        <w:rPr>
          <w:noProof/>
        </w:rPr>
        <w:t>2818.</w:t>
      </w:r>
      <w:bookmarkEnd w:id="78"/>
    </w:p>
    <w:p w:rsidR="003279CF" w:rsidRPr="00D90220" w:rsidRDefault="003C30E9" w:rsidP="007740B7">
      <w:pPr>
        <w:pStyle w:val="Mdeck8references"/>
        <w:ind w:left="461" w:hanging="461"/>
        <w:rPr>
          <w:noProof/>
          <w:spacing w:val="-4"/>
        </w:rPr>
      </w:pPr>
      <w:bookmarkStart w:id="79" w:name="_ENREF_50"/>
      <w:r>
        <w:rPr>
          <w:noProof/>
        </w:rPr>
        <w:t>Chwatko, G.; Jakubowski, H.</w:t>
      </w:r>
      <w:r w:rsidR="003279CF" w:rsidRPr="00435DB1">
        <w:rPr>
          <w:noProof/>
        </w:rPr>
        <w:t xml:space="preserve"> Urinary excretion of homocysteine-thiolactone in humans. </w:t>
      </w:r>
      <w:r w:rsidR="003279CF" w:rsidRPr="00435DB1">
        <w:rPr>
          <w:i/>
          <w:noProof/>
        </w:rPr>
        <w:t>Clin</w:t>
      </w:r>
      <w:r>
        <w:rPr>
          <w:i/>
          <w:noProof/>
        </w:rPr>
        <w:t xml:space="preserve">. </w:t>
      </w:r>
      <w:r w:rsidR="003279CF" w:rsidRPr="00D90220">
        <w:rPr>
          <w:i/>
          <w:noProof/>
          <w:spacing w:val="-4"/>
        </w:rPr>
        <w:t>Chem</w:t>
      </w:r>
      <w:r w:rsidRPr="00D90220">
        <w:rPr>
          <w:i/>
          <w:noProof/>
          <w:spacing w:val="-4"/>
        </w:rPr>
        <w:t>.</w:t>
      </w:r>
      <w:r w:rsidR="003279CF" w:rsidRPr="00D90220">
        <w:rPr>
          <w:i/>
          <w:noProof/>
          <w:spacing w:val="-4"/>
        </w:rPr>
        <w:t xml:space="preserve"> </w:t>
      </w:r>
      <w:r w:rsidR="003279CF" w:rsidRPr="00D90220">
        <w:rPr>
          <w:b/>
          <w:noProof/>
          <w:spacing w:val="-4"/>
        </w:rPr>
        <w:t>2005</w:t>
      </w:r>
      <w:r w:rsidR="003279CF" w:rsidRPr="00D90220">
        <w:rPr>
          <w:noProof/>
          <w:spacing w:val="-4"/>
        </w:rPr>
        <w:t xml:space="preserve">, </w:t>
      </w:r>
      <w:r w:rsidR="003279CF" w:rsidRPr="00D90220">
        <w:rPr>
          <w:i/>
          <w:noProof/>
          <w:spacing w:val="-4"/>
        </w:rPr>
        <w:t>51</w:t>
      </w:r>
      <w:r w:rsidR="003279CF" w:rsidRPr="00D90220">
        <w:rPr>
          <w:noProof/>
          <w:spacing w:val="-4"/>
        </w:rPr>
        <w:t>, 408</w:t>
      </w:r>
      <w:r w:rsidRPr="00D90220">
        <w:rPr>
          <w:noProof/>
          <w:spacing w:val="-4"/>
        </w:rPr>
        <w:t>–</w:t>
      </w:r>
      <w:r w:rsidR="003279CF" w:rsidRPr="00D90220">
        <w:rPr>
          <w:noProof/>
          <w:spacing w:val="-4"/>
        </w:rPr>
        <w:t>415.</w:t>
      </w:r>
      <w:bookmarkEnd w:id="79"/>
    </w:p>
    <w:p w:rsidR="003279CF" w:rsidRPr="00D90220" w:rsidRDefault="003279CF" w:rsidP="007740B7">
      <w:pPr>
        <w:pStyle w:val="Mdeck8references"/>
        <w:ind w:left="461" w:hanging="461"/>
        <w:rPr>
          <w:noProof/>
          <w:spacing w:val="-4"/>
        </w:rPr>
      </w:pPr>
      <w:bookmarkStart w:id="80" w:name="_ENREF_51"/>
      <w:r w:rsidRPr="00D90220">
        <w:rPr>
          <w:noProof/>
          <w:spacing w:val="-4"/>
        </w:rPr>
        <w:t>InsituteofMedicine</w:t>
      </w:r>
      <w:r w:rsidR="003C30E9" w:rsidRPr="00D90220">
        <w:rPr>
          <w:noProof/>
          <w:spacing w:val="-4"/>
        </w:rPr>
        <w:t>.</w:t>
      </w:r>
      <w:r w:rsidRPr="00D90220">
        <w:rPr>
          <w:noProof/>
          <w:spacing w:val="-4"/>
        </w:rPr>
        <w:t xml:space="preserve"> </w:t>
      </w:r>
      <w:r w:rsidRPr="00D90220">
        <w:rPr>
          <w:i/>
          <w:noProof/>
          <w:spacing w:val="-4"/>
        </w:rPr>
        <w:t xml:space="preserve">Dietary </w:t>
      </w:r>
      <w:r w:rsidR="003C30E9" w:rsidRPr="00D90220">
        <w:rPr>
          <w:i/>
          <w:noProof/>
          <w:spacing w:val="-4"/>
        </w:rPr>
        <w:t>Reference Intak</w:t>
      </w:r>
      <w:r w:rsidR="003C30E9" w:rsidRPr="00D90220">
        <w:rPr>
          <w:noProof/>
          <w:spacing w:val="-4"/>
        </w:rPr>
        <w:t>;</w:t>
      </w:r>
      <w:r w:rsidRPr="00D90220">
        <w:rPr>
          <w:noProof/>
          <w:spacing w:val="-4"/>
        </w:rPr>
        <w:t xml:space="preserve"> National Academy Press: Washington, DC, </w:t>
      </w:r>
      <w:r w:rsidR="003C30E9" w:rsidRPr="00D90220">
        <w:rPr>
          <w:noProof/>
          <w:spacing w:val="-4"/>
        </w:rPr>
        <w:t xml:space="preserve">USA, </w:t>
      </w:r>
      <w:r w:rsidRPr="00D90220">
        <w:rPr>
          <w:noProof/>
          <w:spacing w:val="-4"/>
        </w:rPr>
        <w:t>1998.</w:t>
      </w:r>
      <w:bookmarkEnd w:id="80"/>
    </w:p>
    <w:p w:rsidR="003279CF" w:rsidRPr="00435DB1" w:rsidRDefault="003279CF" w:rsidP="007740B7">
      <w:pPr>
        <w:pStyle w:val="Mdeck8references"/>
        <w:ind w:left="461" w:hanging="461"/>
        <w:rPr>
          <w:noProof/>
        </w:rPr>
      </w:pPr>
      <w:bookmarkStart w:id="81" w:name="_ENREF_52"/>
      <w:r w:rsidRPr="00435DB1">
        <w:rPr>
          <w:noProof/>
        </w:rPr>
        <w:lastRenderedPageBreak/>
        <w:t>Refsum, H.; Helland, S.;</w:t>
      </w:r>
      <w:r w:rsidR="003C30E9">
        <w:rPr>
          <w:noProof/>
        </w:rPr>
        <w:t xml:space="preserve"> Ueland, P.</w:t>
      </w:r>
      <w:r w:rsidRPr="00435DB1">
        <w:rPr>
          <w:noProof/>
        </w:rPr>
        <w:t xml:space="preserve"> Radioenzymic determination of homocysteine in plasma and urine. </w:t>
      </w:r>
      <w:r w:rsidRPr="00435DB1">
        <w:rPr>
          <w:i/>
          <w:noProof/>
        </w:rPr>
        <w:t>Clin</w:t>
      </w:r>
      <w:r w:rsidR="003C30E9">
        <w:rPr>
          <w:i/>
          <w:noProof/>
        </w:rPr>
        <w:t>.</w:t>
      </w:r>
      <w:r w:rsidRPr="00435DB1">
        <w:rPr>
          <w:i/>
          <w:noProof/>
        </w:rPr>
        <w:t xml:space="preserve"> Chem</w:t>
      </w:r>
      <w:r w:rsidR="003C30E9">
        <w:rPr>
          <w:i/>
          <w:noProof/>
        </w:rPr>
        <w:t>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1985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31</w:t>
      </w:r>
      <w:r w:rsidRPr="00435DB1">
        <w:rPr>
          <w:noProof/>
        </w:rPr>
        <w:t>, 624–628.</w:t>
      </w:r>
      <w:bookmarkEnd w:id="81"/>
    </w:p>
    <w:p w:rsidR="003279CF" w:rsidRPr="00435DB1" w:rsidRDefault="003C30E9" w:rsidP="007740B7">
      <w:pPr>
        <w:pStyle w:val="Mdeck8references"/>
        <w:ind w:left="461" w:hanging="461"/>
        <w:rPr>
          <w:noProof/>
        </w:rPr>
      </w:pPr>
      <w:bookmarkStart w:id="82" w:name="_ENREF_53"/>
      <w:r>
        <w:rPr>
          <w:noProof/>
        </w:rPr>
        <w:t>Stipanuk, M.</w:t>
      </w:r>
      <w:r w:rsidR="003279CF" w:rsidRPr="00435DB1">
        <w:rPr>
          <w:noProof/>
        </w:rPr>
        <w:t xml:space="preserve"> Sulfur amino acid metabolism: Pathways for production and removal of homocysteine and cysteine. </w:t>
      </w:r>
      <w:r w:rsidR="003279CF" w:rsidRPr="00435DB1">
        <w:rPr>
          <w:i/>
          <w:noProof/>
        </w:rPr>
        <w:t xml:space="preserve">Annu. Rev. Nutr. </w:t>
      </w:r>
      <w:r w:rsidR="003279CF" w:rsidRPr="00435DB1">
        <w:rPr>
          <w:b/>
          <w:noProof/>
        </w:rPr>
        <w:t>2004</w:t>
      </w:r>
      <w:r w:rsidR="003279CF" w:rsidRPr="00435DB1">
        <w:rPr>
          <w:noProof/>
        </w:rPr>
        <w:t xml:space="preserve">, </w:t>
      </w:r>
      <w:r w:rsidR="003279CF" w:rsidRPr="00435DB1">
        <w:rPr>
          <w:i/>
          <w:noProof/>
        </w:rPr>
        <w:t>24</w:t>
      </w:r>
      <w:r w:rsidR="003279CF" w:rsidRPr="00435DB1">
        <w:rPr>
          <w:noProof/>
        </w:rPr>
        <w:t>, 539</w:t>
      </w:r>
      <w:r>
        <w:rPr>
          <w:noProof/>
        </w:rPr>
        <w:t>–</w:t>
      </w:r>
      <w:r w:rsidR="003279CF" w:rsidRPr="00435DB1">
        <w:rPr>
          <w:noProof/>
        </w:rPr>
        <w:t>577.</w:t>
      </w:r>
      <w:bookmarkEnd w:id="82"/>
    </w:p>
    <w:p w:rsidR="00EB4B96" w:rsidRPr="00D45139" w:rsidRDefault="003279CF" w:rsidP="007740B7">
      <w:pPr>
        <w:pStyle w:val="Mdeck8references"/>
        <w:ind w:left="461" w:hanging="461"/>
        <w:rPr>
          <w:rFonts w:hint="eastAsia"/>
          <w:noProof/>
        </w:rPr>
      </w:pPr>
      <w:bookmarkStart w:id="83" w:name="_ENREF_54"/>
      <w:r w:rsidRPr="00435DB1">
        <w:rPr>
          <w:noProof/>
        </w:rPr>
        <w:t>Gregory, J.; Willi</w:t>
      </w:r>
      <w:r w:rsidR="003C30E9">
        <w:rPr>
          <w:noProof/>
        </w:rPr>
        <w:t>amson, J.; Bailey, L.; Toth, J.</w:t>
      </w:r>
      <w:r w:rsidRPr="00435DB1">
        <w:rPr>
          <w:noProof/>
        </w:rPr>
        <w:t xml:space="preserve"> Urinary excretion of h-2(4) folate by nonpregnant women following a single oral dose of h-2(4) folic acid is a functional index of folate nutritional status. </w:t>
      </w:r>
      <w:r w:rsidRPr="00435DB1">
        <w:rPr>
          <w:i/>
          <w:noProof/>
        </w:rPr>
        <w:t>J</w:t>
      </w:r>
      <w:r w:rsidR="003C30E9">
        <w:rPr>
          <w:i/>
          <w:noProof/>
        </w:rPr>
        <w:t>.</w:t>
      </w:r>
      <w:r w:rsidRPr="00435DB1">
        <w:rPr>
          <w:i/>
          <w:noProof/>
        </w:rPr>
        <w:t xml:space="preserve"> Nutr</w:t>
      </w:r>
      <w:r w:rsidR="003C30E9">
        <w:rPr>
          <w:i/>
          <w:noProof/>
        </w:rPr>
        <w:t>.</w:t>
      </w:r>
      <w:r w:rsidRPr="00435DB1">
        <w:rPr>
          <w:i/>
          <w:noProof/>
        </w:rPr>
        <w:t xml:space="preserve"> </w:t>
      </w:r>
      <w:r w:rsidRPr="00435DB1">
        <w:rPr>
          <w:b/>
          <w:noProof/>
        </w:rPr>
        <w:t>1998</w:t>
      </w:r>
      <w:r w:rsidRPr="00435DB1">
        <w:rPr>
          <w:noProof/>
        </w:rPr>
        <w:t xml:space="preserve">, </w:t>
      </w:r>
      <w:r w:rsidRPr="00435DB1">
        <w:rPr>
          <w:i/>
          <w:noProof/>
        </w:rPr>
        <w:t>128</w:t>
      </w:r>
      <w:r w:rsidRPr="00435DB1">
        <w:rPr>
          <w:noProof/>
        </w:rPr>
        <w:t>, 1907</w:t>
      </w:r>
      <w:r w:rsidR="003C30E9">
        <w:rPr>
          <w:noProof/>
        </w:rPr>
        <w:t>–</w:t>
      </w:r>
      <w:r w:rsidRPr="00435DB1">
        <w:rPr>
          <w:noProof/>
        </w:rPr>
        <w:t>1912.</w:t>
      </w:r>
      <w:bookmarkEnd w:id="83"/>
    </w:p>
    <w:sectPr w:rsidR="00EB4B96" w:rsidRPr="00D45139" w:rsidSect="005D00FB">
      <w:pgSz w:w="11909" w:h="16834" w:code="119"/>
      <w:pgMar w:top="994" w:right="994" w:bottom="994" w:left="994" w:header="850" w:footer="562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1D3" w:rsidRDefault="001871D3" w:rsidP="00B9596E">
      <w:pPr>
        <w:spacing w:after="0" w:line="240" w:lineRule="auto"/>
      </w:pPr>
      <w:r>
        <w:separator/>
      </w:r>
    </w:p>
  </w:endnote>
  <w:endnote w:type="continuationSeparator" w:id="0">
    <w:p w:rsidR="001871D3" w:rsidRDefault="001871D3" w:rsidP="00B959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ヒラギノ角ゴ Pro W3">
    <w:altName w:val="MS Mincho"/>
    <w:charset w:val="4E"/>
    <w:family w:val="auto"/>
    <w:pitch w:val="variable"/>
    <w:sig w:usb0="00000000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00FB" w:rsidRDefault="005D00FB" w:rsidP="00E719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D00FB" w:rsidRDefault="005D00F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1D3" w:rsidRDefault="001871D3" w:rsidP="00B9596E">
      <w:pPr>
        <w:spacing w:after="0" w:line="240" w:lineRule="auto"/>
      </w:pPr>
      <w:r>
        <w:separator/>
      </w:r>
    </w:p>
  </w:footnote>
  <w:footnote w:type="continuationSeparator" w:id="0">
    <w:p w:rsidR="001871D3" w:rsidRDefault="001871D3" w:rsidP="00B959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00FB" w:rsidRPr="003532C5" w:rsidRDefault="005D00FB" w:rsidP="003532C5">
    <w:pPr>
      <w:framePr w:wrap="around" w:vAnchor="text" w:hAnchor="margin" w:xAlign="right" w:y="4"/>
      <w:spacing w:after="0" w:line="340" w:lineRule="atLeast"/>
      <w:jc w:val="both"/>
      <w:rPr>
        <w:rFonts w:ascii="Times New Roman" w:hAnsi="Times New Roman"/>
        <w:b/>
        <w:sz w:val="24"/>
        <w:szCs w:val="24"/>
      </w:rPr>
    </w:pPr>
    <w:r w:rsidRPr="003532C5">
      <w:rPr>
        <w:rFonts w:ascii="Times New Roman" w:hAnsi="Times New Roman"/>
        <w:b/>
        <w:sz w:val="24"/>
        <w:szCs w:val="24"/>
      </w:rPr>
      <w:fldChar w:fldCharType="begin"/>
    </w:r>
    <w:r w:rsidRPr="003532C5">
      <w:rPr>
        <w:rFonts w:ascii="Times New Roman" w:hAnsi="Times New Roman"/>
        <w:b/>
        <w:sz w:val="24"/>
        <w:szCs w:val="24"/>
      </w:rPr>
      <w:instrText xml:space="preserve">PAGE  </w:instrText>
    </w:r>
    <w:r w:rsidRPr="003532C5">
      <w:rPr>
        <w:rFonts w:ascii="Times New Roman" w:hAnsi="Times New Roman"/>
        <w:b/>
        <w:sz w:val="24"/>
        <w:szCs w:val="24"/>
      </w:rPr>
      <w:fldChar w:fldCharType="separate"/>
    </w:r>
    <w:r w:rsidR="00D45139">
      <w:rPr>
        <w:rFonts w:ascii="Times New Roman" w:hAnsi="Times New Roman"/>
        <w:b/>
        <w:noProof/>
        <w:sz w:val="24"/>
        <w:szCs w:val="24"/>
      </w:rPr>
      <w:t>20</w:t>
    </w:r>
    <w:r w:rsidRPr="003532C5">
      <w:rPr>
        <w:rFonts w:ascii="Times New Roman" w:hAnsi="Times New Roman"/>
        <w:b/>
        <w:sz w:val="24"/>
        <w:szCs w:val="24"/>
      </w:rPr>
      <w:fldChar w:fldCharType="end"/>
    </w:r>
  </w:p>
  <w:p w:rsidR="005D00FB" w:rsidRPr="003532C5" w:rsidRDefault="00D45139" w:rsidP="003532C5">
    <w:pPr>
      <w:spacing w:after="0" w:line="340" w:lineRule="atLeast"/>
      <w:jc w:val="both"/>
      <w:rPr>
        <w:rFonts w:ascii="Times New Roman" w:hAnsi="Times New Roman"/>
        <w:sz w:val="24"/>
        <w:szCs w:val="24"/>
      </w:rPr>
    </w:pPr>
    <w:proofErr w:type="spellStart"/>
    <w:r>
      <w:rPr>
        <w:rFonts w:ascii="Times New Roman" w:hAnsi="Times New Roman"/>
        <w:i/>
        <w:sz w:val="24"/>
        <w:szCs w:val="24"/>
        <w:lang w:val="fr-FR"/>
      </w:rPr>
      <w:t>Nutrients</w:t>
    </w:r>
    <w:proofErr w:type="spellEnd"/>
    <w:r w:rsidR="005D00FB" w:rsidRPr="003532C5">
      <w:rPr>
        <w:rFonts w:ascii="Times New Roman" w:hAnsi="Times New Roman"/>
        <w:i/>
        <w:sz w:val="24"/>
        <w:szCs w:val="24"/>
        <w:lang w:val="fr-FR"/>
      </w:rPr>
      <w:t xml:space="preserve"> </w:t>
    </w:r>
    <w:r w:rsidR="005D00FB" w:rsidRPr="003532C5">
      <w:rPr>
        <w:rFonts w:ascii="Times New Roman" w:hAnsi="Times New Roman"/>
        <w:b/>
        <w:bCs/>
        <w:iCs/>
        <w:sz w:val="24"/>
        <w:szCs w:val="24"/>
        <w:lang w:val="fr-FR"/>
      </w:rPr>
      <w:t>2013</w:t>
    </w:r>
    <w:r w:rsidR="005D00FB" w:rsidRPr="003532C5">
      <w:rPr>
        <w:rFonts w:ascii="Times New Roman" w:hAnsi="Times New Roman"/>
        <w:sz w:val="24"/>
        <w:szCs w:val="24"/>
        <w:lang w:val="fr-FR"/>
      </w:rPr>
      <w:t>,</w:t>
    </w:r>
    <w:r w:rsidR="005D00FB" w:rsidRPr="003532C5">
      <w:rPr>
        <w:rFonts w:ascii="Times New Roman" w:hAnsi="Times New Roman"/>
        <w:i/>
        <w:sz w:val="24"/>
        <w:szCs w:val="24"/>
        <w:lang w:val="fr-FR"/>
      </w:rPr>
      <w:t xml:space="preserve"> 5</w:t>
    </w:r>
    <w:r w:rsidR="005D00FB" w:rsidRPr="003532C5">
      <w:rPr>
        <w:rFonts w:ascii="Times New Roman" w:hAnsi="Times New Roman"/>
        <w:sz w:val="24"/>
        <w:szCs w:val="24"/>
      </w:rPr>
      <w:tab/>
    </w:r>
    <w:r w:rsidR="005D00FB" w:rsidRPr="003532C5">
      <w:rPr>
        <w:rFonts w:ascii="Times New Roman" w:hAnsi="Times New Roman"/>
        <w:sz w:val="24"/>
        <w:szCs w:val="24"/>
      </w:rPr>
      <w:tab/>
    </w:r>
    <w:r w:rsidR="005D00FB" w:rsidRPr="003532C5">
      <w:rPr>
        <w:rFonts w:ascii="Times New Roman" w:hAnsi="Times New Roman"/>
        <w:sz w:val="24"/>
        <w:szCs w:val="24"/>
      </w:rPr>
      <w:tab/>
      <w:t xml:space="preserve">        </w:t>
    </w:r>
    <w:r w:rsidR="005D00FB" w:rsidRPr="003532C5">
      <w:rPr>
        <w:rFonts w:ascii="Times New Roman" w:hAnsi="Times New Roman"/>
        <w:sz w:val="24"/>
        <w:szCs w:val="24"/>
      </w:rPr>
      <w:tab/>
    </w:r>
    <w:r w:rsidR="005D00FB" w:rsidRPr="003532C5">
      <w:rPr>
        <w:rFonts w:ascii="Times New Roman" w:hAnsi="Times New Roman"/>
        <w:sz w:val="24"/>
        <w:szCs w:val="24"/>
      </w:rPr>
      <w:tab/>
    </w:r>
    <w:r w:rsidR="005D00FB" w:rsidRPr="003532C5">
      <w:rPr>
        <w:rFonts w:ascii="Times New Roman" w:hAnsi="Times New Roman"/>
        <w:sz w:val="24"/>
        <w:szCs w:val="24"/>
      </w:rPr>
      <w:tab/>
    </w:r>
    <w:r w:rsidR="005D00FB" w:rsidRPr="003532C5">
      <w:rPr>
        <w:rFonts w:ascii="Times New Roman" w:hAnsi="Times New Roman"/>
        <w:sz w:val="24"/>
        <w:szCs w:val="24"/>
      </w:rPr>
      <w:tab/>
    </w:r>
    <w:r w:rsidR="005D00FB" w:rsidRPr="003532C5">
      <w:rPr>
        <w:rFonts w:ascii="Times New Roman" w:hAnsi="Times New Roman"/>
        <w:sz w:val="24"/>
        <w:szCs w:val="24"/>
      </w:rPr>
      <w:tab/>
    </w:r>
    <w:r w:rsidR="005D00FB" w:rsidRPr="003532C5">
      <w:rPr>
        <w:rFonts w:ascii="Times New Roman" w:hAnsi="Times New Roman"/>
        <w:sz w:val="24"/>
        <w:szCs w:val="24"/>
      </w:rPr>
      <w:tab/>
    </w:r>
    <w:r w:rsidR="005D00FB" w:rsidRPr="003532C5">
      <w:rPr>
        <w:rFonts w:ascii="Times New Roman" w:hAnsi="Times New Roman"/>
        <w:sz w:val="24"/>
        <w:szCs w:val="24"/>
      </w:rPr>
      <w:tab/>
    </w:r>
    <w:r w:rsidR="005D00FB" w:rsidRPr="003532C5">
      <w:rPr>
        <w:rFonts w:ascii="Times New Roman" w:hAnsi="Times New Roman"/>
        <w:sz w:val="24"/>
        <w:szCs w:val="24"/>
      </w:rPr>
      <w:tab/>
      <w:t xml:space="preserve">        </w:t>
    </w:r>
  </w:p>
  <w:p w:rsidR="005D00FB" w:rsidRPr="003532C5" w:rsidRDefault="005D00FB" w:rsidP="003532C5">
    <w:pPr>
      <w:spacing w:after="0" w:line="340" w:lineRule="atLeast"/>
      <w:jc w:val="both"/>
      <w:rPr>
        <w:rFonts w:ascii="Times New Roman" w:hAnsi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970662"/>
    <w:multiLevelType w:val="hybridMultilevel"/>
    <w:tmpl w:val="E4565B34"/>
    <w:lvl w:ilvl="0" w:tplc="DE168D44">
      <w:numFmt w:val="bullet"/>
      <w:lvlText w:val=""/>
      <w:lvlJc w:val="left"/>
      <w:pPr>
        <w:ind w:left="405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2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8911480"/>
    <w:multiLevelType w:val="hybridMultilevel"/>
    <w:tmpl w:val="7E7E1796"/>
    <w:lvl w:ilvl="0" w:tplc="5DC27262">
      <w:numFmt w:val="decimal"/>
      <w:lvlText w:val="%1."/>
      <w:lvlJc w:val="left"/>
      <w:pPr>
        <w:ind w:left="1035" w:hanging="6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C95D08"/>
    <w:multiLevelType w:val="multilevel"/>
    <w:tmpl w:val="73227856"/>
    <w:lvl w:ilvl="0"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7"/>
      <w:numFmt w:val="decimalZero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4F3A2407"/>
    <w:multiLevelType w:val="hybridMultilevel"/>
    <w:tmpl w:val="4174672E"/>
    <w:lvl w:ilvl="0" w:tplc="D43E0604">
      <w:start w:val="35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DPI(1)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asdwv50272dfe4ee552vtaf1aezvtedzf5pa&quot;&gt;Folate 2011&lt;record-ids&gt;&lt;item&gt;3&lt;/item&gt;&lt;item&gt;5&lt;/item&gt;&lt;item&gt;8&lt;/item&gt;&lt;item&gt;10&lt;/item&gt;&lt;item&gt;12&lt;/item&gt;&lt;item&gt;13&lt;/item&gt;&lt;item&gt;14&lt;/item&gt;&lt;item&gt;15&lt;/item&gt;&lt;item&gt;21&lt;/item&gt;&lt;item&gt;27&lt;/item&gt;&lt;item&gt;34&lt;/item&gt;&lt;item&gt;35&lt;/item&gt;&lt;item&gt;37&lt;/item&gt;&lt;item&gt;39&lt;/item&gt;&lt;item&gt;40&lt;/item&gt;&lt;item&gt;42&lt;/item&gt;&lt;item&gt;47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2&lt;/item&gt;&lt;item&gt;74&lt;/item&gt;&lt;item&gt;79&lt;/item&gt;&lt;item&gt;82&lt;/item&gt;&lt;item&gt;83&lt;/item&gt;&lt;item&gt;84&lt;/item&gt;&lt;item&gt;87&lt;/item&gt;&lt;item&gt;88&lt;/item&gt;&lt;item&gt;89&lt;/item&gt;&lt;item&gt;90&lt;/item&gt;&lt;item&gt;99&lt;/item&gt;&lt;item&gt;102&lt;/item&gt;&lt;item&gt;103&lt;/item&gt;&lt;item&gt;104&lt;/item&gt;&lt;item&gt;107&lt;/item&gt;&lt;item&gt;108&lt;/item&gt;&lt;item&gt;109&lt;/item&gt;&lt;item&gt;111&lt;/item&gt;&lt;/record-ids&gt;&lt;/item&gt;&lt;/Libraries&gt;"/>
  </w:docVars>
  <w:rsids>
    <w:rsidRoot w:val="005A7BE6"/>
    <w:rsid w:val="00001616"/>
    <w:rsid w:val="00006436"/>
    <w:rsid w:val="0000661D"/>
    <w:rsid w:val="00006D9E"/>
    <w:rsid w:val="00007E62"/>
    <w:rsid w:val="00017792"/>
    <w:rsid w:val="00021F62"/>
    <w:rsid w:val="00022DBA"/>
    <w:rsid w:val="00025A02"/>
    <w:rsid w:val="00031F9F"/>
    <w:rsid w:val="000442C4"/>
    <w:rsid w:val="00047559"/>
    <w:rsid w:val="00050589"/>
    <w:rsid w:val="00052D16"/>
    <w:rsid w:val="000549EA"/>
    <w:rsid w:val="000556D9"/>
    <w:rsid w:val="00055805"/>
    <w:rsid w:val="000573F5"/>
    <w:rsid w:val="00064DD8"/>
    <w:rsid w:val="00065ED0"/>
    <w:rsid w:val="00067875"/>
    <w:rsid w:val="000722B8"/>
    <w:rsid w:val="0007686B"/>
    <w:rsid w:val="000816AB"/>
    <w:rsid w:val="00083D36"/>
    <w:rsid w:val="00084940"/>
    <w:rsid w:val="0008643E"/>
    <w:rsid w:val="0009530E"/>
    <w:rsid w:val="00095C15"/>
    <w:rsid w:val="000A00D6"/>
    <w:rsid w:val="000B3273"/>
    <w:rsid w:val="000B5140"/>
    <w:rsid w:val="000C1AB1"/>
    <w:rsid w:val="000C2E1C"/>
    <w:rsid w:val="000C57A7"/>
    <w:rsid w:val="000C6AE5"/>
    <w:rsid w:val="000C72BD"/>
    <w:rsid w:val="000D2A45"/>
    <w:rsid w:val="000D526F"/>
    <w:rsid w:val="000E2B3D"/>
    <w:rsid w:val="000F2451"/>
    <w:rsid w:val="000F351C"/>
    <w:rsid w:val="000F39A2"/>
    <w:rsid w:val="00101F78"/>
    <w:rsid w:val="00115F1C"/>
    <w:rsid w:val="0012020A"/>
    <w:rsid w:val="00122383"/>
    <w:rsid w:val="00125EE2"/>
    <w:rsid w:val="00125FF9"/>
    <w:rsid w:val="0012644B"/>
    <w:rsid w:val="00132160"/>
    <w:rsid w:val="00136774"/>
    <w:rsid w:val="001400B3"/>
    <w:rsid w:val="00140288"/>
    <w:rsid w:val="001441F2"/>
    <w:rsid w:val="00146C08"/>
    <w:rsid w:val="00151445"/>
    <w:rsid w:val="001535DF"/>
    <w:rsid w:val="00154D7D"/>
    <w:rsid w:val="00155D0A"/>
    <w:rsid w:val="00162EC9"/>
    <w:rsid w:val="001674BF"/>
    <w:rsid w:val="0016776F"/>
    <w:rsid w:val="00171D04"/>
    <w:rsid w:val="00173A4B"/>
    <w:rsid w:val="00175269"/>
    <w:rsid w:val="001867AF"/>
    <w:rsid w:val="001871D3"/>
    <w:rsid w:val="00192336"/>
    <w:rsid w:val="00197E2A"/>
    <w:rsid w:val="001A119E"/>
    <w:rsid w:val="001A21F4"/>
    <w:rsid w:val="001A69F7"/>
    <w:rsid w:val="001B60F1"/>
    <w:rsid w:val="001B7B26"/>
    <w:rsid w:val="001C3D59"/>
    <w:rsid w:val="001C5D75"/>
    <w:rsid w:val="001D30FD"/>
    <w:rsid w:val="001D7EA2"/>
    <w:rsid w:val="001E2951"/>
    <w:rsid w:val="001E2D4E"/>
    <w:rsid w:val="001E3850"/>
    <w:rsid w:val="001E3D8B"/>
    <w:rsid w:val="001F1956"/>
    <w:rsid w:val="001F3442"/>
    <w:rsid w:val="001F4C10"/>
    <w:rsid w:val="001F564D"/>
    <w:rsid w:val="001F7C9E"/>
    <w:rsid w:val="00203069"/>
    <w:rsid w:val="0021035E"/>
    <w:rsid w:val="002133CD"/>
    <w:rsid w:val="002176A6"/>
    <w:rsid w:val="00217A0A"/>
    <w:rsid w:val="00222F0C"/>
    <w:rsid w:val="00223D38"/>
    <w:rsid w:val="00225C4D"/>
    <w:rsid w:val="00225F2D"/>
    <w:rsid w:val="0022609B"/>
    <w:rsid w:val="0023555C"/>
    <w:rsid w:val="0024032E"/>
    <w:rsid w:val="00241380"/>
    <w:rsid w:val="00243491"/>
    <w:rsid w:val="00244587"/>
    <w:rsid w:val="00244F05"/>
    <w:rsid w:val="002454FB"/>
    <w:rsid w:val="00251F25"/>
    <w:rsid w:val="00253A78"/>
    <w:rsid w:val="00254D7D"/>
    <w:rsid w:val="00256BE1"/>
    <w:rsid w:val="00260E15"/>
    <w:rsid w:val="00263310"/>
    <w:rsid w:val="00263D7B"/>
    <w:rsid w:val="00263FA8"/>
    <w:rsid w:val="00264034"/>
    <w:rsid w:val="002666D2"/>
    <w:rsid w:val="00266806"/>
    <w:rsid w:val="002701FD"/>
    <w:rsid w:val="00271790"/>
    <w:rsid w:val="00271990"/>
    <w:rsid w:val="002724B8"/>
    <w:rsid w:val="00272D2A"/>
    <w:rsid w:val="00273B91"/>
    <w:rsid w:val="002748EB"/>
    <w:rsid w:val="002759A9"/>
    <w:rsid w:val="00282A42"/>
    <w:rsid w:val="00284B73"/>
    <w:rsid w:val="0029076F"/>
    <w:rsid w:val="00290B2D"/>
    <w:rsid w:val="0029133D"/>
    <w:rsid w:val="002919A6"/>
    <w:rsid w:val="00292E98"/>
    <w:rsid w:val="002A2A09"/>
    <w:rsid w:val="002A3743"/>
    <w:rsid w:val="002A4D94"/>
    <w:rsid w:val="002A53CA"/>
    <w:rsid w:val="002B1ADD"/>
    <w:rsid w:val="002B1B43"/>
    <w:rsid w:val="002B3FD2"/>
    <w:rsid w:val="002B4A87"/>
    <w:rsid w:val="002B5456"/>
    <w:rsid w:val="002C2E8D"/>
    <w:rsid w:val="002C3658"/>
    <w:rsid w:val="002C4D95"/>
    <w:rsid w:val="002C56D2"/>
    <w:rsid w:val="002D2005"/>
    <w:rsid w:val="002D2751"/>
    <w:rsid w:val="002D387A"/>
    <w:rsid w:val="002D5F44"/>
    <w:rsid w:val="002D731B"/>
    <w:rsid w:val="002E1B2F"/>
    <w:rsid w:val="002E34C9"/>
    <w:rsid w:val="002E3E10"/>
    <w:rsid w:val="002E58D4"/>
    <w:rsid w:val="002E72B2"/>
    <w:rsid w:val="002F6E24"/>
    <w:rsid w:val="002F793A"/>
    <w:rsid w:val="003026C6"/>
    <w:rsid w:val="00302F0B"/>
    <w:rsid w:val="00302F8E"/>
    <w:rsid w:val="003075B4"/>
    <w:rsid w:val="00307701"/>
    <w:rsid w:val="0031520B"/>
    <w:rsid w:val="0031690F"/>
    <w:rsid w:val="003201CF"/>
    <w:rsid w:val="00323401"/>
    <w:rsid w:val="00325470"/>
    <w:rsid w:val="00326C00"/>
    <w:rsid w:val="0032717A"/>
    <w:rsid w:val="00327247"/>
    <w:rsid w:val="003279CF"/>
    <w:rsid w:val="00332093"/>
    <w:rsid w:val="00332927"/>
    <w:rsid w:val="0033346A"/>
    <w:rsid w:val="003354CA"/>
    <w:rsid w:val="00337205"/>
    <w:rsid w:val="00342CCA"/>
    <w:rsid w:val="0034594A"/>
    <w:rsid w:val="0035105F"/>
    <w:rsid w:val="00352D42"/>
    <w:rsid w:val="003532C5"/>
    <w:rsid w:val="003534CB"/>
    <w:rsid w:val="00357564"/>
    <w:rsid w:val="0036043B"/>
    <w:rsid w:val="00361606"/>
    <w:rsid w:val="0036319E"/>
    <w:rsid w:val="003639E9"/>
    <w:rsid w:val="0036521D"/>
    <w:rsid w:val="003674A4"/>
    <w:rsid w:val="0037249C"/>
    <w:rsid w:val="003755DA"/>
    <w:rsid w:val="00382F77"/>
    <w:rsid w:val="00383F3A"/>
    <w:rsid w:val="00384434"/>
    <w:rsid w:val="003848DD"/>
    <w:rsid w:val="003974D4"/>
    <w:rsid w:val="00397BDD"/>
    <w:rsid w:val="003A1C97"/>
    <w:rsid w:val="003A2B6D"/>
    <w:rsid w:val="003A3789"/>
    <w:rsid w:val="003A64AE"/>
    <w:rsid w:val="003A78C9"/>
    <w:rsid w:val="003B2FD7"/>
    <w:rsid w:val="003B4456"/>
    <w:rsid w:val="003B575A"/>
    <w:rsid w:val="003B644E"/>
    <w:rsid w:val="003C1C15"/>
    <w:rsid w:val="003C30E9"/>
    <w:rsid w:val="003C561A"/>
    <w:rsid w:val="003D1248"/>
    <w:rsid w:val="003D51BE"/>
    <w:rsid w:val="003D5344"/>
    <w:rsid w:val="003D58F8"/>
    <w:rsid w:val="003D5EF0"/>
    <w:rsid w:val="003D793D"/>
    <w:rsid w:val="003E392A"/>
    <w:rsid w:val="003E5C3D"/>
    <w:rsid w:val="003E7E64"/>
    <w:rsid w:val="003F3495"/>
    <w:rsid w:val="003F5DD9"/>
    <w:rsid w:val="003F7C70"/>
    <w:rsid w:val="004068EA"/>
    <w:rsid w:val="00407940"/>
    <w:rsid w:val="00411EBA"/>
    <w:rsid w:val="00412260"/>
    <w:rsid w:val="0041350C"/>
    <w:rsid w:val="004137A3"/>
    <w:rsid w:val="00414191"/>
    <w:rsid w:val="00417CB4"/>
    <w:rsid w:val="004217DC"/>
    <w:rsid w:val="00423DE0"/>
    <w:rsid w:val="00425184"/>
    <w:rsid w:val="00431049"/>
    <w:rsid w:val="00431876"/>
    <w:rsid w:val="00433BB9"/>
    <w:rsid w:val="00435DB1"/>
    <w:rsid w:val="00435DF1"/>
    <w:rsid w:val="00435E84"/>
    <w:rsid w:val="00436EF3"/>
    <w:rsid w:val="004370C1"/>
    <w:rsid w:val="00443C1D"/>
    <w:rsid w:val="00444860"/>
    <w:rsid w:val="004566AD"/>
    <w:rsid w:val="00464FEC"/>
    <w:rsid w:val="004678BB"/>
    <w:rsid w:val="00476E42"/>
    <w:rsid w:val="0047721B"/>
    <w:rsid w:val="0048148B"/>
    <w:rsid w:val="00482FCD"/>
    <w:rsid w:val="00485BDE"/>
    <w:rsid w:val="00487CEF"/>
    <w:rsid w:val="004903DD"/>
    <w:rsid w:val="00490A98"/>
    <w:rsid w:val="00493533"/>
    <w:rsid w:val="00495718"/>
    <w:rsid w:val="00496EF8"/>
    <w:rsid w:val="004979A2"/>
    <w:rsid w:val="004A0007"/>
    <w:rsid w:val="004A4913"/>
    <w:rsid w:val="004B1609"/>
    <w:rsid w:val="004B3550"/>
    <w:rsid w:val="004B53AE"/>
    <w:rsid w:val="004B58E5"/>
    <w:rsid w:val="004B5929"/>
    <w:rsid w:val="004C1249"/>
    <w:rsid w:val="004C13B0"/>
    <w:rsid w:val="004C2A98"/>
    <w:rsid w:val="004C4101"/>
    <w:rsid w:val="004C46CF"/>
    <w:rsid w:val="004C762F"/>
    <w:rsid w:val="004D27CF"/>
    <w:rsid w:val="004D2D74"/>
    <w:rsid w:val="004D4E6D"/>
    <w:rsid w:val="004D4FD7"/>
    <w:rsid w:val="004D79D7"/>
    <w:rsid w:val="004E388A"/>
    <w:rsid w:val="004E38DD"/>
    <w:rsid w:val="004E589C"/>
    <w:rsid w:val="004E7EEF"/>
    <w:rsid w:val="004F72CB"/>
    <w:rsid w:val="004F7633"/>
    <w:rsid w:val="00504FDF"/>
    <w:rsid w:val="00505CA2"/>
    <w:rsid w:val="00507B59"/>
    <w:rsid w:val="00513168"/>
    <w:rsid w:val="0051712A"/>
    <w:rsid w:val="0052015C"/>
    <w:rsid w:val="0052526C"/>
    <w:rsid w:val="00532F57"/>
    <w:rsid w:val="00537AF4"/>
    <w:rsid w:val="00537D71"/>
    <w:rsid w:val="00542BF2"/>
    <w:rsid w:val="00544FBB"/>
    <w:rsid w:val="00552D5E"/>
    <w:rsid w:val="00556E9D"/>
    <w:rsid w:val="00560672"/>
    <w:rsid w:val="00566EB0"/>
    <w:rsid w:val="00573358"/>
    <w:rsid w:val="00577AA5"/>
    <w:rsid w:val="005806DA"/>
    <w:rsid w:val="005841F1"/>
    <w:rsid w:val="00586E0B"/>
    <w:rsid w:val="0059136D"/>
    <w:rsid w:val="00594763"/>
    <w:rsid w:val="00595ABF"/>
    <w:rsid w:val="005A2BD0"/>
    <w:rsid w:val="005A2FA4"/>
    <w:rsid w:val="005A4F46"/>
    <w:rsid w:val="005A7682"/>
    <w:rsid w:val="005A7BE6"/>
    <w:rsid w:val="005B13B8"/>
    <w:rsid w:val="005B3744"/>
    <w:rsid w:val="005B507B"/>
    <w:rsid w:val="005B7D40"/>
    <w:rsid w:val="005C0B11"/>
    <w:rsid w:val="005C2632"/>
    <w:rsid w:val="005C3DEA"/>
    <w:rsid w:val="005C4582"/>
    <w:rsid w:val="005D00FB"/>
    <w:rsid w:val="005D2D33"/>
    <w:rsid w:val="005D5E6F"/>
    <w:rsid w:val="005E2010"/>
    <w:rsid w:val="005F09E0"/>
    <w:rsid w:val="005F1142"/>
    <w:rsid w:val="005F3E72"/>
    <w:rsid w:val="005F46C8"/>
    <w:rsid w:val="005F5AB2"/>
    <w:rsid w:val="0060038F"/>
    <w:rsid w:val="00603428"/>
    <w:rsid w:val="006054BF"/>
    <w:rsid w:val="00606DEA"/>
    <w:rsid w:val="0060786C"/>
    <w:rsid w:val="006101A9"/>
    <w:rsid w:val="00611308"/>
    <w:rsid w:val="00616ADF"/>
    <w:rsid w:val="00620288"/>
    <w:rsid w:val="00622C1E"/>
    <w:rsid w:val="00624A03"/>
    <w:rsid w:val="0062527B"/>
    <w:rsid w:val="00625B43"/>
    <w:rsid w:val="006268D4"/>
    <w:rsid w:val="00633590"/>
    <w:rsid w:val="00636B01"/>
    <w:rsid w:val="00642B67"/>
    <w:rsid w:val="00645C24"/>
    <w:rsid w:val="00646743"/>
    <w:rsid w:val="006513A6"/>
    <w:rsid w:val="00651D6D"/>
    <w:rsid w:val="006540BD"/>
    <w:rsid w:val="006550EA"/>
    <w:rsid w:val="00661089"/>
    <w:rsid w:val="006637B6"/>
    <w:rsid w:val="00667941"/>
    <w:rsid w:val="006739A2"/>
    <w:rsid w:val="00673E08"/>
    <w:rsid w:val="00674078"/>
    <w:rsid w:val="00676143"/>
    <w:rsid w:val="00683021"/>
    <w:rsid w:val="00683463"/>
    <w:rsid w:val="0068757F"/>
    <w:rsid w:val="00691E93"/>
    <w:rsid w:val="00691EB3"/>
    <w:rsid w:val="00697CDD"/>
    <w:rsid w:val="006A1154"/>
    <w:rsid w:val="006A2177"/>
    <w:rsid w:val="006A4B20"/>
    <w:rsid w:val="006A5AE8"/>
    <w:rsid w:val="006A60EA"/>
    <w:rsid w:val="006A6FF4"/>
    <w:rsid w:val="006B0EFD"/>
    <w:rsid w:val="006B2E5A"/>
    <w:rsid w:val="006B64EB"/>
    <w:rsid w:val="006B76A4"/>
    <w:rsid w:val="006C1E81"/>
    <w:rsid w:val="006C27E8"/>
    <w:rsid w:val="006C4779"/>
    <w:rsid w:val="006D226E"/>
    <w:rsid w:val="006D4F4F"/>
    <w:rsid w:val="006D5C34"/>
    <w:rsid w:val="006E2A8D"/>
    <w:rsid w:val="006E3828"/>
    <w:rsid w:val="006E3AEA"/>
    <w:rsid w:val="006E520D"/>
    <w:rsid w:val="006F0E2E"/>
    <w:rsid w:val="006F4C36"/>
    <w:rsid w:val="006F542C"/>
    <w:rsid w:val="006F57D9"/>
    <w:rsid w:val="006F74B9"/>
    <w:rsid w:val="00703A40"/>
    <w:rsid w:val="0070610F"/>
    <w:rsid w:val="00710197"/>
    <w:rsid w:val="00711876"/>
    <w:rsid w:val="00711EE2"/>
    <w:rsid w:val="00712493"/>
    <w:rsid w:val="00712C55"/>
    <w:rsid w:val="00714687"/>
    <w:rsid w:val="00716CAD"/>
    <w:rsid w:val="00723410"/>
    <w:rsid w:val="007256C5"/>
    <w:rsid w:val="00726AA7"/>
    <w:rsid w:val="00727FCD"/>
    <w:rsid w:val="007321D9"/>
    <w:rsid w:val="00733231"/>
    <w:rsid w:val="0073462A"/>
    <w:rsid w:val="007362F6"/>
    <w:rsid w:val="0073709B"/>
    <w:rsid w:val="00737B63"/>
    <w:rsid w:val="00741B37"/>
    <w:rsid w:val="00741E05"/>
    <w:rsid w:val="007518B5"/>
    <w:rsid w:val="00752783"/>
    <w:rsid w:val="00756D58"/>
    <w:rsid w:val="007572C2"/>
    <w:rsid w:val="00762B5F"/>
    <w:rsid w:val="00766C39"/>
    <w:rsid w:val="00767D42"/>
    <w:rsid w:val="007708AB"/>
    <w:rsid w:val="0077170F"/>
    <w:rsid w:val="007740B7"/>
    <w:rsid w:val="00775566"/>
    <w:rsid w:val="00785A0A"/>
    <w:rsid w:val="007861C9"/>
    <w:rsid w:val="00794C55"/>
    <w:rsid w:val="007957EB"/>
    <w:rsid w:val="007958A7"/>
    <w:rsid w:val="00796800"/>
    <w:rsid w:val="007B1CE9"/>
    <w:rsid w:val="007B2018"/>
    <w:rsid w:val="007B4A1B"/>
    <w:rsid w:val="007C063A"/>
    <w:rsid w:val="007C0BE6"/>
    <w:rsid w:val="007C4E92"/>
    <w:rsid w:val="007C7C83"/>
    <w:rsid w:val="007D1E7A"/>
    <w:rsid w:val="007D3117"/>
    <w:rsid w:val="007E0A74"/>
    <w:rsid w:val="007E38FF"/>
    <w:rsid w:val="007E44FF"/>
    <w:rsid w:val="007E6D0A"/>
    <w:rsid w:val="007F3667"/>
    <w:rsid w:val="007F37A5"/>
    <w:rsid w:val="0081028D"/>
    <w:rsid w:val="008127B5"/>
    <w:rsid w:val="0081474C"/>
    <w:rsid w:val="00825725"/>
    <w:rsid w:val="008265AE"/>
    <w:rsid w:val="008272AD"/>
    <w:rsid w:val="008275FE"/>
    <w:rsid w:val="008330EB"/>
    <w:rsid w:val="00836C20"/>
    <w:rsid w:val="00840E6E"/>
    <w:rsid w:val="008521D8"/>
    <w:rsid w:val="00852F1C"/>
    <w:rsid w:val="008548C5"/>
    <w:rsid w:val="00855464"/>
    <w:rsid w:val="00856622"/>
    <w:rsid w:val="00856B05"/>
    <w:rsid w:val="00857177"/>
    <w:rsid w:val="0086330A"/>
    <w:rsid w:val="00871AE1"/>
    <w:rsid w:val="008721BC"/>
    <w:rsid w:val="00875412"/>
    <w:rsid w:val="00881CC8"/>
    <w:rsid w:val="00887A55"/>
    <w:rsid w:val="00891659"/>
    <w:rsid w:val="00894C25"/>
    <w:rsid w:val="00896285"/>
    <w:rsid w:val="00897CFE"/>
    <w:rsid w:val="008A01A6"/>
    <w:rsid w:val="008A20C9"/>
    <w:rsid w:val="008A7961"/>
    <w:rsid w:val="008B2CED"/>
    <w:rsid w:val="008B7E85"/>
    <w:rsid w:val="008C1E62"/>
    <w:rsid w:val="008C3E1C"/>
    <w:rsid w:val="008D2F54"/>
    <w:rsid w:val="008D4E5D"/>
    <w:rsid w:val="008D5C62"/>
    <w:rsid w:val="008E0C60"/>
    <w:rsid w:val="008E3B6C"/>
    <w:rsid w:val="008E4BC6"/>
    <w:rsid w:val="008E7A1B"/>
    <w:rsid w:val="008F476B"/>
    <w:rsid w:val="008F7A2F"/>
    <w:rsid w:val="0090030F"/>
    <w:rsid w:val="00900A62"/>
    <w:rsid w:val="009054DE"/>
    <w:rsid w:val="00912898"/>
    <w:rsid w:val="009141A5"/>
    <w:rsid w:val="009151B5"/>
    <w:rsid w:val="009246A4"/>
    <w:rsid w:val="00930319"/>
    <w:rsid w:val="00931E6B"/>
    <w:rsid w:val="00934094"/>
    <w:rsid w:val="0094024E"/>
    <w:rsid w:val="00943D7A"/>
    <w:rsid w:val="00945584"/>
    <w:rsid w:val="00946B32"/>
    <w:rsid w:val="00954BF4"/>
    <w:rsid w:val="00955626"/>
    <w:rsid w:val="0095565A"/>
    <w:rsid w:val="00955DF5"/>
    <w:rsid w:val="00957274"/>
    <w:rsid w:val="00957298"/>
    <w:rsid w:val="00960A0E"/>
    <w:rsid w:val="00960D51"/>
    <w:rsid w:val="0096280C"/>
    <w:rsid w:val="0096318F"/>
    <w:rsid w:val="009632A3"/>
    <w:rsid w:val="009638AC"/>
    <w:rsid w:val="0096495D"/>
    <w:rsid w:val="00965CD0"/>
    <w:rsid w:val="009712C3"/>
    <w:rsid w:val="009716E0"/>
    <w:rsid w:val="0097177C"/>
    <w:rsid w:val="00974EE8"/>
    <w:rsid w:val="00984E0E"/>
    <w:rsid w:val="00992E79"/>
    <w:rsid w:val="009953A1"/>
    <w:rsid w:val="00995930"/>
    <w:rsid w:val="009A06E5"/>
    <w:rsid w:val="009A50A3"/>
    <w:rsid w:val="009A556E"/>
    <w:rsid w:val="009A623A"/>
    <w:rsid w:val="009B1122"/>
    <w:rsid w:val="009B2849"/>
    <w:rsid w:val="009B3A11"/>
    <w:rsid w:val="009B630E"/>
    <w:rsid w:val="009B72CB"/>
    <w:rsid w:val="009C0F07"/>
    <w:rsid w:val="009C1902"/>
    <w:rsid w:val="009C2FE8"/>
    <w:rsid w:val="009C61C7"/>
    <w:rsid w:val="009C6521"/>
    <w:rsid w:val="009D02BA"/>
    <w:rsid w:val="009D0616"/>
    <w:rsid w:val="009D4906"/>
    <w:rsid w:val="009D4D1B"/>
    <w:rsid w:val="009E077C"/>
    <w:rsid w:val="009E3112"/>
    <w:rsid w:val="009E47FD"/>
    <w:rsid w:val="009F02E3"/>
    <w:rsid w:val="009F0C05"/>
    <w:rsid w:val="009F25DC"/>
    <w:rsid w:val="009F29B8"/>
    <w:rsid w:val="009F775E"/>
    <w:rsid w:val="00A01594"/>
    <w:rsid w:val="00A01BFC"/>
    <w:rsid w:val="00A035B7"/>
    <w:rsid w:val="00A0443D"/>
    <w:rsid w:val="00A0775D"/>
    <w:rsid w:val="00A10E33"/>
    <w:rsid w:val="00A14161"/>
    <w:rsid w:val="00A1713F"/>
    <w:rsid w:val="00A21C37"/>
    <w:rsid w:val="00A25804"/>
    <w:rsid w:val="00A260B6"/>
    <w:rsid w:val="00A31811"/>
    <w:rsid w:val="00A32954"/>
    <w:rsid w:val="00A32B3C"/>
    <w:rsid w:val="00A37111"/>
    <w:rsid w:val="00A42866"/>
    <w:rsid w:val="00A433BD"/>
    <w:rsid w:val="00A43B07"/>
    <w:rsid w:val="00A463B4"/>
    <w:rsid w:val="00A470E4"/>
    <w:rsid w:val="00A4734F"/>
    <w:rsid w:val="00A543B0"/>
    <w:rsid w:val="00A57EC8"/>
    <w:rsid w:val="00A63AC1"/>
    <w:rsid w:val="00A7128D"/>
    <w:rsid w:val="00A72A72"/>
    <w:rsid w:val="00A73E5C"/>
    <w:rsid w:val="00A7627D"/>
    <w:rsid w:val="00A81EDC"/>
    <w:rsid w:val="00A84CEF"/>
    <w:rsid w:val="00A902F3"/>
    <w:rsid w:val="00A95000"/>
    <w:rsid w:val="00A967A3"/>
    <w:rsid w:val="00A97527"/>
    <w:rsid w:val="00A979C0"/>
    <w:rsid w:val="00AA01AE"/>
    <w:rsid w:val="00AA0B52"/>
    <w:rsid w:val="00AA322A"/>
    <w:rsid w:val="00AA7738"/>
    <w:rsid w:val="00AB2B10"/>
    <w:rsid w:val="00AB6B23"/>
    <w:rsid w:val="00AC012B"/>
    <w:rsid w:val="00AC0A3A"/>
    <w:rsid w:val="00AC21E0"/>
    <w:rsid w:val="00AC3019"/>
    <w:rsid w:val="00AC5678"/>
    <w:rsid w:val="00AC5BF7"/>
    <w:rsid w:val="00AD1FB3"/>
    <w:rsid w:val="00AD2016"/>
    <w:rsid w:val="00AD45FA"/>
    <w:rsid w:val="00AE39AB"/>
    <w:rsid w:val="00AE40FF"/>
    <w:rsid w:val="00AE71F5"/>
    <w:rsid w:val="00AE7AE2"/>
    <w:rsid w:val="00AF31AF"/>
    <w:rsid w:val="00AF3C63"/>
    <w:rsid w:val="00AF42CC"/>
    <w:rsid w:val="00AF465C"/>
    <w:rsid w:val="00AF4DE3"/>
    <w:rsid w:val="00B00930"/>
    <w:rsid w:val="00B07716"/>
    <w:rsid w:val="00B11862"/>
    <w:rsid w:val="00B1567F"/>
    <w:rsid w:val="00B15EDF"/>
    <w:rsid w:val="00B24580"/>
    <w:rsid w:val="00B2521E"/>
    <w:rsid w:val="00B26541"/>
    <w:rsid w:val="00B2673E"/>
    <w:rsid w:val="00B27862"/>
    <w:rsid w:val="00B3273E"/>
    <w:rsid w:val="00B328F6"/>
    <w:rsid w:val="00B33530"/>
    <w:rsid w:val="00B342D3"/>
    <w:rsid w:val="00B360FB"/>
    <w:rsid w:val="00B427B2"/>
    <w:rsid w:val="00B46E77"/>
    <w:rsid w:val="00B52A8C"/>
    <w:rsid w:val="00B54B44"/>
    <w:rsid w:val="00B5521B"/>
    <w:rsid w:val="00B55BFF"/>
    <w:rsid w:val="00B56474"/>
    <w:rsid w:val="00B607FA"/>
    <w:rsid w:val="00B63DFF"/>
    <w:rsid w:val="00B64581"/>
    <w:rsid w:val="00B65271"/>
    <w:rsid w:val="00B6590E"/>
    <w:rsid w:val="00B77EE0"/>
    <w:rsid w:val="00B82707"/>
    <w:rsid w:val="00B8520E"/>
    <w:rsid w:val="00B87CE3"/>
    <w:rsid w:val="00B90362"/>
    <w:rsid w:val="00B90946"/>
    <w:rsid w:val="00B91932"/>
    <w:rsid w:val="00B94BE2"/>
    <w:rsid w:val="00B9514D"/>
    <w:rsid w:val="00B9596E"/>
    <w:rsid w:val="00B97869"/>
    <w:rsid w:val="00BA1DB0"/>
    <w:rsid w:val="00BA303B"/>
    <w:rsid w:val="00BA5CED"/>
    <w:rsid w:val="00BA7221"/>
    <w:rsid w:val="00BA7F19"/>
    <w:rsid w:val="00BB0ECF"/>
    <w:rsid w:val="00BC36F6"/>
    <w:rsid w:val="00BC543E"/>
    <w:rsid w:val="00BC5EE2"/>
    <w:rsid w:val="00BD082A"/>
    <w:rsid w:val="00BD2CEB"/>
    <w:rsid w:val="00BD4F8C"/>
    <w:rsid w:val="00BE1911"/>
    <w:rsid w:val="00BE7B4B"/>
    <w:rsid w:val="00BF64B4"/>
    <w:rsid w:val="00C00B38"/>
    <w:rsid w:val="00C00D77"/>
    <w:rsid w:val="00C01513"/>
    <w:rsid w:val="00C1228C"/>
    <w:rsid w:val="00C12E1F"/>
    <w:rsid w:val="00C1451B"/>
    <w:rsid w:val="00C15EDC"/>
    <w:rsid w:val="00C1795C"/>
    <w:rsid w:val="00C22054"/>
    <w:rsid w:val="00C26488"/>
    <w:rsid w:val="00C27A86"/>
    <w:rsid w:val="00C27E56"/>
    <w:rsid w:val="00C30FF3"/>
    <w:rsid w:val="00C3417C"/>
    <w:rsid w:val="00C41974"/>
    <w:rsid w:val="00C438AB"/>
    <w:rsid w:val="00C45FC1"/>
    <w:rsid w:val="00C50A5D"/>
    <w:rsid w:val="00C50B2E"/>
    <w:rsid w:val="00C524D7"/>
    <w:rsid w:val="00C569A9"/>
    <w:rsid w:val="00C57A7D"/>
    <w:rsid w:val="00C57F04"/>
    <w:rsid w:val="00C60417"/>
    <w:rsid w:val="00C6204D"/>
    <w:rsid w:val="00C628B7"/>
    <w:rsid w:val="00C6399E"/>
    <w:rsid w:val="00C65938"/>
    <w:rsid w:val="00C707EF"/>
    <w:rsid w:val="00C710BA"/>
    <w:rsid w:val="00C72793"/>
    <w:rsid w:val="00C73AE7"/>
    <w:rsid w:val="00C77BC2"/>
    <w:rsid w:val="00C80BAC"/>
    <w:rsid w:val="00C819E4"/>
    <w:rsid w:val="00C85BBC"/>
    <w:rsid w:val="00C85EAF"/>
    <w:rsid w:val="00C870F9"/>
    <w:rsid w:val="00C879F3"/>
    <w:rsid w:val="00C9236F"/>
    <w:rsid w:val="00C92C80"/>
    <w:rsid w:val="00CA058B"/>
    <w:rsid w:val="00CA1414"/>
    <w:rsid w:val="00CA4150"/>
    <w:rsid w:val="00CA7FC5"/>
    <w:rsid w:val="00CB1F71"/>
    <w:rsid w:val="00CB2F08"/>
    <w:rsid w:val="00CB44FB"/>
    <w:rsid w:val="00CB65D4"/>
    <w:rsid w:val="00CB759D"/>
    <w:rsid w:val="00CC1804"/>
    <w:rsid w:val="00CC2DC1"/>
    <w:rsid w:val="00CC546F"/>
    <w:rsid w:val="00CC66CC"/>
    <w:rsid w:val="00CC7474"/>
    <w:rsid w:val="00CC776E"/>
    <w:rsid w:val="00CD08DE"/>
    <w:rsid w:val="00CD0C60"/>
    <w:rsid w:val="00CE3CE5"/>
    <w:rsid w:val="00CE45F2"/>
    <w:rsid w:val="00CE4C9F"/>
    <w:rsid w:val="00CF0E7D"/>
    <w:rsid w:val="00D00E5C"/>
    <w:rsid w:val="00D01642"/>
    <w:rsid w:val="00D01CC5"/>
    <w:rsid w:val="00D01EB8"/>
    <w:rsid w:val="00D035ED"/>
    <w:rsid w:val="00D10290"/>
    <w:rsid w:val="00D104DB"/>
    <w:rsid w:val="00D15FE4"/>
    <w:rsid w:val="00D22D76"/>
    <w:rsid w:val="00D25D52"/>
    <w:rsid w:val="00D25E8C"/>
    <w:rsid w:val="00D26B4D"/>
    <w:rsid w:val="00D3028F"/>
    <w:rsid w:val="00D36C82"/>
    <w:rsid w:val="00D424E8"/>
    <w:rsid w:val="00D44E68"/>
    <w:rsid w:val="00D45139"/>
    <w:rsid w:val="00D51FC5"/>
    <w:rsid w:val="00D53380"/>
    <w:rsid w:val="00D60E2A"/>
    <w:rsid w:val="00D62E1F"/>
    <w:rsid w:val="00D6497D"/>
    <w:rsid w:val="00D671B4"/>
    <w:rsid w:val="00D72E0A"/>
    <w:rsid w:val="00D7501E"/>
    <w:rsid w:val="00D752D4"/>
    <w:rsid w:val="00D7663E"/>
    <w:rsid w:val="00D76B7A"/>
    <w:rsid w:val="00D82C52"/>
    <w:rsid w:val="00D8402B"/>
    <w:rsid w:val="00D858EC"/>
    <w:rsid w:val="00D85DA1"/>
    <w:rsid w:val="00D85E25"/>
    <w:rsid w:val="00D87B9C"/>
    <w:rsid w:val="00D90220"/>
    <w:rsid w:val="00D90EF0"/>
    <w:rsid w:val="00D91E0E"/>
    <w:rsid w:val="00D930C7"/>
    <w:rsid w:val="00D93580"/>
    <w:rsid w:val="00D941D0"/>
    <w:rsid w:val="00D95212"/>
    <w:rsid w:val="00D97139"/>
    <w:rsid w:val="00DA318F"/>
    <w:rsid w:val="00DA363D"/>
    <w:rsid w:val="00DA4395"/>
    <w:rsid w:val="00DA43DF"/>
    <w:rsid w:val="00DA496B"/>
    <w:rsid w:val="00DB4DC8"/>
    <w:rsid w:val="00DC1CF6"/>
    <w:rsid w:val="00DC302F"/>
    <w:rsid w:val="00DC521A"/>
    <w:rsid w:val="00DC74A4"/>
    <w:rsid w:val="00DD003B"/>
    <w:rsid w:val="00DD046D"/>
    <w:rsid w:val="00DD0572"/>
    <w:rsid w:val="00DD1202"/>
    <w:rsid w:val="00DD2073"/>
    <w:rsid w:val="00DD3A87"/>
    <w:rsid w:val="00DD3BB9"/>
    <w:rsid w:val="00DD543F"/>
    <w:rsid w:val="00DD6E68"/>
    <w:rsid w:val="00DD7DCD"/>
    <w:rsid w:val="00DE1D5B"/>
    <w:rsid w:val="00DE73E3"/>
    <w:rsid w:val="00DF0297"/>
    <w:rsid w:val="00DF0A47"/>
    <w:rsid w:val="00DF20E7"/>
    <w:rsid w:val="00DF57B3"/>
    <w:rsid w:val="00DF7B1E"/>
    <w:rsid w:val="00E0236F"/>
    <w:rsid w:val="00E02AD6"/>
    <w:rsid w:val="00E07DC2"/>
    <w:rsid w:val="00E103F2"/>
    <w:rsid w:val="00E121E2"/>
    <w:rsid w:val="00E16843"/>
    <w:rsid w:val="00E22401"/>
    <w:rsid w:val="00E255AB"/>
    <w:rsid w:val="00E25770"/>
    <w:rsid w:val="00E2579E"/>
    <w:rsid w:val="00E32CAB"/>
    <w:rsid w:val="00E33E22"/>
    <w:rsid w:val="00E35055"/>
    <w:rsid w:val="00E41867"/>
    <w:rsid w:val="00E41949"/>
    <w:rsid w:val="00E42D37"/>
    <w:rsid w:val="00E44521"/>
    <w:rsid w:val="00E45DB3"/>
    <w:rsid w:val="00E5036F"/>
    <w:rsid w:val="00E50AF6"/>
    <w:rsid w:val="00E56E40"/>
    <w:rsid w:val="00E576D5"/>
    <w:rsid w:val="00E63EC5"/>
    <w:rsid w:val="00E67A0C"/>
    <w:rsid w:val="00E7064F"/>
    <w:rsid w:val="00E71927"/>
    <w:rsid w:val="00E7276A"/>
    <w:rsid w:val="00E73A42"/>
    <w:rsid w:val="00E747F9"/>
    <w:rsid w:val="00E75E9B"/>
    <w:rsid w:val="00E7665A"/>
    <w:rsid w:val="00E818FA"/>
    <w:rsid w:val="00E819A9"/>
    <w:rsid w:val="00E9152B"/>
    <w:rsid w:val="00E94E86"/>
    <w:rsid w:val="00E97AFF"/>
    <w:rsid w:val="00EA1523"/>
    <w:rsid w:val="00EA1FBF"/>
    <w:rsid w:val="00EA26C1"/>
    <w:rsid w:val="00EA372E"/>
    <w:rsid w:val="00EA3844"/>
    <w:rsid w:val="00EA3F99"/>
    <w:rsid w:val="00EB05A1"/>
    <w:rsid w:val="00EB239D"/>
    <w:rsid w:val="00EB4B96"/>
    <w:rsid w:val="00EB6E47"/>
    <w:rsid w:val="00EC0A5F"/>
    <w:rsid w:val="00EC14ED"/>
    <w:rsid w:val="00EC1CCF"/>
    <w:rsid w:val="00EC2D9F"/>
    <w:rsid w:val="00EC4D7F"/>
    <w:rsid w:val="00EC6538"/>
    <w:rsid w:val="00ED5EA8"/>
    <w:rsid w:val="00ED6509"/>
    <w:rsid w:val="00ED768C"/>
    <w:rsid w:val="00EE205A"/>
    <w:rsid w:val="00EE4881"/>
    <w:rsid w:val="00EE658F"/>
    <w:rsid w:val="00EE72A3"/>
    <w:rsid w:val="00EE7EDA"/>
    <w:rsid w:val="00EF2F44"/>
    <w:rsid w:val="00EF3C1F"/>
    <w:rsid w:val="00EF3E59"/>
    <w:rsid w:val="00EF6EAB"/>
    <w:rsid w:val="00F006D6"/>
    <w:rsid w:val="00F027D1"/>
    <w:rsid w:val="00F03129"/>
    <w:rsid w:val="00F05DDC"/>
    <w:rsid w:val="00F1071C"/>
    <w:rsid w:val="00F111BF"/>
    <w:rsid w:val="00F16127"/>
    <w:rsid w:val="00F16EB0"/>
    <w:rsid w:val="00F22009"/>
    <w:rsid w:val="00F26A62"/>
    <w:rsid w:val="00F33AFC"/>
    <w:rsid w:val="00F37275"/>
    <w:rsid w:val="00F50D44"/>
    <w:rsid w:val="00F60339"/>
    <w:rsid w:val="00F62DF3"/>
    <w:rsid w:val="00F63BE3"/>
    <w:rsid w:val="00F63F7B"/>
    <w:rsid w:val="00F64B33"/>
    <w:rsid w:val="00F6643B"/>
    <w:rsid w:val="00F71068"/>
    <w:rsid w:val="00F76B6B"/>
    <w:rsid w:val="00F81253"/>
    <w:rsid w:val="00F86069"/>
    <w:rsid w:val="00F94943"/>
    <w:rsid w:val="00F97970"/>
    <w:rsid w:val="00FA08B3"/>
    <w:rsid w:val="00FA0F68"/>
    <w:rsid w:val="00FA5B36"/>
    <w:rsid w:val="00FA64A9"/>
    <w:rsid w:val="00FA75A4"/>
    <w:rsid w:val="00FB1519"/>
    <w:rsid w:val="00FB31C5"/>
    <w:rsid w:val="00FB3AC8"/>
    <w:rsid w:val="00FC1D5C"/>
    <w:rsid w:val="00FC3BAA"/>
    <w:rsid w:val="00FC5BFF"/>
    <w:rsid w:val="00FD42A5"/>
    <w:rsid w:val="00FD5650"/>
    <w:rsid w:val="00FD5C48"/>
    <w:rsid w:val="00FD694B"/>
    <w:rsid w:val="00FE4770"/>
    <w:rsid w:val="00FE4D6F"/>
    <w:rsid w:val="00FE577E"/>
    <w:rsid w:val="00FE5D52"/>
    <w:rsid w:val="00FF1AAA"/>
    <w:rsid w:val="00FF60BE"/>
    <w:rsid w:val="00FF6EAC"/>
    <w:rsid w:val="00FF72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72A3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60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86069"/>
    <w:rPr>
      <w:rFonts w:ascii="Tahoma" w:hAnsi="Tahoma" w:cs="Tahoma"/>
      <w:sz w:val="16"/>
      <w:szCs w:val="16"/>
    </w:rPr>
  </w:style>
  <w:style w:type="character" w:styleId="PlaceholderText">
    <w:name w:val="Placeholder Text"/>
    <w:uiPriority w:val="99"/>
    <w:semiHidden/>
    <w:rsid w:val="00CF0E7D"/>
    <w:rPr>
      <w:color w:val="808080"/>
    </w:rPr>
  </w:style>
  <w:style w:type="character" w:styleId="Hyperlink">
    <w:name w:val="Hyperlink"/>
    <w:uiPriority w:val="99"/>
    <w:unhideWhenUsed/>
    <w:rsid w:val="004B53AE"/>
    <w:rPr>
      <w:color w:val="0000FF"/>
      <w:u w:val="single"/>
    </w:rPr>
  </w:style>
  <w:style w:type="table" w:styleId="TableGrid">
    <w:name w:val="Table Grid"/>
    <w:basedOn w:val="TableNormal"/>
    <w:rsid w:val="003D5E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674A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9596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596E"/>
  </w:style>
  <w:style w:type="character" w:styleId="PageNumber">
    <w:name w:val="page number"/>
    <w:basedOn w:val="DefaultParagraphFont"/>
    <w:uiPriority w:val="99"/>
    <w:semiHidden/>
    <w:unhideWhenUsed/>
    <w:rsid w:val="00B9596E"/>
  </w:style>
  <w:style w:type="paragraph" w:customStyle="1" w:styleId="Default">
    <w:name w:val="Default"/>
    <w:rsid w:val="00E2579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Body">
    <w:name w:val="Body"/>
    <w:rsid w:val="00EB239D"/>
    <w:rPr>
      <w:rFonts w:ascii="Helvetica" w:eastAsia="ヒラギノ角ゴ Pro W3" w:hAnsi="Helvetica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36160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1606"/>
    <w:rPr>
      <w:sz w:val="22"/>
      <w:szCs w:val="22"/>
    </w:rPr>
  </w:style>
  <w:style w:type="paragraph" w:customStyle="1" w:styleId="MCopyright">
    <w:name w:val="M_Copyright"/>
    <w:basedOn w:val="Normal"/>
    <w:rsid w:val="00EB4B96"/>
    <w:pPr>
      <w:tabs>
        <w:tab w:val="center" w:pos="4536"/>
        <w:tab w:val="right" w:pos="9072"/>
      </w:tabs>
      <w:spacing w:before="240" w:after="0" w:line="340" w:lineRule="atLeast"/>
    </w:pPr>
    <w:rPr>
      <w:rFonts w:ascii="Times New Roman" w:eastAsia="Times New Roman" w:hAnsi="Times New Roman"/>
      <w:color w:val="000000"/>
      <w:sz w:val="24"/>
      <w:szCs w:val="20"/>
      <w:lang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4370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70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70C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70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70C1"/>
    <w:rPr>
      <w:b/>
      <w:bCs/>
    </w:rPr>
  </w:style>
  <w:style w:type="paragraph" w:customStyle="1" w:styleId="Mdeck1articletitle">
    <w:name w:val="M_deck_1_article_title"/>
    <w:qFormat/>
    <w:rsid w:val="007740B7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 w:cstheme="minorBidi"/>
      <w:b/>
      <w:snapToGrid w:val="0"/>
      <w:color w:val="000000"/>
      <w:sz w:val="36"/>
      <w:lang w:eastAsia="de-DE" w:bidi="en-US"/>
    </w:rPr>
  </w:style>
  <w:style w:type="paragraph" w:customStyle="1" w:styleId="Mdeck1articletype">
    <w:name w:val="M_deck_1_article_type"/>
    <w:next w:val="Mdeck1articletitle"/>
    <w:qFormat/>
    <w:rsid w:val="007740B7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i/>
      <w:snapToGrid w:val="0"/>
      <w:color w:val="000000"/>
      <w:sz w:val="24"/>
      <w:szCs w:val="24"/>
      <w:lang w:eastAsia="de-DE" w:bidi="en-US"/>
    </w:rPr>
  </w:style>
  <w:style w:type="paragraph" w:customStyle="1" w:styleId="Mdeck2authoraffiliation">
    <w:name w:val="M_deck_2_author_affiliation"/>
    <w:qFormat/>
    <w:rsid w:val="007740B7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ascii="Times New Roman" w:eastAsia="Times New Roman" w:hAnsi="Times New Roman" w:cstheme="minorBidi"/>
      <w:snapToGrid w:val="0"/>
      <w:color w:val="00000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7740B7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ascii="Times New Roman" w:eastAsia="Times New Roman" w:hAnsi="Times New Roman" w:cstheme="minorBidi"/>
      <w:snapToGrid w:val="0"/>
      <w:color w:val="000000"/>
      <w:sz w:val="24"/>
      <w:lang w:eastAsia="de-DE" w:bidi="en-US"/>
    </w:rPr>
  </w:style>
  <w:style w:type="paragraph" w:customStyle="1" w:styleId="Mdeck2authorname">
    <w:name w:val="M_deck_2_author_name"/>
    <w:next w:val="Mdeck2authoraffiliation"/>
    <w:qFormat/>
    <w:rsid w:val="007740B7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 w:cstheme="minorBidi"/>
      <w:b/>
      <w:snapToGrid w:val="0"/>
      <w:color w:val="00000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7740B7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ascii="Times New Roman" w:eastAsia="Times New Roman" w:hAnsi="Times New Roman" w:cstheme="minorBidi"/>
      <w:snapToGrid w:val="0"/>
      <w:color w:val="00000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7740B7"/>
    <w:pPr>
      <w:widowControl/>
      <w:spacing w:after="0"/>
    </w:pPr>
  </w:style>
  <w:style w:type="paragraph" w:customStyle="1" w:styleId="Mdeck3publcationhistory">
    <w:name w:val="M_deck_3_publcation_history"/>
    <w:qFormat/>
    <w:rsid w:val="007740B7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ascii="Times New Roman" w:eastAsia="Times New Roman" w:hAnsi="Times New Roman" w:cstheme="minorBidi"/>
      <w:i/>
      <w:snapToGrid w:val="0"/>
      <w:color w:val="000000"/>
      <w:sz w:val="24"/>
      <w:lang w:eastAsia="de-DE" w:bidi="en-US"/>
    </w:rPr>
  </w:style>
  <w:style w:type="paragraph" w:customStyle="1" w:styleId="Mdeck4heading1">
    <w:name w:val="M_deck_4_heading_1"/>
    <w:next w:val="Normal"/>
    <w:qFormat/>
    <w:rsid w:val="007740B7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ascii="Times New Roman" w:eastAsia="Times New Roman" w:hAnsi="Times New Roman" w:cstheme="minorBidi"/>
      <w:b/>
      <w:snapToGrid w:val="0"/>
      <w:color w:val="00000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7740B7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ascii="Times New Roman" w:eastAsia="Times New Roman" w:hAnsi="Times New Roman" w:cstheme="minorBidi"/>
      <w:i/>
      <w:snapToGrid w:val="0"/>
      <w:color w:val="00000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7740B7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ascii="Times New Roman" w:eastAsia="Times New Roman" w:hAnsi="Times New Roman" w:cstheme="minorBidi"/>
      <w:snapToGrid w:val="0"/>
      <w:color w:val="000000"/>
      <w:sz w:val="24"/>
      <w:lang w:eastAsia="de-DE" w:bidi="en-US"/>
    </w:rPr>
  </w:style>
  <w:style w:type="paragraph" w:customStyle="1" w:styleId="Mdeck4text">
    <w:name w:val="M_deck_4_text"/>
    <w:qFormat/>
    <w:rsid w:val="007740B7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ascii="Times New Roman" w:eastAsia="Times New Roman" w:hAnsi="Times New Roman" w:cstheme="minorBidi"/>
      <w:snapToGrid w:val="0"/>
      <w:color w:val="000000"/>
      <w:sz w:val="24"/>
      <w:lang w:eastAsia="de-DE" w:bidi="en-US"/>
    </w:rPr>
  </w:style>
  <w:style w:type="paragraph" w:customStyle="1" w:styleId="Mdeck4textbulletlist">
    <w:name w:val="M_deck_4_text_bullet_list"/>
    <w:qFormat/>
    <w:rsid w:val="007740B7"/>
    <w:pPr>
      <w:numPr>
        <w:numId w:val="5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ascii="Times New Roman" w:eastAsia="Times New Roman" w:hAnsi="Times New Roman" w:cstheme="minorBidi"/>
      <w:snapToGrid w:val="0"/>
      <w:color w:val="000000"/>
      <w:sz w:val="24"/>
      <w:lang w:eastAsia="de-DE" w:bidi="en-US"/>
    </w:rPr>
  </w:style>
  <w:style w:type="paragraph" w:customStyle="1" w:styleId="Mdeck4textfirstlinezero">
    <w:name w:val="M_deck_4_text_firstline_zero"/>
    <w:basedOn w:val="Mdeck4text"/>
    <w:next w:val="Mdeck4text"/>
    <w:qFormat/>
    <w:rsid w:val="007740B7"/>
    <w:pPr>
      <w:ind w:firstLine="0"/>
    </w:pPr>
    <w:rPr>
      <w:szCs w:val="24"/>
    </w:rPr>
  </w:style>
  <w:style w:type="paragraph" w:customStyle="1" w:styleId="Mdeck4textlist">
    <w:name w:val="M_deck_4_text_list"/>
    <w:basedOn w:val="Normal"/>
    <w:qFormat/>
    <w:rsid w:val="007740B7"/>
    <w:pPr>
      <w:spacing w:before="240" w:after="0" w:line="240" w:lineRule="auto"/>
      <w:jc w:val="center"/>
    </w:pPr>
    <w:rPr>
      <w:rFonts w:ascii="Times New Roman" w:eastAsia="Times New Roman" w:hAnsi="Times New Roman"/>
      <w:i/>
      <w:color w:val="000000"/>
      <w:sz w:val="24"/>
      <w:szCs w:val="20"/>
      <w:lang w:eastAsia="de-DE"/>
    </w:rPr>
  </w:style>
  <w:style w:type="paragraph" w:customStyle="1" w:styleId="Mdeck4textlrindent">
    <w:name w:val="M_deck_4_text_lr_indent"/>
    <w:basedOn w:val="Mdeck4text"/>
    <w:qFormat/>
    <w:rsid w:val="007740B7"/>
    <w:pPr>
      <w:ind w:left="562" w:right="562" w:firstLine="0"/>
    </w:pPr>
  </w:style>
  <w:style w:type="paragraph" w:customStyle="1" w:styleId="Mdeck4textnumberedlist">
    <w:name w:val="M_deck_4_text_numbered_list"/>
    <w:qFormat/>
    <w:rsid w:val="007740B7"/>
    <w:pPr>
      <w:numPr>
        <w:numId w:val="6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ascii="Times New Roman" w:eastAsia="Times New Roman" w:hAnsi="Times New Roman" w:cstheme="minorBidi"/>
      <w:snapToGrid w:val="0"/>
      <w:color w:val="000000"/>
      <w:sz w:val="24"/>
      <w:lang w:eastAsia="de-DE" w:bidi="en-US"/>
    </w:rPr>
  </w:style>
  <w:style w:type="paragraph" w:customStyle="1" w:styleId="Mdeck5tablebody">
    <w:name w:val="M_deck_5_table_body"/>
    <w:qFormat/>
    <w:rsid w:val="007740B7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ascii="Times New Roman" w:eastAsia="Times New Roman" w:hAnsi="Times New Roman" w:cstheme="minorBidi"/>
      <w:snapToGrid w:val="0"/>
      <w:color w:val="000000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7740B7"/>
    <w:pPr>
      <w:adjustRightInd w:val="0"/>
      <w:snapToGrid w:val="0"/>
      <w:spacing w:line="300" w:lineRule="exact"/>
      <w:jc w:val="center"/>
    </w:pPr>
    <w:rPr>
      <w:rFonts w:ascii="Times New Roman" w:eastAsiaTheme="minorHAnsi" w:hAnsi="Times New Roman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rsid w:val="007740B7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ascii="Times New Roman" w:eastAsia="Times New Roman" w:hAnsi="Times New Roman" w:cstheme="minorBidi"/>
      <w:snapToGrid w:val="0"/>
      <w:color w:val="000000"/>
      <w:sz w:val="24"/>
      <w:lang w:eastAsia="de-DE" w:bidi="en-US"/>
    </w:rPr>
  </w:style>
  <w:style w:type="paragraph" w:customStyle="1" w:styleId="Mdeck5tablefooter">
    <w:name w:val="M_deck_5_table_footer"/>
    <w:qFormat/>
    <w:rsid w:val="007740B7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ascii="Times New Roman" w:eastAsia="Times New Roman" w:hAnsi="Times New Roman" w:cstheme="minorBidi"/>
      <w:snapToGrid w:val="0"/>
      <w:color w:val="000000"/>
      <w:lang w:eastAsia="de-DE" w:bidi="en-US"/>
    </w:rPr>
  </w:style>
  <w:style w:type="paragraph" w:customStyle="1" w:styleId="Mdeck5tableheader">
    <w:name w:val="M_deck_5_table_header"/>
    <w:basedOn w:val="Mdeck5tablefooter"/>
    <w:rsid w:val="007740B7"/>
  </w:style>
  <w:style w:type="paragraph" w:customStyle="1" w:styleId="Mdeck6figurebody">
    <w:name w:val="M_deck_6_figure_body"/>
    <w:qFormat/>
    <w:rsid w:val="007740B7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ascii="Times New Roman" w:eastAsia="Times New Roman" w:hAnsi="Times New Roman" w:cstheme="minorBidi"/>
      <w:snapToGrid w:val="0"/>
      <w:color w:val="00000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7740B7"/>
    <w:pPr>
      <w:spacing w:after="240"/>
    </w:pPr>
  </w:style>
  <w:style w:type="paragraph" w:customStyle="1" w:styleId="Mdeck7equation">
    <w:name w:val="M_deck_7_equation"/>
    <w:basedOn w:val="Normal"/>
    <w:rsid w:val="007740B7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240" w:lineRule="auto"/>
      <w:jc w:val="center"/>
    </w:pPr>
    <w:rPr>
      <w:rFonts w:ascii="Times New Roman" w:eastAsiaTheme="minorHAnsi" w:hAnsi="Times New Roman"/>
      <w:i/>
      <w:snapToGrid w:val="0"/>
      <w:sz w:val="24"/>
      <w:szCs w:val="24"/>
      <w:lang w:bidi="en-US"/>
    </w:rPr>
  </w:style>
  <w:style w:type="paragraph" w:customStyle="1" w:styleId="Mdeck8references">
    <w:name w:val="M_deck_8_references"/>
    <w:qFormat/>
    <w:rsid w:val="007740B7"/>
    <w:pPr>
      <w:numPr>
        <w:numId w:val="7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ascii="Times New Roman" w:eastAsia="Times New Roman" w:hAnsi="Times New Roman" w:cstheme="minorBidi"/>
      <w:snapToGrid w:val="0"/>
      <w:color w:val="000000"/>
      <w:sz w:val="24"/>
      <w:lang w:eastAsia="de-DE" w:bidi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60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86069"/>
    <w:rPr>
      <w:rFonts w:ascii="Tahoma" w:hAnsi="Tahoma" w:cs="Tahoma"/>
      <w:sz w:val="16"/>
      <w:szCs w:val="16"/>
    </w:rPr>
  </w:style>
  <w:style w:type="character" w:styleId="PlaceholderText">
    <w:name w:val="Placeholder Text"/>
    <w:uiPriority w:val="99"/>
    <w:semiHidden/>
    <w:rsid w:val="00CF0E7D"/>
    <w:rPr>
      <w:color w:val="808080"/>
    </w:rPr>
  </w:style>
  <w:style w:type="character" w:styleId="Hyperlink">
    <w:name w:val="Hyperlink"/>
    <w:uiPriority w:val="99"/>
    <w:unhideWhenUsed/>
    <w:rsid w:val="004B53AE"/>
    <w:rPr>
      <w:color w:val="0000FF"/>
      <w:u w:val="single"/>
    </w:rPr>
  </w:style>
  <w:style w:type="table" w:styleId="TableGrid">
    <w:name w:val="Table Grid"/>
    <w:basedOn w:val="TableNormal"/>
    <w:uiPriority w:val="59"/>
    <w:rsid w:val="003D5E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674A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9596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596E"/>
  </w:style>
  <w:style w:type="character" w:styleId="PageNumber">
    <w:name w:val="page number"/>
    <w:basedOn w:val="DefaultParagraphFont"/>
    <w:uiPriority w:val="99"/>
    <w:semiHidden/>
    <w:unhideWhenUsed/>
    <w:rsid w:val="00B9596E"/>
  </w:style>
  <w:style w:type="paragraph" w:customStyle="1" w:styleId="Default">
    <w:name w:val="Default"/>
    <w:rsid w:val="00E2579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Body">
    <w:name w:val="Body"/>
    <w:rsid w:val="00EB239D"/>
    <w:rPr>
      <w:rFonts w:ascii="Helvetica" w:eastAsia="ヒラギノ角ゴ Pro W3" w:hAnsi="Helvetica"/>
      <w:color w:val="0000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99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9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3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2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3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422A997-15BF-437D-8DB7-A94BCBAC5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20</Pages>
  <Words>5874</Words>
  <Characters>33483</Characters>
  <Application>Microsoft Office Word</Application>
  <DocSecurity>0</DocSecurity>
  <Lines>279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</vt:lpstr>
    </vt:vector>
  </TitlesOfParts>
  <Company>Toshiba</Company>
  <LinksUpToDate>false</LinksUpToDate>
  <CharactersWithSpaces>39279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</dc:title>
  <dc:creator>MDPI</dc:creator>
  <cp:lastModifiedBy>mdpi</cp:lastModifiedBy>
  <cp:revision>17</cp:revision>
  <cp:lastPrinted>2013-04-01T12:53:00Z</cp:lastPrinted>
  <dcterms:created xsi:type="dcterms:W3CDTF">2013-06-25T03:24:00Z</dcterms:created>
  <dcterms:modified xsi:type="dcterms:W3CDTF">2013-06-28T03:19:00Z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_deck_longref">
    <vt:bool>false</vt:bool>
  </property>
</Properties>
</file>