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EC9" w:rsidRPr="003E79C7" w:rsidRDefault="003E79C7" w:rsidP="003E79C7">
      <w:pPr>
        <w:pStyle w:val="Mdeck8references"/>
        <w:numPr>
          <w:ilvl w:val="0"/>
          <w:numId w:val="0"/>
        </w:numPr>
        <w:spacing w:after="240"/>
        <w:jc w:val="center"/>
        <w:rPr>
          <w:rFonts w:eastAsiaTheme="minorEastAsia"/>
          <w:b/>
          <w:sz w:val="36"/>
          <w:szCs w:val="36"/>
          <w:lang w:eastAsia="zh-CN"/>
        </w:rPr>
      </w:pPr>
      <w:r w:rsidRPr="003E79C7">
        <w:rPr>
          <w:rFonts w:eastAsiaTheme="minorEastAsia" w:hint="eastAsia"/>
          <w:b/>
          <w:sz w:val="36"/>
          <w:szCs w:val="36"/>
          <w:lang w:eastAsia="zh-CN"/>
        </w:rPr>
        <w:t>Supplementary</w:t>
      </w:r>
      <w:r>
        <w:rPr>
          <w:rFonts w:eastAsiaTheme="minorEastAsia" w:hint="eastAsia"/>
          <w:b/>
          <w:lang w:eastAsia="zh-CN"/>
        </w:rPr>
        <w:t xml:space="preserve"> </w:t>
      </w:r>
      <w:r w:rsidRPr="003E79C7">
        <w:rPr>
          <w:rFonts w:eastAsiaTheme="minorEastAsia"/>
          <w:b/>
          <w:sz w:val="36"/>
          <w:szCs w:val="36"/>
          <w:lang w:eastAsia="zh-CN"/>
        </w:rPr>
        <w:t>Information</w:t>
      </w:r>
    </w:p>
    <w:p w:rsidR="00F24EC9" w:rsidRPr="00D21F2D" w:rsidRDefault="00F24EC9" w:rsidP="003E79C7">
      <w:pPr>
        <w:pStyle w:val="Mdeck6figurebody"/>
      </w:pPr>
      <w:r>
        <w:rPr>
          <w:noProof/>
          <w:snapToGrid/>
          <w:lang w:eastAsia="zh-CN" w:bidi="ar-SA"/>
        </w:rPr>
        <w:drawing>
          <wp:inline distT="0" distB="0" distL="0" distR="0">
            <wp:extent cx="4024630" cy="606488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l="16330" t="9216" r="15933" b="14635"/>
                    <a:stretch>
                      <a:fillRect/>
                    </a:stretch>
                  </pic:blipFill>
                  <pic:spPr bwMode="auto">
                    <a:xfrm>
                      <a:off x="0" y="0"/>
                      <a:ext cx="4024630" cy="6064885"/>
                    </a:xfrm>
                    <a:prstGeom prst="rect">
                      <a:avLst/>
                    </a:prstGeom>
                    <a:noFill/>
                    <a:ln w="9525">
                      <a:noFill/>
                      <a:miter lim="800000"/>
                      <a:headEnd/>
                      <a:tailEnd/>
                    </a:ln>
                  </pic:spPr>
                </pic:pic>
              </a:graphicData>
            </a:graphic>
          </wp:inline>
        </w:drawing>
      </w:r>
    </w:p>
    <w:p w:rsidR="00003835" w:rsidRDefault="00F24EC9" w:rsidP="003E79C7">
      <w:pPr>
        <w:pStyle w:val="Mdeck6figurebody"/>
        <w:rPr>
          <w:rFonts w:eastAsiaTheme="minorEastAsia" w:hint="eastAsia"/>
          <w:lang w:eastAsia="zh-CN"/>
        </w:rPr>
      </w:pPr>
      <w:r>
        <w:br w:type="page"/>
      </w:r>
    </w:p>
    <w:p w:rsidR="00003835" w:rsidRDefault="00003835" w:rsidP="00003835">
      <w:pPr>
        <w:pStyle w:val="Mdeck6figurebody"/>
        <w:rPr>
          <w:rFonts w:eastAsiaTheme="minorEastAsia" w:hint="eastAsia"/>
          <w:lang w:eastAsia="zh-CN"/>
        </w:rPr>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496.5pt;height:607.65pt">
            <v:imagedata r:id="rId8" o:title="" cropbottom="2798f"/>
          </v:shape>
        </w:pict>
      </w:r>
    </w:p>
    <w:p w:rsidR="00F24EC9" w:rsidRDefault="00003835" w:rsidP="003E79C7">
      <w:pPr>
        <w:pStyle w:val="Mdeck6figurebody"/>
        <w:rPr>
          <w:rFonts w:ascii="Arial Black" w:hAnsi="Arial Black"/>
          <w:b/>
          <w:bCs/>
        </w:rPr>
      </w:pPr>
      <w:r>
        <w:lastRenderedPageBreak/>
        <w:pict>
          <v:shape id="_x0000_i1025" type="#_x0000_t75" style="width:494.45pt;height:585.15pt">
            <v:imagedata r:id="rId9" o:title=""/>
          </v:shape>
        </w:pict>
      </w:r>
      <w:r w:rsidR="00F24EC9">
        <w:br w:type="page"/>
      </w:r>
      <w:r>
        <w:lastRenderedPageBreak/>
        <w:pict>
          <v:shape id="_x0000_i1026" type="#_x0000_t75" style="width:489.45pt;height:688.8pt">
            <v:imagedata r:id="rId10" o:title=""/>
          </v:shape>
        </w:pict>
      </w:r>
      <w:r>
        <w:lastRenderedPageBreak/>
        <w:pict>
          <v:shape id="_x0000_i1027" type="#_x0000_t75" style="width:494.85pt;height:593.05pt">
            <v:imagedata r:id="rId11" o:title="" cropright="541f"/>
          </v:shape>
        </w:pict>
      </w:r>
      <w:r w:rsidR="00F24EC9">
        <w:br w:type="page"/>
      </w:r>
      <w:r>
        <w:lastRenderedPageBreak/>
        <w:pict>
          <v:shape id="_x0000_i1028" type="#_x0000_t75" style="width:489.45pt;height:539.4pt">
            <v:imagedata r:id="rId12" o:title="" cropright="26665f"/>
          </v:shape>
        </w:pict>
      </w:r>
      <w:r w:rsidRPr="009858AF">
        <w:rPr>
          <w:rFonts w:ascii="Arial Black" w:hAnsi="Arial Black"/>
          <w:b/>
          <w:bCs/>
        </w:rPr>
        <w:lastRenderedPageBreak/>
        <w:pict>
          <v:shape id="_x0000_i1029" type="#_x0000_t75" style="width:488.6pt;height:590.55pt">
            <v:imagedata r:id="rId13" o:title=""/>
          </v:shape>
        </w:pict>
      </w:r>
      <w:r w:rsidRPr="009858AF">
        <w:rPr>
          <w:rFonts w:ascii="Arial Black" w:hAnsi="Arial Black"/>
          <w:b/>
          <w:bCs/>
        </w:rPr>
        <w:lastRenderedPageBreak/>
        <w:pict>
          <v:shape id="_x0000_i1030" type="#_x0000_t75" style="width:485.25pt;height:586.4pt">
            <v:imagedata r:id="rId14" o:title="" cropright="22819f"/>
          </v:shape>
        </w:pict>
      </w:r>
      <w:r w:rsidRPr="009858AF">
        <w:rPr>
          <w:rFonts w:ascii="Arial Black" w:hAnsi="Arial Black"/>
          <w:b/>
          <w:bCs/>
        </w:rPr>
        <w:lastRenderedPageBreak/>
        <w:pict>
          <v:shape id="_x0000_i1031" type="#_x0000_t75" style="width:487.35pt;height:594.75pt">
            <v:imagedata r:id="rId15" o:title=""/>
          </v:shape>
        </w:pict>
      </w:r>
      <w:r w:rsidRPr="009858AF">
        <w:rPr>
          <w:rFonts w:ascii="Arial Black" w:hAnsi="Arial Black"/>
          <w:b/>
          <w:bCs/>
        </w:rPr>
        <w:lastRenderedPageBreak/>
        <w:pict>
          <v:shape id="_x0000_i1032" type="#_x0000_t75" style="width:484pt;height:584.75pt">
            <v:imagedata r:id="rId16" o:title=""/>
          </v:shape>
        </w:pict>
      </w:r>
      <w:r w:rsidRPr="009858AF">
        <w:rPr>
          <w:rFonts w:ascii="Arial Black" w:hAnsi="Arial Black"/>
          <w:b/>
          <w:bCs/>
        </w:rPr>
        <w:lastRenderedPageBreak/>
        <w:pict>
          <v:shape id="_x0000_i1033" type="#_x0000_t75" style="width:484.85pt;height:588.9pt">
            <v:imagedata r:id="rId17" o:title=""/>
          </v:shape>
        </w:pict>
      </w:r>
      <w:r w:rsidRPr="009858AF">
        <w:rPr>
          <w:rFonts w:ascii="Arial Black" w:hAnsi="Arial Black"/>
          <w:b/>
          <w:bCs/>
        </w:rPr>
        <w:lastRenderedPageBreak/>
        <w:pict>
          <v:shape id="_x0000_i1034" type="#_x0000_t75" style="width:487.35pt;height:594.3pt">
            <v:imagedata r:id="rId18" o:title=""/>
          </v:shape>
        </w:pict>
      </w:r>
      <w:r w:rsidRPr="009858AF">
        <w:rPr>
          <w:rFonts w:ascii="Arial Black" w:hAnsi="Arial Black"/>
          <w:b/>
          <w:bCs/>
        </w:rPr>
        <w:lastRenderedPageBreak/>
        <w:pict>
          <v:shape id="_x0000_i1035" type="#_x0000_t75" style="width:488.6pt;height:593.9pt">
            <v:imagedata r:id="rId19" o:title=""/>
          </v:shape>
        </w:pict>
      </w:r>
      <w:r w:rsidRPr="009858AF">
        <w:rPr>
          <w:rFonts w:ascii="Arial Black" w:hAnsi="Arial Black"/>
          <w:b/>
          <w:bCs/>
        </w:rPr>
        <w:lastRenderedPageBreak/>
        <w:pict>
          <v:shape id="_x0000_i1036" type="#_x0000_t75" style="width:489pt;height:590.15pt">
            <v:imagedata r:id="rId20" o:title=""/>
          </v:shape>
        </w:pict>
      </w:r>
      <w:r w:rsidRPr="009858AF">
        <w:rPr>
          <w:rFonts w:ascii="Arial Black" w:hAnsi="Arial Black"/>
          <w:b/>
          <w:bCs/>
        </w:rPr>
        <w:lastRenderedPageBreak/>
        <w:pict>
          <v:shape id="_x0000_i1037" type="#_x0000_t75" style="width:490.7pt;height:598.05pt">
            <v:imagedata r:id="rId21" o:title="" cropright="21957f"/>
          </v:shape>
        </w:pict>
      </w:r>
      <w:r w:rsidRPr="009858AF">
        <w:rPr>
          <w:rFonts w:ascii="Arial Black" w:hAnsi="Arial Black"/>
          <w:b/>
          <w:bCs/>
        </w:rPr>
        <w:lastRenderedPageBreak/>
        <w:pict>
          <v:shape id="_x0000_i1038" type="#_x0000_t75" style="width:484pt;height:580.6pt">
            <v:imagedata r:id="rId22" o:title="" cropright="21800f"/>
          </v:shape>
        </w:pict>
      </w:r>
    </w:p>
    <w:p w:rsidR="00F24EC9" w:rsidRDefault="00003835" w:rsidP="003E79C7">
      <w:pPr>
        <w:pStyle w:val="Mdeck6figurebody"/>
        <w:rPr>
          <w:rFonts w:eastAsia="宋体"/>
        </w:rPr>
      </w:pPr>
      <w:r>
        <w:lastRenderedPageBreak/>
        <w:pict>
          <v:shape id="_x0000_i1039" type="#_x0000_t75" style="width:484.85pt;height:587.65pt">
            <v:imagedata r:id="rId23" o:title=""/>
          </v:shape>
        </w:pict>
      </w:r>
      <w:r>
        <w:lastRenderedPageBreak/>
        <w:pict>
          <v:shape id="_x0000_i1040" type="#_x0000_t75" style="width:488.2pt;height:598.9pt">
            <v:imagedata r:id="rId24" o:title=""/>
          </v:shape>
        </w:pict>
      </w:r>
      <w:r>
        <w:lastRenderedPageBreak/>
        <w:pict>
          <v:shape id="_x0000_i1041" type="#_x0000_t75" style="width:494.45pt;height:684.2pt">
            <v:imagedata r:id="rId25" o:title=""/>
          </v:shape>
        </w:pict>
      </w:r>
      <w:r>
        <w:lastRenderedPageBreak/>
        <w:pict>
          <v:shape id="_x0000_i1042" type="#_x0000_t75" style="width:489.45pt;height:682.95pt">
            <v:imagedata r:id="rId26" o:title=""/>
          </v:shape>
        </w:pict>
      </w:r>
      <w:r w:rsidR="00F24EC9">
        <w:br w:type="page"/>
      </w:r>
      <w:r w:rsidR="00F24EC9">
        <w:rPr>
          <w:rFonts w:eastAsia="宋体" w:hint="eastAsia"/>
          <w:noProof/>
          <w:snapToGrid/>
          <w:lang w:eastAsia="zh-CN" w:bidi="ar-SA"/>
        </w:rPr>
        <w:lastRenderedPageBreak/>
        <w:drawing>
          <wp:inline distT="0" distB="0" distL="0" distR="0">
            <wp:extent cx="6580505" cy="3970020"/>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cstate="print"/>
                    <a:srcRect/>
                    <a:stretch>
                      <a:fillRect/>
                    </a:stretch>
                  </pic:blipFill>
                  <pic:spPr bwMode="auto">
                    <a:xfrm>
                      <a:off x="0" y="0"/>
                      <a:ext cx="6580505" cy="3970020"/>
                    </a:xfrm>
                    <a:prstGeom prst="rect">
                      <a:avLst/>
                    </a:prstGeom>
                    <a:noFill/>
                    <a:ln w="9525">
                      <a:noFill/>
                      <a:miter lim="800000"/>
                      <a:headEnd/>
                      <a:tailEnd/>
                    </a:ln>
                  </pic:spPr>
                </pic:pic>
              </a:graphicData>
            </a:graphic>
          </wp:inline>
        </w:drawing>
      </w:r>
    </w:p>
    <w:p w:rsidR="00F24EC9" w:rsidRDefault="00F24EC9" w:rsidP="003E79C7">
      <w:pPr>
        <w:pStyle w:val="Mdeck4heading1"/>
      </w:pPr>
      <w:r>
        <w:t>Appendix B</w:t>
      </w:r>
    </w:p>
    <w:p w:rsidR="00F24EC9" w:rsidRDefault="00F24EC9" w:rsidP="003E79C7">
      <w:pPr>
        <w:pStyle w:val="Mdeck4text"/>
      </w:pPr>
      <w:r>
        <w:t>Scoring Instructions for the Vegan Food Frequency Questionnaire</w:t>
      </w:r>
    </w:p>
    <w:p w:rsidR="00F24EC9" w:rsidRDefault="00F24EC9" w:rsidP="003E79C7">
      <w:pPr>
        <w:numPr>
          <w:ilvl w:val="0"/>
          <w:numId w:val="5"/>
        </w:numPr>
        <w:adjustRightInd w:val="0"/>
        <w:snapToGrid w:val="0"/>
        <w:spacing w:line="340" w:lineRule="atLeast"/>
        <w:rPr>
          <w:bCs/>
        </w:rPr>
      </w:pPr>
      <w:r w:rsidRPr="00257808">
        <w:rPr>
          <w:bCs/>
        </w:rPr>
        <w:t xml:space="preserve">The food frequency section of the questionnaire begins at question #41 and ends at </w:t>
      </w:r>
      <w:r w:rsidR="00003835">
        <w:rPr>
          <w:rFonts w:hint="eastAsia"/>
          <w:bCs/>
          <w:lang w:eastAsia="zh-CN"/>
        </w:rPr>
        <w:br/>
      </w:r>
      <w:r w:rsidRPr="00257808">
        <w:rPr>
          <w:bCs/>
        </w:rPr>
        <w:t>question #291.</w:t>
      </w:r>
    </w:p>
    <w:p w:rsidR="00F24EC9" w:rsidRDefault="00F24EC9" w:rsidP="003E79C7">
      <w:pPr>
        <w:numPr>
          <w:ilvl w:val="0"/>
          <w:numId w:val="5"/>
        </w:numPr>
        <w:adjustRightInd w:val="0"/>
        <w:snapToGrid w:val="0"/>
        <w:spacing w:line="340" w:lineRule="atLeast"/>
        <w:rPr>
          <w:bCs/>
        </w:rPr>
      </w:pPr>
      <w:r w:rsidRPr="00257808">
        <w:rPr>
          <w:bCs/>
        </w:rPr>
        <w:t>Scoring is based on the question, the 3 coded portion sizes, the 6 frequency options, and a weight factor.</w:t>
      </w:r>
    </w:p>
    <w:p w:rsidR="00F24EC9" w:rsidRPr="00257808" w:rsidRDefault="00F24EC9" w:rsidP="003E79C7">
      <w:pPr>
        <w:numPr>
          <w:ilvl w:val="0"/>
          <w:numId w:val="5"/>
        </w:numPr>
        <w:adjustRightInd w:val="0"/>
        <w:snapToGrid w:val="0"/>
        <w:spacing w:line="340" w:lineRule="atLeast"/>
        <w:rPr>
          <w:bCs/>
        </w:rPr>
      </w:pPr>
      <w:r w:rsidRPr="00257808">
        <w:rPr>
          <w:bCs/>
        </w:rPr>
        <w:t xml:space="preserve">The Score Formula is given below: </w:t>
      </w:r>
    </w:p>
    <w:p w:rsidR="00F24EC9" w:rsidRPr="00041F17" w:rsidRDefault="00F24EC9" w:rsidP="003E79C7">
      <w:pPr>
        <w:adjustRightInd w:val="0"/>
        <w:snapToGrid w:val="0"/>
        <w:spacing w:line="340" w:lineRule="atLeast"/>
        <w:ind w:left="1080" w:hanging="360"/>
        <w:jc w:val="center"/>
        <w:rPr>
          <w:bCs/>
          <w:i/>
        </w:rPr>
      </w:pPr>
      <w:r w:rsidRPr="00041F17">
        <w:rPr>
          <w:bCs/>
          <w:i/>
        </w:rPr>
        <w:t>FFQ nutrient intake score per day = (coded PF × coded FF × WF per question)/7</w:t>
      </w:r>
    </w:p>
    <w:p w:rsidR="00F24EC9" w:rsidRDefault="00F24EC9" w:rsidP="003E79C7">
      <w:pPr>
        <w:pStyle w:val="SPHBody1"/>
        <w:adjustRightInd w:val="0"/>
        <w:snapToGrid w:val="0"/>
        <w:spacing w:line="340" w:lineRule="atLeast"/>
        <w:ind w:left="720" w:firstLine="0"/>
        <w:rPr>
          <w:rStyle w:val="Emphasis"/>
          <w:i w:val="0"/>
        </w:rPr>
      </w:pPr>
      <w:r>
        <w:rPr>
          <w:rStyle w:val="Emphasis"/>
        </w:rPr>
        <w:t>W</w:t>
      </w:r>
      <w:r w:rsidRPr="0071395B">
        <w:rPr>
          <w:rStyle w:val="Emphasis"/>
        </w:rPr>
        <w:t>here ‘PF’ represents portion factor, ‘FF’ represents frequency factor, and ‘WF’ represents weight factor per food frequency question which is the unit amount of the nutrient for the middle portion size option</w:t>
      </w:r>
      <w:r>
        <w:rPr>
          <w:rStyle w:val="Emphasis"/>
        </w:rPr>
        <w:t xml:space="preserve">. </w:t>
      </w:r>
    </w:p>
    <w:p w:rsidR="00F24EC9" w:rsidRPr="00257808" w:rsidRDefault="00F24EC9" w:rsidP="003E79C7">
      <w:pPr>
        <w:pStyle w:val="Mdeck4heading1"/>
        <w:numPr>
          <w:ilvl w:val="0"/>
          <w:numId w:val="5"/>
        </w:numPr>
        <w:rPr>
          <w:b w:val="0"/>
        </w:rPr>
      </w:pPr>
      <w:r w:rsidRPr="00257808">
        <w:rPr>
          <w:b w:val="0"/>
        </w:rPr>
        <w:t xml:space="preserve">Portion Factors: </w:t>
      </w:r>
    </w:p>
    <w:p w:rsidR="00F24EC9" w:rsidRDefault="00F24EC9" w:rsidP="003E79C7">
      <w:pPr>
        <w:pStyle w:val="Mdeck4text"/>
        <w:jc w:val="center"/>
      </w:pPr>
      <w:r>
        <w:t>(Portion code numbers 1, 2, &amp; 3 are found at the bottom of each page in the FFQ); the middle portion size is the reference portion/weight. Different portion factor examples are given below.</w:t>
      </w:r>
    </w:p>
    <w:tbl>
      <w:tblPr>
        <w:tblW w:w="9849" w:type="dxa"/>
        <w:tblInd w:w="108" w:type="dxa"/>
        <w:tblBorders>
          <w:top w:val="single" w:sz="8" w:space="0" w:color="auto"/>
          <w:bottom w:val="single" w:sz="8" w:space="0" w:color="auto"/>
        </w:tblBorders>
        <w:tblLook w:val="04A0"/>
      </w:tblPr>
      <w:tblGrid>
        <w:gridCol w:w="1223"/>
        <w:gridCol w:w="1387"/>
        <w:gridCol w:w="1396"/>
        <w:gridCol w:w="1766"/>
        <w:gridCol w:w="1296"/>
        <w:gridCol w:w="1399"/>
        <w:gridCol w:w="1382"/>
      </w:tblGrid>
      <w:tr w:rsidR="00F24EC9" w:rsidRPr="00003835" w:rsidTr="00003835">
        <w:tc>
          <w:tcPr>
            <w:tcW w:w="1223" w:type="dxa"/>
            <w:tcBorders>
              <w:top w:val="single" w:sz="8" w:space="0" w:color="auto"/>
              <w:bottom w:val="single" w:sz="4" w:space="0" w:color="auto"/>
            </w:tcBorders>
            <w:vAlign w:val="center"/>
          </w:tcPr>
          <w:p w:rsidR="00F24EC9" w:rsidRPr="00003835" w:rsidRDefault="00F24EC9" w:rsidP="003E79C7">
            <w:pPr>
              <w:adjustRightInd w:val="0"/>
              <w:snapToGrid w:val="0"/>
              <w:spacing w:line="300" w:lineRule="exact"/>
              <w:jc w:val="center"/>
              <w:rPr>
                <w:b/>
                <w:bCs/>
                <w:sz w:val="16"/>
                <w:szCs w:val="16"/>
              </w:rPr>
            </w:pPr>
            <w:r w:rsidRPr="00003835">
              <w:rPr>
                <w:b/>
                <w:bCs/>
                <w:sz w:val="16"/>
                <w:szCs w:val="16"/>
              </w:rPr>
              <w:t xml:space="preserve">FFQ Question </w:t>
            </w:r>
          </w:p>
        </w:tc>
        <w:tc>
          <w:tcPr>
            <w:tcW w:w="1387" w:type="dxa"/>
            <w:tcBorders>
              <w:top w:val="single" w:sz="8" w:space="0" w:color="auto"/>
              <w:bottom w:val="single" w:sz="4" w:space="0" w:color="auto"/>
            </w:tcBorders>
            <w:vAlign w:val="center"/>
          </w:tcPr>
          <w:p w:rsidR="00F24EC9" w:rsidRPr="00003835" w:rsidRDefault="00F24EC9" w:rsidP="003E79C7">
            <w:pPr>
              <w:adjustRightInd w:val="0"/>
              <w:snapToGrid w:val="0"/>
              <w:spacing w:line="300" w:lineRule="exact"/>
              <w:jc w:val="center"/>
              <w:rPr>
                <w:b/>
                <w:bCs/>
                <w:sz w:val="16"/>
                <w:szCs w:val="16"/>
              </w:rPr>
            </w:pPr>
            <w:r w:rsidRPr="00003835">
              <w:rPr>
                <w:b/>
                <w:bCs/>
                <w:sz w:val="16"/>
                <w:szCs w:val="16"/>
              </w:rPr>
              <w:t>1</w:t>
            </w:r>
            <w:r w:rsidRPr="00003835">
              <w:rPr>
                <w:b/>
                <w:bCs/>
                <w:sz w:val="16"/>
                <w:szCs w:val="16"/>
                <w:vertAlign w:val="superscript"/>
              </w:rPr>
              <w:t>st</w:t>
            </w:r>
            <w:r w:rsidRPr="00003835">
              <w:rPr>
                <w:b/>
                <w:bCs/>
                <w:sz w:val="16"/>
                <w:szCs w:val="16"/>
              </w:rPr>
              <w:t xml:space="preserve"> Portion size</w:t>
            </w:r>
          </w:p>
        </w:tc>
        <w:tc>
          <w:tcPr>
            <w:tcW w:w="1396" w:type="dxa"/>
            <w:tcBorders>
              <w:top w:val="single" w:sz="8" w:space="0" w:color="auto"/>
              <w:bottom w:val="single" w:sz="4" w:space="0" w:color="auto"/>
            </w:tcBorders>
            <w:vAlign w:val="center"/>
          </w:tcPr>
          <w:p w:rsidR="00F24EC9" w:rsidRPr="00003835" w:rsidRDefault="00F24EC9" w:rsidP="003E79C7">
            <w:pPr>
              <w:adjustRightInd w:val="0"/>
              <w:snapToGrid w:val="0"/>
              <w:spacing w:line="300" w:lineRule="exact"/>
              <w:jc w:val="center"/>
              <w:rPr>
                <w:b/>
                <w:bCs/>
                <w:sz w:val="16"/>
                <w:szCs w:val="16"/>
              </w:rPr>
            </w:pPr>
            <w:r w:rsidRPr="00003835">
              <w:rPr>
                <w:b/>
                <w:bCs/>
                <w:sz w:val="16"/>
                <w:szCs w:val="16"/>
              </w:rPr>
              <w:t xml:space="preserve">Code/(Factor) </w:t>
            </w:r>
          </w:p>
        </w:tc>
        <w:tc>
          <w:tcPr>
            <w:tcW w:w="1766" w:type="dxa"/>
            <w:tcBorders>
              <w:top w:val="single" w:sz="8" w:space="0" w:color="auto"/>
              <w:bottom w:val="single" w:sz="4" w:space="0" w:color="auto"/>
            </w:tcBorders>
            <w:vAlign w:val="center"/>
          </w:tcPr>
          <w:p w:rsidR="00F24EC9" w:rsidRPr="00003835" w:rsidRDefault="00F24EC9" w:rsidP="003E79C7">
            <w:pPr>
              <w:adjustRightInd w:val="0"/>
              <w:snapToGrid w:val="0"/>
              <w:spacing w:line="300" w:lineRule="exact"/>
              <w:jc w:val="center"/>
              <w:rPr>
                <w:b/>
                <w:bCs/>
                <w:sz w:val="16"/>
                <w:szCs w:val="16"/>
              </w:rPr>
            </w:pPr>
            <w:r w:rsidRPr="00003835">
              <w:rPr>
                <w:b/>
                <w:bCs/>
                <w:sz w:val="16"/>
                <w:szCs w:val="16"/>
              </w:rPr>
              <w:t>Middle Portion size</w:t>
            </w:r>
          </w:p>
        </w:tc>
        <w:tc>
          <w:tcPr>
            <w:tcW w:w="1296" w:type="dxa"/>
            <w:tcBorders>
              <w:top w:val="single" w:sz="8" w:space="0" w:color="auto"/>
              <w:bottom w:val="single" w:sz="4" w:space="0" w:color="auto"/>
            </w:tcBorders>
            <w:vAlign w:val="center"/>
          </w:tcPr>
          <w:p w:rsidR="00F24EC9" w:rsidRPr="00003835" w:rsidRDefault="00F24EC9" w:rsidP="003E79C7">
            <w:pPr>
              <w:adjustRightInd w:val="0"/>
              <w:snapToGrid w:val="0"/>
              <w:spacing w:line="300" w:lineRule="exact"/>
              <w:jc w:val="center"/>
              <w:rPr>
                <w:b/>
                <w:bCs/>
                <w:sz w:val="16"/>
                <w:szCs w:val="16"/>
              </w:rPr>
            </w:pPr>
            <w:r w:rsidRPr="00003835">
              <w:rPr>
                <w:b/>
                <w:bCs/>
                <w:sz w:val="16"/>
                <w:szCs w:val="16"/>
              </w:rPr>
              <w:t xml:space="preserve">Code/(Factor) </w:t>
            </w:r>
          </w:p>
        </w:tc>
        <w:tc>
          <w:tcPr>
            <w:tcW w:w="1399" w:type="dxa"/>
            <w:tcBorders>
              <w:top w:val="single" w:sz="8" w:space="0" w:color="auto"/>
              <w:bottom w:val="single" w:sz="4" w:space="0" w:color="auto"/>
            </w:tcBorders>
            <w:vAlign w:val="center"/>
          </w:tcPr>
          <w:p w:rsidR="00F24EC9" w:rsidRPr="00003835" w:rsidRDefault="00F24EC9" w:rsidP="003E79C7">
            <w:pPr>
              <w:adjustRightInd w:val="0"/>
              <w:snapToGrid w:val="0"/>
              <w:spacing w:line="300" w:lineRule="exact"/>
              <w:jc w:val="center"/>
              <w:rPr>
                <w:b/>
                <w:bCs/>
                <w:sz w:val="16"/>
                <w:szCs w:val="16"/>
              </w:rPr>
            </w:pPr>
            <w:r w:rsidRPr="00003835">
              <w:rPr>
                <w:b/>
                <w:bCs/>
                <w:sz w:val="16"/>
                <w:szCs w:val="16"/>
              </w:rPr>
              <w:t>3</w:t>
            </w:r>
            <w:r w:rsidRPr="00003835">
              <w:rPr>
                <w:b/>
                <w:bCs/>
                <w:sz w:val="16"/>
                <w:szCs w:val="16"/>
                <w:vertAlign w:val="superscript"/>
              </w:rPr>
              <w:t>rd</w:t>
            </w:r>
            <w:r w:rsidRPr="00003835">
              <w:rPr>
                <w:b/>
                <w:bCs/>
                <w:sz w:val="16"/>
                <w:szCs w:val="16"/>
              </w:rPr>
              <w:t xml:space="preserve"> Portion size </w:t>
            </w:r>
          </w:p>
        </w:tc>
        <w:tc>
          <w:tcPr>
            <w:tcW w:w="1382" w:type="dxa"/>
            <w:tcBorders>
              <w:top w:val="single" w:sz="8" w:space="0" w:color="auto"/>
              <w:bottom w:val="single" w:sz="4" w:space="0" w:color="auto"/>
            </w:tcBorders>
            <w:vAlign w:val="center"/>
          </w:tcPr>
          <w:p w:rsidR="00F24EC9" w:rsidRPr="00003835" w:rsidRDefault="00F24EC9" w:rsidP="003E79C7">
            <w:pPr>
              <w:adjustRightInd w:val="0"/>
              <w:snapToGrid w:val="0"/>
              <w:spacing w:line="300" w:lineRule="exact"/>
              <w:jc w:val="center"/>
              <w:rPr>
                <w:b/>
                <w:bCs/>
                <w:sz w:val="16"/>
                <w:szCs w:val="16"/>
              </w:rPr>
            </w:pPr>
            <w:r w:rsidRPr="00003835">
              <w:rPr>
                <w:b/>
                <w:bCs/>
                <w:sz w:val="16"/>
                <w:szCs w:val="16"/>
              </w:rPr>
              <w:t xml:space="preserve">Code/(Factor) </w:t>
            </w:r>
          </w:p>
        </w:tc>
      </w:tr>
      <w:tr w:rsidR="00F24EC9" w:rsidRPr="00003835" w:rsidTr="00003835">
        <w:tc>
          <w:tcPr>
            <w:tcW w:w="1223" w:type="dxa"/>
            <w:tcBorders>
              <w:top w:val="single" w:sz="4" w:space="0" w:color="auto"/>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center"/>
              <w:rPr>
                <w:sz w:val="16"/>
                <w:szCs w:val="16"/>
              </w:rPr>
            </w:pPr>
            <w:r w:rsidRPr="00003835">
              <w:rPr>
                <w:sz w:val="16"/>
                <w:szCs w:val="16"/>
              </w:rPr>
              <w:t>41</w:t>
            </w:r>
          </w:p>
        </w:tc>
        <w:tc>
          <w:tcPr>
            <w:tcW w:w="1387" w:type="dxa"/>
            <w:tcBorders>
              <w:top w:val="single" w:sz="4" w:space="0" w:color="auto"/>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½ cup</w:t>
            </w:r>
          </w:p>
        </w:tc>
        <w:tc>
          <w:tcPr>
            <w:tcW w:w="1396" w:type="dxa"/>
            <w:tcBorders>
              <w:top w:val="single" w:sz="4" w:space="0" w:color="auto"/>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1 = (0.67)</w:t>
            </w:r>
          </w:p>
        </w:tc>
        <w:tc>
          <w:tcPr>
            <w:tcW w:w="1766" w:type="dxa"/>
            <w:tcBorders>
              <w:top w:val="single" w:sz="4" w:space="0" w:color="auto"/>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¾ cup</w:t>
            </w:r>
          </w:p>
        </w:tc>
        <w:tc>
          <w:tcPr>
            <w:tcW w:w="1296" w:type="dxa"/>
            <w:tcBorders>
              <w:top w:val="single" w:sz="4" w:space="0" w:color="auto"/>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2 = (1)</w:t>
            </w:r>
          </w:p>
        </w:tc>
        <w:tc>
          <w:tcPr>
            <w:tcW w:w="1399" w:type="dxa"/>
            <w:tcBorders>
              <w:top w:val="single" w:sz="4" w:space="0" w:color="auto"/>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1 cup</w:t>
            </w:r>
          </w:p>
        </w:tc>
        <w:tc>
          <w:tcPr>
            <w:tcW w:w="1382" w:type="dxa"/>
            <w:tcBorders>
              <w:top w:val="single" w:sz="4" w:space="0" w:color="auto"/>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3 = (1.34)</w:t>
            </w:r>
          </w:p>
        </w:tc>
      </w:tr>
      <w:tr w:rsidR="00F24EC9" w:rsidRPr="00003835" w:rsidTr="00003835">
        <w:tc>
          <w:tcPr>
            <w:tcW w:w="1223"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center"/>
              <w:rPr>
                <w:sz w:val="16"/>
                <w:szCs w:val="16"/>
              </w:rPr>
            </w:pPr>
            <w:r w:rsidRPr="00003835">
              <w:rPr>
                <w:sz w:val="16"/>
                <w:szCs w:val="16"/>
              </w:rPr>
              <w:t>63</w:t>
            </w:r>
          </w:p>
        </w:tc>
        <w:tc>
          <w:tcPr>
            <w:tcW w:w="1387"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1/8 cup</w:t>
            </w:r>
          </w:p>
        </w:tc>
        <w:tc>
          <w:tcPr>
            <w:tcW w:w="1396"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1 = (0.5)</w:t>
            </w:r>
          </w:p>
        </w:tc>
        <w:tc>
          <w:tcPr>
            <w:tcW w:w="1766"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¼ cup</w:t>
            </w:r>
          </w:p>
        </w:tc>
        <w:tc>
          <w:tcPr>
            <w:tcW w:w="1296"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2 = (1)</w:t>
            </w:r>
          </w:p>
        </w:tc>
        <w:tc>
          <w:tcPr>
            <w:tcW w:w="1399"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½ cup</w:t>
            </w:r>
          </w:p>
        </w:tc>
        <w:tc>
          <w:tcPr>
            <w:tcW w:w="1382"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3 = (2)</w:t>
            </w:r>
          </w:p>
        </w:tc>
      </w:tr>
      <w:tr w:rsidR="00F24EC9" w:rsidRPr="00003835" w:rsidTr="00003835">
        <w:tc>
          <w:tcPr>
            <w:tcW w:w="1223"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center"/>
              <w:rPr>
                <w:sz w:val="16"/>
                <w:szCs w:val="16"/>
              </w:rPr>
            </w:pPr>
            <w:r w:rsidRPr="00003835">
              <w:rPr>
                <w:sz w:val="16"/>
                <w:szCs w:val="16"/>
              </w:rPr>
              <w:t>73</w:t>
            </w:r>
          </w:p>
        </w:tc>
        <w:tc>
          <w:tcPr>
            <w:tcW w:w="1387"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2 tsp</w:t>
            </w:r>
          </w:p>
        </w:tc>
        <w:tc>
          <w:tcPr>
            <w:tcW w:w="1396"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1 = (0.66)</w:t>
            </w:r>
          </w:p>
        </w:tc>
        <w:tc>
          <w:tcPr>
            <w:tcW w:w="1766"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1 Tbsp</w:t>
            </w:r>
          </w:p>
        </w:tc>
        <w:tc>
          <w:tcPr>
            <w:tcW w:w="1296"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2 = (1)</w:t>
            </w:r>
          </w:p>
        </w:tc>
        <w:tc>
          <w:tcPr>
            <w:tcW w:w="1399"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2 Tbsp</w:t>
            </w:r>
          </w:p>
        </w:tc>
        <w:tc>
          <w:tcPr>
            <w:tcW w:w="1382" w:type="dxa"/>
            <w:tcBorders>
              <w:top w:val="nil"/>
              <w:left w:val="nil"/>
              <w:bottom w:val="nil"/>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3 = (2)</w:t>
            </w:r>
          </w:p>
        </w:tc>
      </w:tr>
      <w:tr w:rsidR="00F24EC9" w:rsidRPr="00003835" w:rsidTr="00003835">
        <w:tc>
          <w:tcPr>
            <w:tcW w:w="1223" w:type="dxa"/>
            <w:tcBorders>
              <w:top w:val="nil"/>
              <w:left w:val="nil"/>
              <w:bottom w:val="single" w:sz="4" w:space="0" w:color="auto"/>
              <w:right w:val="nil"/>
            </w:tcBorders>
            <w:vAlign w:val="center"/>
          </w:tcPr>
          <w:p w:rsidR="00F24EC9" w:rsidRPr="00003835" w:rsidRDefault="00F24EC9" w:rsidP="003E79C7">
            <w:pPr>
              <w:pStyle w:val="Mdeck8references"/>
              <w:numPr>
                <w:ilvl w:val="0"/>
                <w:numId w:val="0"/>
              </w:numPr>
              <w:spacing w:line="300" w:lineRule="exact"/>
              <w:ind w:left="288"/>
              <w:jc w:val="center"/>
              <w:rPr>
                <w:sz w:val="16"/>
                <w:szCs w:val="16"/>
              </w:rPr>
            </w:pPr>
            <w:r w:rsidRPr="00003835">
              <w:rPr>
                <w:sz w:val="16"/>
                <w:szCs w:val="16"/>
              </w:rPr>
              <w:t>100</w:t>
            </w:r>
          </w:p>
        </w:tc>
        <w:tc>
          <w:tcPr>
            <w:tcW w:w="1387" w:type="dxa"/>
            <w:tcBorders>
              <w:top w:val="nil"/>
              <w:left w:val="nil"/>
              <w:bottom w:val="single" w:sz="4" w:space="0" w:color="auto"/>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1 slice</w:t>
            </w:r>
          </w:p>
        </w:tc>
        <w:tc>
          <w:tcPr>
            <w:tcW w:w="1396" w:type="dxa"/>
            <w:tcBorders>
              <w:top w:val="nil"/>
              <w:left w:val="nil"/>
              <w:bottom w:val="single" w:sz="4" w:space="0" w:color="auto"/>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1 = (0.5)</w:t>
            </w:r>
          </w:p>
        </w:tc>
        <w:tc>
          <w:tcPr>
            <w:tcW w:w="1766" w:type="dxa"/>
            <w:tcBorders>
              <w:top w:val="nil"/>
              <w:left w:val="nil"/>
              <w:bottom w:val="single" w:sz="4" w:space="0" w:color="auto"/>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2 slices</w:t>
            </w:r>
          </w:p>
        </w:tc>
        <w:tc>
          <w:tcPr>
            <w:tcW w:w="1296" w:type="dxa"/>
            <w:tcBorders>
              <w:top w:val="nil"/>
              <w:left w:val="nil"/>
              <w:bottom w:val="single" w:sz="4" w:space="0" w:color="auto"/>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2 = (1)</w:t>
            </w:r>
          </w:p>
        </w:tc>
        <w:tc>
          <w:tcPr>
            <w:tcW w:w="1399" w:type="dxa"/>
            <w:tcBorders>
              <w:top w:val="nil"/>
              <w:left w:val="nil"/>
              <w:bottom w:val="single" w:sz="4" w:space="0" w:color="auto"/>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2 ½ slices</w:t>
            </w:r>
          </w:p>
        </w:tc>
        <w:tc>
          <w:tcPr>
            <w:tcW w:w="1382" w:type="dxa"/>
            <w:tcBorders>
              <w:top w:val="nil"/>
              <w:left w:val="nil"/>
              <w:bottom w:val="single" w:sz="4" w:space="0" w:color="auto"/>
              <w:right w:val="nil"/>
            </w:tcBorders>
            <w:vAlign w:val="center"/>
          </w:tcPr>
          <w:p w:rsidR="00F24EC9" w:rsidRPr="00003835" w:rsidRDefault="00F24EC9" w:rsidP="003E79C7">
            <w:pPr>
              <w:pStyle w:val="Mdeck8references"/>
              <w:numPr>
                <w:ilvl w:val="0"/>
                <w:numId w:val="0"/>
              </w:numPr>
              <w:spacing w:line="300" w:lineRule="exact"/>
              <w:ind w:left="288"/>
              <w:jc w:val="left"/>
              <w:rPr>
                <w:sz w:val="16"/>
                <w:szCs w:val="16"/>
              </w:rPr>
            </w:pPr>
            <w:r w:rsidRPr="00003835">
              <w:rPr>
                <w:sz w:val="16"/>
                <w:szCs w:val="16"/>
              </w:rPr>
              <w:t>3 = (1.5)</w:t>
            </w:r>
          </w:p>
        </w:tc>
      </w:tr>
    </w:tbl>
    <w:p w:rsidR="00003835" w:rsidRDefault="00003835" w:rsidP="00003835">
      <w:pPr>
        <w:adjustRightInd w:val="0"/>
        <w:snapToGrid w:val="0"/>
        <w:spacing w:after="240" w:line="340" w:lineRule="atLeast"/>
        <w:rPr>
          <w:bCs/>
        </w:rPr>
      </w:pPr>
    </w:p>
    <w:p w:rsidR="00F24EC9" w:rsidRPr="00257808" w:rsidRDefault="00F24EC9" w:rsidP="003E79C7">
      <w:pPr>
        <w:numPr>
          <w:ilvl w:val="0"/>
          <w:numId w:val="5"/>
        </w:numPr>
        <w:adjustRightInd w:val="0"/>
        <w:snapToGrid w:val="0"/>
        <w:spacing w:after="240" w:line="340" w:lineRule="atLeast"/>
        <w:rPr>
          <w:bCs/>
        </w:rPr>
      </w:pPr>
      <w:r w:rsidRPr="00257808">
        <w:rPr>
          <w:bCs/>
        </w:rPr>
        <w:lastRenderedPageBreak/>
        <w:t xml:space="preserve">Frequency Factors: </w:t>
      </w:r>
    </w:p>
    <w:p w:rsidR="00F24EC9" w:rsidRDefault="00F24EC9" w:rsidP="003E79C7">
      <w:pPr>
        <w:adjustRightInd w:val="0"/>
        <w:snapToGrid w:val="0"/>
        <w:spacing w:line="340" w:lineRule="atLeast"/>
        <w:ind w:left="1440"/>
        <w:rPr>
          <w:bCs/>
        </w:rPr>
      </w:pPr>
      <w:r>
        <w:rPr>
          <w:bCs/>
        </w:rPr>
        <w:t xml:space="preserve">(Frequency code numbers are found at the bottom of each page in the FFQ) </w:t>
      </w:r>
    </w:p>
    <w:tbl>
      <w:tblPr>
        <w:tblW w:w="0" w:type="auto"/>
        <w:jc w:val="center"/>
        <w:tblBorders>
          <w:top w:val="single" w:sz="8" w:space="0" w:color="auto"/>
          <w:bottom w:val="single" w:sz="8" w:space="0" w:color="auto"/>
        </w:tblBorders>
        <w:tblLook w:val="04A0"/>
      </w:tblPr>
      <w:tblGrid>
        <w:gridCol w:w="1879"/>
        <w:gridCol w:w="1912"/>
        <w:gridCol w:w="2458"/>
      </w:tblGrid>
      <w:tr w:rsidR="00F24EC9" w:rsidRPr="00100748" w:rsidTr="006B4A6B">
        <w:trPr>
          <w:jc w:val="center"/>
        </w:trPr>
        <w:tc>
          <w:tcPr>
            <w:tcW w:w="1879" w:type="dxa"/>
            <w:vAlign w:val="center"/>
          </w:tcPr>
          <w:p w:rsidR="00F24EC9" w:rsidRPr="00100748" w:rsidRDefault="00F24EC9" w:rsidP="003E79C7">
            <w:pPr>
              <w:adjustRightInd w:val="0"/>
              <w:snapToGrid w:val="0"/>
              <w:spacing w:line="300" w:lineRule="exact"/>
              <w:jc w:val="center"/>
              <w:rPr>
                <w:rStyle w:val="Emphasis"/>
                <w:b/>
                <w:i w:val="0"/>
                <w:sz w:val="22"/>
                <w:szCs w:val="22"/>
              </w:rPr>
            </w:pPr>
            <w:r w:rsidRPr="00100748">
              <w:rPr>
                <w:rStyle w:val="Emphasis"/>
                <w:b/>
                <w:sz w:val="22"/>
                <w:szCs w:val="22"/>
              </w:rPr>
              <w:t>Code</w:t>
            </w:r>
          </w:p>
        </w:tc>
        <w:tc>
          <w:tcPr>
            <w:tcW w:w="1912" w:type="dxa"/>
            <w:vAlign w:val="center"/>
          </w:tcPr>
          <w:p w:rsidR="00F24EC9" w:rsidRPr="00100748" w:rsidRDefault="00F24EC9" w:rsidP="003E79C7">
            <w:pPr>
              <w:adjustRightInd w:val="0"/>
              <w:snapToGrid w:val="0"/>
              <w:spacing w:line="300" w:lineRule="exact"/>
              <w:jc w:val="center"/>
              <w:rPr>
                <w:rStyle w:val="Emphasis"/>
                <w:b/>
                <w:i w:val="0"/>
                <w:sz w:val="22"/>
                <w:szCs w:val="22"/>
              </w:rPr>
            </w:pPr>
            <w:proofErr w:type="spellStart"/>
            <w:r w:rsidRPr="00100748">
              <w:rPr>
                <w:rStyle w:val="Emphasis"/>
                <w:b/>
                <w:sz w:val="22"/>
                <w:szCs w:val="22"/>
              </w:rPr>
              <w:t>FFactor</w:t>
            </w:r>
            <w:proofErr w:type="spellEnd"/>
          </w:p>
        </w:tc>
        <w:tc>
          <w:tcPr>
            <w:tcW w:w="2458" w:type="dxa"/>
            <w:vAlign w:val="center"/>
          </w:tcPr>
          <w:p w:rsidR="00F24EC9" w:rsidRPr="00100748" w:rsidRDefault="00F24EC9" w:rsidP="003E79C7">
            <w:pPr>
              <w:adjustRightInd w:val="0"/>
              <w:snapToGrid w:val="0"/>
              <w:spacing w:line="300" w:lineRule="exact"/>
              <w:jc w:val="center"/>
              <w:rPr>
                <w:rStyle w:val="Emphasis"/>
                <w:b/>
                <w:i w:val="0"/>
                <w:sz w:val="22"/>
                <w:szCs w:val="22"/>
              </w:rPr>
            </w:pPr>
            <w:r w:rsidRPr="00100748">
              <w:rPr>
                <w:rStyle w:val="Emphasis"/>
                <w:b/>
                <w:sz w:val="22"/>
                <w:szCs w:val="22"/>
              </w:rPr>
              <w:t>Meaning</w:t>
            </w:r>
          </w:p>
        </w:tc>
      </w:tr>
      <w:tr w:rsidR="00F24EC9" w:rsidRPr="00100748" w:rsidTr="006B4A6B">
        <w:trPr>
          <w:jc w:val="center"/>
        </w:trPr>
        <w:tc>
          <w:tcPr>
            <w:tcW w:w="1879"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4</w:t>
            </w:r>
          </w:p>
        </w:tc>
        <w:tc>
          <w:tcPr>
            <w:tcW w:w="1912"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 0</w:t>
            </w:r>
          </w:p>
        </w:tc>
        <w:tc>
          <w:tcPr>
            <w:tcW w:w="2458"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Never or rarely</w:t>
            </w:r>
          </w:p>
        </w:tc>
      </w:tr>
      <w:tr w:rsidR="00F24EC9" w:rsidRPr="00100748" w:rsidTr="006B4A6B">
        <w:trPr>
          <w:jc w:val="center"/>
        </w:trPr>
        <w:tc>
          <w:tcPr>
            <w:tcW w:w="1879"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5</w:t>
            </w:r>
          </w:p>
        </w:tc>
        <w:tc>
          <w:tcPr>
            <w:tcW w:w="1912"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 0.75</w:t>
            </w:r>
          </w:p>
        </w:tc>
        <w:tc>
          <w:tcPr>
            <w:tcW w:w="2458"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2 to 4 times per month</w:t>
            </w:r>
          </w:p>
        </w:tc>
      </w:tr>
      <w:tr w:rsidR="00F24EC9" w:rsidRPr="00100748" w:rsidTr="006B4A6B">
        <w:trPr>
          <w:jc w:val="center"/>
        </w:trPr>
        <w:tc>
          <w:tcPr>
            <w:tcW w:w="1879"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6</w:t>
            </w:r>
          </w:p>
        </w:tc>
        <w:tc>
          <w:tcPr>
            <w:tcW w:w="1912"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 2.5</w:t>
            </w:r>
          </w:p>
        </w:tc>
        <w:tc>
          <w:tcPr>
            <w:tcW w:w="2458"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2 to 3 times per week</w:t>
            </w:r>
          </w:p>
        </w:tc>
      </w:tr>
      <w:tr w:rsidR="00F24EC9" w:rsidRPr="00100748" w:rsidTr="006B4A6B">
        <w:trPr>
          <w:jc w:val="center"/>
        </w:trPr>
        <w:tc>
          <w:tcPr>
            <w:tcW w:w="1879"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7</w:t>
            </w:r>
          </w:p>
        </w:tc>
        <w:tc>
          <w:tcPr>
            <w:tcW w:w="1912"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 5</w:t>
            </w:r>
          </w:p>
        </w:tc>
        <w:tc>
          <w:tcPr>
            <w:tcW w:w="2458"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4 to 6 times per week</w:t>
            </w:r>
          </w:p>
        </w:tc>
      </w:tr>
      <w:tr w:rsidR="00F24EC9" w:rsidRPr="00100748" w:rsidTr="006B4A6B">
        <w:trPr>
          <w:jc w:val="center"/>
        </w:trPr>
        <w:tc>
          <w:tcPr>
            <w:tcW w:w="1879"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8</w:t>
            </w:r>
          </w:p>
        </w:tc>
        <w:tc>
          <w:tcPr>
            <w:tcW w:w="1912"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 7</w:t>
            </w:r>
          </w:p>
        </w:tc>
        <w:tc>
          <w:tcPr>
            <w:tcW w:w="2458"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once per day</w:t>
            </w:r>
          </w:p>
        </w:tc>
      </w:tr>
      <w:tr w:rsidR="00F24EC9" w:rsidRPr="00100748" w:rsidTr="006B4A6B">
        <w:trPr>
          <w:jc w:val="center"/>
        </w:trPr>
        <w:tc>
          <w:tcPr>
            <w:tcW w:w="1879"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9</w:t>
            </w:r>
          </w:p>
        </w:tc>
        <w:tc>
          <w:tcPr>
            <w:tcW w:w="1912"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 14</w:t>
            </w:r>
          </w:p>
        </w:tc>
        <w:tc>
          <w:tcPr>
            <w:tcW w:w="2458" w:type="dxa"/>
            <w:vAlign w:val="center"/>
          </w:tcPr>
          <w:p w:rsidR="00F24EC9" w:rsidRPr="00100748" w:rsidRDefault="00F24EC9" w:rsidP="003E79C7">
            <w:pPr>
              <w:adjustRightInd w:val="0"/>
              <w:snapToGrid w:val="0"/>
              <w:spacing w:line="300" w:lineRule="exact"/>
              <w:jc w:val="center"/>
              <w:rPr>
                <w:rStyle w:val="Emphasis"/>
                <w:i w:val="0"/>
                <w:sz w:val="22"/>
                <w:szCs w:val="22"/>
              </w:rPr>
            </w:pPr>
            <w:r w:rsidRPr="00100748">
              <w:rPr>
                <w:rStyle w:val="Emphasis"/>
                <w:sz w:val="22"/>
                <w:szCs w:val="22"/>
              </w:rPr>
              <w:t>2 to 3+ times per day</w:t>
            </w:r>
          </w:p>
        </w:tc>
      </w:tr>
    </w:tbl>
    <w:p w:rsidR="00F24EC9" w:rsidRPr="00257808" w:rsidRDefault="00F24EC9" w:rsidP="003E79C7">
      <w:pPr>
        <w:pStyle w:val="SPHBody1"/>
        <w:numPr>
          <w:ilvl w:val="0"/>
          <w:numId w:val="5"/>
        </w:numPr>
        <w:adjustRightInd w:val="0"/>
        <w:snapToGrid w:val="0"/>
        <w:spacing w:before="240" w:after="240" w:line="340" w:lineRule="atLeast"/>
        <w:rPr>
          <w:rStyle w:val="Emphasis"/>
          <w:i w:val="0"/>
        </w:rPr>
      </w:pPr>
      <w:r w:rsidRPr="00257808">
        <w:rPr>
          <w:rStyle w:val="Emphasis"/>
        </w:rPr>
        <w:t>Weight Factors:</w:t>
      </w:r>
    </w:p>
    <w:p w:rsidR="00F24EC9" w:rsidRDefault="00F24EC9" w:rsidP="003E79C7">
      <w:pPr>
        <w:adjustRightInd w:val="0"/>
        <w:snapToGrid w:val="0"/>
        <w:spacing w:line="340" w:lineRule="atLeast"/>
        <w:ind w:left="720"/>
        <w:rPr>
          <w:bCs/>
        </w:rPr>
      </w:pPr>
      <w:r>
        <w:rPr>
          <w:bCs/>
        </w:rPr>
        <w:t>This is the unit amount of the nutrient per the middle portion of each questionnaire food item.</w:t>
      </w:r>
    </w:p>
    <w:p w:rsidR="00F24EC9" w:rsidRDefault="00F24EC9" w:rsidP="00003835">
      <w:pPr>
        <w:adjustRightInd w:val="0"/>
        <w:snapToGrid w:val="0"/>
        <w:spacing w:line="340" w:lineRule="atLeast"/>
        <w:ind w:left="720"/>
        <w:jc w:val="both"/>
        <w:rPr>
          <w:bCs/>
        </w:rPr>
      </w:pPr>
      <w:r>
        <w:rPr>
          <w:bCs/>
        </w:rPr>
        <w:t xml:space="preserve">E.g., the amount of zinc </w:t>
      </w:r>
      <w:r w:rsidRPr="00100748">
        <w:rPr>
          <w:bCs/>
        </w:rPr>
        <w:t>in ¾ cu</w:t>
      </w:r>
      <w:r>
        <w:rPr>
          <w:bCs/>
        </w:rPr>
        <w:t>p kidney beans is 1.42</w:t>
      </w:r>
      <w:r w:rsidR="00003835">
        <w:rPr>
          <w:rFonts w:hint="eastAsia"/>
          <w:bCs/>
          <w:lang w:eastAsia="zh-CN"/>
        </w:rPr>
        <w:t xml:space="preserve"> </w:t>
      </w:r>
      <w:r>
        <w:rPr>
          <w:bCs/>
        </w:rPr>
        <w:t xml:space="preserve">mg based on the diet analysis </w:t>
      </w:r>
      <w:r>
        <w:rPr>
          <w:bCs/>
        </w:rPr>
        <w:br/>
        <w:t>program used.</w:t>
      </w:r>
    </w:p>
    <w:p w:rsidR="00F24EC9" w:rsidRPr="00257808" w:rsidRDefault="00F24EC9" w:rsidP="003E79C7">
      <w:pPr>
        <w:numPr>
          <w:ilvl w:val="0"/>
          <w:numId w:val="5"/>
        </w:numPr>
        <w:adjustRightInd w:val="0"/>
        <w:snapToGrid w:val="0"/>
        <w:spacing w:before="240" w:after="240" w:line="340" w:lineRule="atLeast"/>
        <w:rPr>
          <w:bCs/>
        </w:rPr>
      </w:pPr>
      <w:r w:rsidRPr="00257808">
        <w:rPr>
          <w:bCs/>
        </w:rPr>
        <w:t>Calculation Example:</w:t>
      </w:r>
    </w:p>
    <w:tbl>
      <w:tblPr>
        <w:tblW w:w="0" w:type="auto"/>
        <w:jc w:val="center"/>
        <w:tblInd w:w="-436" w:type="dxa"/>
        <w:tblLook w:val="04A0"/>
      </w:tblPr>
      <w:tblGrid>
        <w:gridCol w:w="9460"/>
      </w:tblGrid>
      <w:tr w:rsidR="00F24EC9" w:rsidRPr="00971F31" w:rsidTr="006B4A6B">
        <w:trPr>
          <w:jc w:val="center"/>
        </w:trPr>
        <w:tc>
          <w:tcPr>
            <w:tcW w:w="9460" w:type="dxa"/>
          </w:tcPr>
          <w:p w:rsidR="00F24EC9" w:rsidRPr="00971F31" w:rsidRDefault="00F24EC9" w:rsidP="003E79C7">
            <w:pPr>
              <w:pStyle w:val="SPHBody1"/>
              <w:adjustRightInd w:val="0"/>
              <w:snapToGrid w:val="0"/>
              <w:spacing w:before="120" w:after="120" w:line="340" w:lineRule="atLeast"/>
              <w:ind w:left="706" w:firstLine="0"/>
              <w:rPr>
                <w:b/>
                <w:bCs/>
              </w:rPr>
            </w:pPr>
            <w:r w:rsidRPr="00971F31">
              <w:rPr>
                <w:b/>
                <w:bCs/>
              </w:rPr>
              <w:t>FFQ nutrient intake score per day</w:t>
            </w:r>
            <w:r>
              <w:rPr>
                <w:b/>
                <w:bCs/>
              </w:rPr>
              <w:t xml:space="preserve"> </w:t>
            </w:r>
            <w:r w:rsidRPr="00971F31">
              <w:rPr>
                <w:b/>
                <w:bCs/>
              </w:rPr>
              <w:t>= (</w:t>
            </w:r>
            <w:r w:rsidRPr="00971F31">
              <w:rPr>
                <w:rStyle w:val="Emphasis"/>
                <w:b/>
                <w:bCs/>
              </w:rPr>
              <w:t xml:space="preserve">coded PF </w:t>
            </w:r>
            <w:r>
              <w:rPr>
                <w:rStyle w:val="Emphasis"/>
                <w:b/>
                <w:bCs/>
              </w:rPr>
              <w:t>×</w:t>
            </w:r>
            <w:r w:rsidRPr="00971F31">
              <w:rPr>
                <w:rStyle w:val="Emphasis"/>
                <w:b/>
                <w:bCs/>
              </w:rPr>
              <w:t xml:space="preserve"> coded FF </w:t>
            </w:r>
            <w:r>
              <w:rPr>
                <w:rStyle w:val="Emphasis"/>
                <w:b/>
                <w:bCs/>
              </w:rPr>
              <w:t>×</w:t>
            </w:r>
            <w:r w:rsidRPr="00971F31">
              <w:rPr>
                <w:rStyle w:val="Emphasis"/>
                <w:b/>
                <w:bCs/>
              </w:rPr>
              <w:t xml:space="preserve"> WF per question</w:t>
            </w:r>
            <w:r w:rsidRPr="00971F31">
              <w:rPr>
                <w:b/>
                <w:bCs/>
              </w:rPr>
              <w:t>)/7</w:t>
            </w:r>
          </w:p>
        </w:tc>
      </w:tr>
    </w:tbl>
    <w:p w:rsidR="00F24EC9" w:rsidRDefault="00F24EC9" w:rsidP="003E79C7">
      <w:pPr>
        <w:pStyle w:val="Mdeck4text"/>
        <w:rPr>
          <w:b/>
        </w:rPr>
      </w:pPr>
      <w:r>
        <w:t xml:space="preserve">If 1 cup (portion) of kidney beans is used 2 to 4 times per month (frequency); the zinc intake score from kidney beans per day = (1.34 </w:t>
      </w:r>
      <w:r w:rsidRPr="00891AE6">
        <w:rPr>
          <w:rStyle w:val="Emphasis"/>
          <w:bCs/>
        </w:rPr>
        <w:t>×</w:t>
      </w:r>
      <w:r>
        <w:t xml:space="preserve"> 0.75 </w:t>
      </w:r>
      <w:r w:rsidRPr="00891AE6">
        <w:rPr>
          <w:rStyle w:val="Emphasis"/>
          <w:bCs/>
        </w:rPr>
        <w:t>×</w:t>
      </w:r>
      <w:r>
        <w:t xml:space="preserve"> 1.42)/7 = </w:t>
      </w:r>
      <w:r w:rsidRPr="003D3365">
        <w:rPr>
          <w:b/>
        </w:rPr>
        <w:t>0.2</w:t>
      </w:r>
      <w:r>
        <w:rPr>
          <w:b/>
        </w:rPr>
        <w:t xml:space="preserve"> </w:t>
      </w:r>
      <w:r w:rsidRPr="003D3365">
        <w:rPr>
          <w:b/>
        </w:rPr>
        <w:t>mg zinc intake per day</w:t>
      </w:r>
    </w:p>
    <w:p w:rsidR="00A80179" w:rsidRDefault="00F24EC9" w:rsidP="00003835">
      <w:pPr>
        <w:adjustRightInd w:val="0"/>
        <w:snapToGrid w:val="0"/>
        <w:spacing w:before="240" w:line="340" w:lineRule="atLeast"/>
        <w:jc w:val="both"/>
        <w:rPr>
          <w:rFonts w:hint="eastAsia"/>
          <w:lang w:eastAsia="zh-CN"/>
        </w:rPr>
      </w:pPr>
      <w:proofErr w:type="gramStart"/>
      <w:r w:rsidRPr="00C30BC8">
        <w:t>© 201</w:t>
      </w:r>
      <w:r>
        <w:rPr>
          <w:rFonts w:hint="eastAsia"/>
          <w:lang w:eastAsia="zh-CN"/>
        </w:rPr>
        <w:t>4</w:t>
      </w:r>
      <w:r w:rsidRPr="00C30BC8">
        <w:t xml:space="preserve"> by the authors; licensee MDPI, Basel, Switzerland.</w:t>
      </w:r>
      <w:proofErr w:type="gramEnd"/>
      <w:r w:rsidRPr="00C30BC8">
        <w:t xml:space="preserve"> This article is an open access article distributed under the terms and conditions of the Creative Commons Attribution license (http://creativecommons.org/licenses/by/3.0/).</w:t>
      </w:r>
    </w:p>
    <w:sectPr w:rsidR="00A80179" w:rsidSect="003E79C7">
      <w:headerReference w:type="default" r:id="rId28"/>
      <w:type w:val="continuous"/>
      <w:pgSz w:w="11909" w:h="16834" w:code="9"/>
      <w:pgMar w:top="994" w:right="994" w:bottom="994" w:left="994" w:header="850" w:footer="562"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3695" w:rsidRDefault="00123695" w:rsidP="00865DBF">
      <w:r>
        <w:separator/>
      </w:r>
    </w:p>
  </w:endnote>
  <w:endnote w:type="continuationSeparator" w:id="0">
    <w:p w:rsidR="00123695" w:rsidRDefault="00123695" w:rsidP="00865D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3695" w:rsidRDefault="00123695" w:rsidP="00865DBF">
      <w:r>
        <w:separator/>
      </w:r>
    </w:p>
  </w:footnote>
  <w:footnote w:type="continuationSeparator" w:id="0">
    <w:p w:rsidR="00123695" w:rsidRDefault="00123695" w:rsidP="00865D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2399" w:rsidRPr="003E79C7" w:rsidRDefault="00F24EC9" w:rsidP="003E79C7">
    <w:pPr>
      <w:pStyle w:val="Header"/>
      <w:pBdr>
        <w:bottom w:val="none" w:sz="0" w:space="0" w:color="auto"/>
      </w:pBdr>
      <w:tabs>
        <w:tab w:val="clear" w:pos="4153"/>
        <w:tab w:val="clear" w:pos="8306"/>
        <w:tab w:val="right" w:pos="9922"/>
      </w:tabs>
      <w:spacing w:line="340" w:lineRule="atLeast"/>
      <w:jc w:val="both"/>
      <w:rPr>
        <w:b/>
        <w:sz w:val="24"/>
        <w:szCs w:val="24"/>
      </w:rPr>
    </w:pPr>
    <w:r w:rsidRPr="003E79C7">
      <w:rPr>
        <w:i/>
        <w:sz w:val="24"/>
        <w:szCs w:val="24"/>
      </w:rPr>
      <w:t xml:space="preserve">Nutrients </w:t>
    </w:r>
    <w:r w:rsidRPr="003E79C7">
      <w:rPr>
        <w:b/>
        <w:bCs/>
        <w:iCs/>
        <w:sz w:val="24"/>
        <w:szCs w:val="24"/>
      </w:rPr>
      <w:t>201</w:t>
    </w:r>
    <w:r w:rsidRPr="003E79C7">
      <w:rPr>
        <w:b/>
        <w:bCs/>
        <w:iCs/>
        <w:sz w:val="24"/>
        <w:szCs w:val="24"/>
        <w:lang w:eastAsia="zh-CN"/>
      </w:rPr>
      <w:t>4</w:t>
    </w:r>
    <w:r w:rsidRPr="003E79C7">
      <w:rPr>
        <w:sz w:val="24"/>
        <w:szCs w:val="24"/>
      </w:rPr>
      <w:t>,</w:t>
    </w:r>
    <w:r w:rsidRPr="003E79C7">
      <w:rPr>
        <w:i/>
        <w:sz w:val="24"/>
        <w:szCs w:val="24"/>
      </w:rPr>
      <w:t xml:space="preserve"> </w:t>
    </w:r>
    <w:r w:rsidRPr="003E79C7">
      <w:rPr>
        <w:i/>
        <w:sz w:val="24"/>
        <w:szCs w:val="24"/>
        <w:lang w:eastAsia="zh-CN"/>
      </w:rPr>
      <w:t>6</w:t>
    </w:r>
    <w:r w:rsidRPr="003E79C7">
      <w:rPr>
        <w:b/>
        <w:sz w:val="24"/>
        <w:szCs w:val="24"/>
      </w:rPr>
      <w:tab/>
    </w:r>
    <w:r w:rsidR="009858AF" w:rsidRPr="003E79C7">
      <w:rPr>
        <w:b/>
        <w:sz w:val="24"/>
        <w:szCs w:val="24"/>
      </w:rPr>
      <w:fldChar w:fldCharType="begin"/>
    </w:r>
    <w:r w:rsidRPr="003E79C7">
      <w:rPr>
        <w:b/>
        <w:sz w:val="24"/>
        <w:szCs w:val="24"/>
      </w:rPr>
      <w:instrText xml:space="preserve"> PAGE   \* MERGEFORMAT </w:instrText>
    </w:r>
    <w:r w:rsidR="009858AF" w:rsidRPr="003E79C7">
      <w:rPr>
        <w:b/>
        <w:sz w:val="24"/>
        <w:szCs w:val="24"/>
      </w:rPr>
      <w:fldChar w:fldCharType="separate"/>
    </w:r>
    <w:r w:rsidR="00003835">
      <w:rPr>
        <w:b/>
        <w:noProof/>
        <w:sz w:val="24"/>
        <w:szCs w:val="24"/>
      </w:rPr>
      <w:t>22</w:t>
    </w:r>
    <w:r w:rsidR="009858AF" w:rsidRPr="003E79C7">
      <w:rPr>
        <w:b/>
        <w:sz w:val="24"/>
        <w:szCs w:val="24"/>
      </w:rPr>
      <w:fldChar w:fldCharType="end"/>
    </w:r>
  </w:p>
  <w:p w:rsidR="001C2399" w:rsidRPr="003E79C7" w:rsidRDefault="00123695" w:rsidP="003E79C7">
    <w:pPr>
      <w:pStyle w:val="Header"/>
      <w:pBdr>
        <w:bottom w:val="none" w:sz="0" w:space="0" w:color="auto"/>
      </w:pBdr>
      <w:tabs>
        <w:tab w:val="clear" w:pos="4153"/>
        <w:tab w:val="clear" w:pos="8306"/>
        <w:tab w:val="left" w:pos="9922"/>
      </w:tabs>
      <w:spacing w:line="340" w:lineRule="atLeast"/>
      <w:jc w:val="both"/>
      <w:rPr>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590ACA"/>
    <w:multiLevelType w:val="multilevel"/>
    <w:tmpl w:val="7F0EC04A"/>
    <w:lvl w:ilvl="0">
      <w:start w:val="1"/>
      <w:numFmt w:val="none"/>
      <w:lvlText w:val=""/>
      <w:lvlJc w:val="left"/>
      <w:pPr>
        <w:tabs>
          <w:tab w:val="num" w:pos="-360"/>
        </w:tabs>
        <w:ind w:left="-360" w:firstLine="0"/>
      </w:pPr>
      <w:rPr>
        <w:rFonts w:hint="default"/>
      </w:rPr>
    </w:lvl>
    <w:lvl w:ilvl="1">
      <w:start w:val="1"/>
      <w:numFmt w:val="upperLetter"/>
      <w:pStyle w:val="SPHLevel2"/>
      <w:lvlText w:val="%2."/>
      <w:lvlJc w:val="left"/>
      <w:pPr>
        <w:tabs>
          <w:tab w:val="num" w:pos="0"/>
        </w:tabs>
        <w:ind w:left="0" w:hanging="360"/>
      </w:pPr>
      <w:rPr>
        <w:rFonts w:hint="default"/>
      </w:rPr>
    </w:lvl>
    <w:lvl w:ilvl="2">
      <w:start w:val="1"/>
      <w:numFmt w:val="decimal"/>
      <w:lvlText w:val="%3."/>
      <w:lvlJc w:val="left"/>
      <w:pPr>
        <w:tabs>
          <w:tab w:val="num" w:pos="720"/>
        </w:tabs>
        <w:ind w:left="720" w:hanging="360"/>
      </w:pPr>
      <w:rPr>
        <w:rFonts w:hint="default"/>
      </w:rPr>
    </w:lvl>
    <w:lvl w:ilvl="3">
      <w:start w:val="1"/>
      <w:numFmt w:val="lowerLetter"/>
      <w:lvlText w:val="%4."/>
      <w:lvlJc w:val="left"/>
      <w:pPr>
        <w:tabs>
          <w:tab w:val="num" w:pos="1440"/>
        </w:tabs>
        <w:ind w:left="-360" w:firstLine="1440"/>
      </w:pPr>
      <w:rPr>
        <w:rFonts w:hint="default"/>
      </w:rPr>
    </w:lvl>
    <w:lvl w:ilvl="4">
      <w:start w:val="1"/>
      <w:numFmt w:val="decimal"/>
      <w:lvlText w:val="(%5)"/>
      <w:lvlJc w:val="left"/>
      <w:pPr>
        <w:tabs>
          <w:tab w:val="num" w:pos="2160"/>
        </w:tabs>
        <w:ind w:left="1800" w:firstLine="0"/>
      </w:pPr>
      <w:rPr>
        <w:rFonts w:hint="default"/>
      </w:rPr>
    </w:lvl>
    <w:lvl w:ilvl="5">
      <w:start w:val="1"/>
      <w:numFmt w:val="lowerLetter"/>
      <w:lvlText w:val="(%6)"/>
      <w:lvlJc w:val="left"/>
      <w:pPr>
        <w:tabs>
          <w:tab w:val="num" w:pos="2880"/>
        </w:tabs>
        <w:ind w:left="2520" w:firstLine="0"/>
      </w:pPr>
      <w:rPr>
        <w:rFonts w:hint="default"/>
      </w:rPr>
    </w:lvl>
    <w:lvl w:ilvl="6">
      <w:start w:val="1"/>
      <w:numFmt w:val="lowerRoman"/>
      <w:lvlText w:val="(%7)"/>
      <w:lvlJc w:val="left"/>
      <w:pPr>
        <w:tabs>
          <w:tab w:val="num" w:pos="3600"/>
        </w:tabs>
        <w:ind w:left="3240" w:firstLine="0"/>
      </w:pPr>
      <w:rPr>
        <w:rFonts w:hint="default"/>
      </w:rPr>
    </w:lvl>
    <w:lvl w:ilvl="7">
      <w:start w:val="1"/>
      <w:numFmt w:val="lowerLetter"/>
      <w:lvlText w:val="(%8)"/>
      <w:lvlJc w:val="left"/>
      <w:pPr>
        <w:tabs>
          <w:tab w:val="num" w:pos="4320"/>
        </w:tabs>
        <w:ind w:left="3960" w:firstLine="0"/>
      </w:pPr>
      <w:rPr>
        <w:rFonts w:hint="default"/>
      </w:rPr>
    </w:lvl>
    <w:lvl w:ilvl="8">
      <w:start w:val="1"/>
      <w:numFmt w:val="lowerRoman"/>
      <w:lvlText w:val="(%9)"/>
      <w:lvlJc w:val="left"/>
      <w:pPr>
        <w:tabs>
          <w:tab w:val="num" w:pos="5040"/>
        </w:tabs>
        <w:ind w:left="4680" w:firstLine="0"/>
      </w:pPr>
      <w:rPr>
        <w:rFonts w:hint="default"/>
      </w:rPr>
    </w:lvl>
  </w:abstractNum>
  <w:abstractNum w:abstractNumId="1">
    <w:nsid w:val="327441F7"/>
    <w:multiLevelType w:val="hybridMultilevel"/>
    <w:tmpl w:val="84063D8A"/>
    <w:lvl w:ilvl="0" w:tplc="A6CA37BA">
      <w:start w:val="1"/>
      <w:numFmt w:val="bullet"/>
      <w:pStyle w:val="Mdeck4textbulletlis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430B505B"/>
    <w:multiLevelType w:val="hybridMultilevel"/>
    <w:tmpl w:val="F9386972"/>
    <w:lvl w:ilvl="0" w:tplc="D92E77E2">
      <w:start w:val="1"/>
      <w:numFmt w:val="decimal"/>
      <w:pStyle w:val="Mdeck8references"/>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4136B39"/>
    <w:multiLevelType w:val="hybridMultilevel"/>
    <w:tmpl w:val="B91A9A7A"/>
    <w:lvl w:ilvl="0" w:tplc="D7B4B96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B20A64"/>
    <w:multiLevelType w:val="hybridMultilevel"/>
    <w:tmpl w:val="0E4CEBD6"/>
    <w:lvl w:ilvl="0" w:tplc="1EF298FE">
      <w:start w:val="1"/>
      <w:numFmt w:val="decimal"/>
      <w:pStyle w:val="Mdeck4textnumberedlist"/>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2"/>
  </w:num>
  <w:num w:numId="2">
    <w:abstractNumId w:val="4"/>
  </w:num>
  <w:num w:numId="3">
    <w:abstractNumId w:val="1"/>
  </w:num>
  <w:num w:numId="4">
    <w:abstractNumId w:val="0"/>
  </w:num>
  <w:num w:numId="5">
    <w:abstractNumId w:val="3"/>
  </w:num>
  <w:num w:numId="6">
    <w:abstractNumId w:val="2"/>
  </w:num>
  <w:num w:numId="7">
    <w:abstractNumId w:val="1"/>
  </w:num>
  <w:num w:numId="8">
    <w:abstractNumId w:val="4"/>
  </w:num>
  <w:num w:numId="9">
    <w:abstractNumId w:val="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proofState w:spelling="clean" w:grammar="clean"/>
  <w:stylePaneFormatFilter w:val="3F01"/>
  <w:defaultTabStop w:val="418"/>
  <w:drawingGridHorizontalSpacing w:val="1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adjustLineHeightInTable/>
    <w:useFELayout/>
  </w:compat>
  <w:rsids>
    <w:rsidRoot w:val="00F24EC9"/>
    <w:rsid w:val="00001C7B"/>
    <w:rsid w:val="00003835"/>
    <w:rsid w:val="00014483"/>
    <w:rsid w:val="00017C7F"/>
    <w:rsid w:val="0002301E"/>
    <w:rsid w:val="00035A29"/>
    <w:rsid w:val="0005200E"/>
    <w:rsid w:val="0005233E"/>
    <w:rsid w:val="00054BA4"/>
    <w:rsid w:val="000571FC"/>
    <w:rsid w:val="000578C0"/>
    <w:rsid w:val="00060377"/>
    <w:rsid w:val="00060CF4"/>
    <w:rsid w:val="0008160B"/>
    <w:rsid w:val="00085520"/>
    <w:rsid w:val="00087F7F"/>
    <w:rsid w:val="00091952"/>
    <w:rsid w:val="00095429"/>
    <w:rsid w:val="000A5CCC"/>
    <w:rsid w:val="000C246F"/>
    <w:rsid w:val="000C7653"/>
    <w:rsid w:val="000C783C"/>
    <w:rsid w:val="000E1F54"/>
    <w:rsid w:val="000E3CF5"/>
    <w:rsid w:val="000E4164"/>
    <w:rsid w:val="000F436C"/>
    <w:rsid w:val="000F48D7"/>
    <w:rsid w:val="00100144"/>
    <w:rsid w:val="00102BDA"/>
    <w:rsid w:val="0010568A"/>
    <w:rsid w:val="00105AAD"/>
    <w:rsid w:val="00123695"/>
    <w:rsid w:val="001257C3"/>
    <w:rsid w:val="001269CD"/>
    <w:rsid w:val="00126C2C"/>
    <w:rsid w:val="00133B25"/>
    <w:rsid w:val="00133E6C"/>
    <w:rsid w:val="00136484"/>
    <w:rsid w:val="001411A9"/>
    <w:rsid w:val="001511FF"/>
    <w:rsid w:val="00154B94"/>
    <w:rsid w:val="00163A31"/>
    <w:rsid w:val="0016426D"/>
    <w:rsid w:val="00174CED"/>
    <w:rsid w:val="00176F6F"/>
    <w:rsid w:val="0019080F"/>
    <w:rsid w:val="001960B4"/>
    <w:rsid w:val="001A2EA5"/>
    <w:rsid w:val="001A4FF8"/>
    <w:rsid w:val="001A7185"/>
    <w:rsid w:val="001B1D9E"/>
    <w:rsid w:val="001B6C3E"/>
    <w:rsid w:val="001D210A"/>
    <w:rsid w:val="001D42AB"/>
    <w:rsid w:val="001F1904"/>
    <w:rsid w:val="00214FFF"/>
    <w:rsid w:val="00230DB6"/>
    <w:rsid w:val="00233570"/>
    <w:rsid w:val="00244651"/>
    <w:rsid w:val="0025235E"/>
    <w:rsid w:val="00265F1F"/>
    <w:rsid w:val="00271763"/>
    <w:rsid w:val="0027441C"/>
    <w:rsid w:val="002911AF"/>
    <w:rsid w:val="00295C29"/>
    <w:rsid w:val="002A645A"/>
    <w:rsid w:val="002D256A"/>
    <w:rsid w:val="002D6184"/>
    <w:rsid w:val="002D6FD6"/>
    <w:rsid w:val="002E1909"/>
    <w:rsid w:val="002E5889"/>
    <w:rsid w:val="002E6492"/>
    <w:rsid w:val="002F2882"/>
    <w:rsid w:val="002F404E"/>
    <w:rsid w:val="002F61D4"/>
    <w:rsid w:val="002F6332"/>
    <w:rsid w:val="00303B78"/>
    <w:rsid w:val="00311D74"/>
    <w:rsid w:val="003179C3"/>
    <w:rsid w:val="00320074"/>
    <w:rsid w:val="0032333A"/>
    <w:rsid w:val="003276B1"/>
    <w:rsid w:val="00327E36"/>
    <w:rsid w:val="00332FD3"/>
    <w:rsid w:val="0034440D"/>
    <w:rsid w:val="00350839"/>
    <w:rsid w:val="00351F1E"/>
    <w:rsid w:val="0035497B"/>
    <w:rsid w:val="00391134"/>
    <w:rsid w:val="00395A26"/>
    <w:rsid w:val="003B1381"/>
    <w:rsid w:val="003B4352"/>
    <w:rsid w:val="003B4483"/>
    <w:rsid w:val="003C4EE7"/>
    <w:rsid w:val="003D127A"/>
    <w:rsid w:val="003D1B15"/>
    <w:rsid w:val="003D5D7C"/>
    <w:rsid w:val="003E04EF"/>
    <w:rsid w:val="003E1517"/>
    <w:rsid w:val="003E79C7"/>
    <w:rsid w:val="003F27BD"/>
    <w:rsid w:val="003F3401"/>
    <w:rsid w:val="003F36E4"/>
    <w:rsid w:val="003F6A83"/>
    <w:rsid w:val="004023FC"/>
    <w:rsid w:val="00410C97"/>
    <w:rsid w:val="0042605B"/>
    <w:rsid w:val="0042720F"/>
    <w:rsid w:val="004278E2"/>
    <w:rsid w:val="00441548"/>
    <w:rsid w:val="004455E8"/>
    <w:rsid w:val="00451C88"/>
    <w:rsid w:val="00456978"/>
    <w:rsid w:val="0047088E"/>
    <w:rsid w:val="00471806"/>
    <w:rsid w:val="00477172"/>
    <w:rsid w:val="004A6CAD"/>
    <w:rsid w:val="004A7E31"/>
    <w:rsid w:val="004B1252"/>
    <w:rsid w:val="004B4ADD"/>
    <w:rsid w:val="004D2A47"/>
    <w:rsid w:val="004D493B"/>
    <w:rsid w:val="004D7BD1"/>
    <w:rsid w:val="004E65AB"/>
    <w:rsid w:val="004E784E"/>
    <w:rsid w:val="004F6ACE"/>
    <w:rsid w:val="004F6B3C"/>
    <w:rsid w:val="005031C3"/>
    <w:rsid w:val="005117C3"/>
    <w:rsid w:val="00511EA5"/>
    <w:rsid w:val="00525904"/>
    <w:rsid w:val="00533063"/>
    <w:rsid w:val="00533CD4"/>
    <w:rsid w:val="005373D2"/>
    <w:rsid w:val="005401E5"/>
    <w:rsid w:val="005425AF"/>
    <w:rsid w:val="0054703D"/>
    <w:rsid w:val="00554384"/>
    <w:rsid w:val="00566539"/>
    <w:rsid w:val="00572B42"/>
    <w:rsid w:val="00575B15"/>
    <w:rsid w:val="005A3550"/>
    <w:rsid w:val="005B1449"/>
    <w:rsid w:val="005B18C6"/>
    <w:rsid w:val="005C2101"/>
    <w:rsid w:val="005D06C6"/>
    <w:rsid w:val="005E5261"/>
    <w:rsid w:val="005F3407"/>
    <w:rsid w:val="00611096"/>
    <w:rsid w:val="00616B73"/>
    <w:rsid w:val="00621DBF"/>
    <w:rsid w:val="00631AAC"/>
    <w:rsid w:val="0063748B"/>
    <w:rsid w:val="00641D55"/>
    <w:rsid w:val="006423B4"/>
    <w:rsid w:val="00652766"/>
    <w:rsid w:val="00653B8C"/>
    <w:rsid w:val="0065747D"/>
    <w:rsid w:val="00662E3D"/>
    <w:rsid w:val="00666063"/>
    <w:rsid w:val="006666F9"/>
    <w:rsid w:val="00666A7D"/>
    <w:rsid w:val="00673C07"/>
    <w:rsid w:val="0067507E"/>
    <w:rsid w:val="00675821"/>
    <w:rsid w:val="00676B4D"/>
    <w:rsid w:val="00682BA9"/>
    <w:rsid w:val="006879D4"/>
    <w:rsid w:val="006A750D"/>
    <w:rsid w:val="006C17BF"/>
    <w:rsid w:val="006C1EBE"/>
    <w:rsid w:val="006D29A9"/>
    <w:rsid w:val="006D5C8C"/>
    <w:rsid w:val="00724079"/>
    <w:rsid w:val="007266D7"/>
    <w:rsid w:val="00726B1E"/>
    <w:rsid w:val="00737434"/>
    <w:rsid w:val="00757358"/>
    <w:rsid w:val="00764CEF"/>
    <w:rsid w:val="00773B7A"/>
    <w:rsid w:val="00782962"/>
    <w:rsid w:val="00783CFE"/>
    <w:rsid w:val="00784BAF"/>
    <w:rsid w:val="0078604D"/>
    <w:rsid w:val="00791B47"/>
    <w:rsid w:val="00794A8D"/>
    <w:rsid w:val="00796BF5"/>
    <w:rsid w:val="007A6E44"/>
    <w:rsid w:val="007B3C3C"/>
    <w:rsid w:val="007B5C03"/>
    <w:rsid w:val="007C02CD"/>
    <w:rsid w:val="007D6BE1"/>
    <w:rsid w:val="007D756F"/>
    <w:rsid w:val="007E2FBC"/>
    <w:rsid w:val="007E4833"/>
    <w:rsid w:val="007E5390"/>
    <w:rsid w:val="007F090B"/>
    <w:rsid w:val="007F0CCC"/>
    <w:rsid w:val="007F7DAB"/>
    <w:rsid w:val="00807B4B"/>
    <w:rsid w:val="00816B5F"/>
    <w:rsid w:val="00821F03"/>
    <w:rsid w:val="008262D8"/>
    <w:rsid w:val="00834F48"/>
    <w:rsid w:val="00855F5C"/>
    <w:rsid w:val="0086114B"/>
    <w:rsid w:val="00861EE3"/>
    <w:rsid w:val="00864053"/>
    <w:rsid w:val="00865DBF"/>
    <w:rsid w:val="00866FE6"/>
    <w:rsid w:val="0087321E"/>
    <w:rsid w:val="00873AED"/>
    <w:rsid w:val="00875931"/>
    <w:rsid w:val="00875CF9"/>
    <w:rsid w:val="008820DD"/>
    <w:rsid w:val="0088314C"/>
    <w:rsid w:val="0088778E"/>
    <w:rsid w:val="00893215"/>
    <w:rsid w:val="00893777"/>
    <w:rsid w:val="0089599B"/>
    <w:rsid w:val="008A0683"/>
    <w:rsid w:val="008B09C0"/>
    <w:rsid w:val="008B1218"/>
    <w:rsid w:val="008C0DA3"/>
    <w:rsid w:val="008C5CC2"/>
    <w:rsid w:val="008C5E79"/>
    <w:rsid w:val="008D33F0"/>
    <w:rsid w:val="008E422E"/>
    <w:rsid w:val="008E42CF"/>
    <w:rsid w:val="008E6C86"/>
    <w:rsid w:val="008F1AC9"/>
    <w:rsid w:val="008F2DE1"/>
    <w:rsid w:val="008F767D"/>
    <w:rsid w:val="009000DF"/>
    <w:rsid w:val="00900104"/>
    <w:rsid w:val="00907170"/>
    <w:rsid w:val="00912D1E"/>
    <w:rsid w:val="0092706B"/>
    <w:rsid w:val="00930022"/>
    <w:rsid w:val="00932A7C"/>
    <w:rsid w:val="00932E08"/>
    <w:rsid w:val="00934508"/>
    <w:rsid w:val="00936D16"/>
    <w:rsid w:val="009403FD"/>
    <w:rsid w:val="00941D52"/>
    <w:rsid w:val="009504C4"/>
    <w:rsid w:val="00962023"/>
    <w:rsid w:val="0096340B"/>
    <w:rsid w:val="00972DB3"/>
    <w:rsid w:val="00974AC1"/>
    <w:rsid w:val="009843E2"/>
    <w:rsid w:val="009858AF"/>
    <w:rsid w:val="00985CF4"/>
    <w:rsid w:val="00995344"/>
    <w:rsid w:val="009A2DD1"/>
    <w:rsid w:val="009A47D2"/>
    <w:rsid w:val="009D74B0"/>
    <w:rsid w:val="009E3520"/>
    <w:rsid w:val="009F581A"/>
    <w:rsid w:val="00A027EE"/>
    <w:rsid w:val="00A02D3E"/>
    <w:rsid w:val="00A05398"/>
    <w:rsid w:val="00A0641F"/>
    <w:rsid w:val="00A07205"/>
    <w:rsid w:val="00A07E13"/>
    <w:rsid w:val="00A13B3F"/>
    <w:rsid w:val="00A15FAB"/>
    <w:rsid w:val="00A23E89"/>
    <w:rsid w:val="00A266BC"/>
    <w:rsid w:val="00A41505"/>
    <w:rsid w:val="00A41BE5"/>
    <w:rsid w:val="00A44F09"/>
    <w:rsid w:val="00A52324"/>
    <w:rsid w:val="00A55821"/>
    <w:rsid w:val="00A56925"/>
    <w:rsid w:val="00A64CE2"/>
    <w:rsid w:val="00A80179"/>
    <w:rsid w:val="00A82B3C"/>
    <w:rsid w:val="00A86F3B"/>
    <w:rsid w:val="00A96C46"/>
    <w:rsid w:val="00A9750D"/>
    <w:rsid w:val="00A97AD3"/>
    <w:rsid w:val="00AA01C4"/>
    <w:rsid w:val="00AA1F24"/>
    <w:rsid w:val="00AA2ACA"/>
    <w:rsid w:val="00AA46E8"/>
    <w:rsid w:val="00AC334C"/>
    <w:rsid w:val="00AD26CD"/>
    <w:rsid w:val="00AD5809"/>
    <w:rsid w:val="00AF5F27"/>
    <w:rsid w:val="00B05BBA"/>
    <w:rsid w:val="00B05E9C"/>
    <w:rsid w:val="00B12367"/>
    <w:rsid w:val="00B17C69"/>
    <w:rsid w:val="00B309BD"/>
    <w:rsid w:val="00B4343C"/>
    <w:rsid w:val="00B45EA4"/>
    <w:rsid w:val="00B61D33"/>
    <w:rsid w:val="00B648AE"/>
    <w:rsid w:val="00B72CEC"/>
    <w:rsid w:val="00B829A6"/>
    <w:rsid w:val="00B90D6A"/>
    <w:rsid w:val="00B93040"/>
    <w:rsid w:val="00B934E7"/>
    <w:rsid w:val="00B945E6"/>
    <w:rsid w:val="00B95635"/>
    <w:rsid w:val="00B97D87"/>
    <w:rsid w:val="00BA0761"/>
    <w:rsid w:val="00BA2819"/>
    <w:rsid w:val="00BA34D9"/>
    <w:rsid w:val="00BA5972"/>
    <w:rsid w:val="00BB002A"/>
    <w:rsid w:val="00BB2AF6"/>
    <w:rsid w:val="00BB6F2E"/>
    <w:rsid w:val="00BC4D83"/>
    <w:rsid w:val="00BD0ABE"/>
    <w:rsid w:val="00BD0F69"/>
    <w:rsid w:val="00BD5748"/>
    <w:rsid w:val="00BE11BF"/>
    <w:rsid w:val="00BE2FFE"/>
    <w:rsid w:val="00BE5290"/>
    <w:rsid w:val="00BF474F"/>
    <w:rsid w:val="00BF71B5"/>
    <w:rsid w:val="00C04853"/>
    <w:rsid w:val="00C12ABE"/>
    <w:rsid w:val="00C1692D"/>
    <w:rsid w:val="00C17319"/>
    <w:rsid w:val="00C418F3"/>
    <w:rsid w:val="00C4626B"/>
    <w:rsid w:val="00C5151D"/>
    <w:rsid w:val="00C55771"/>
    <w:rsid w:val="00C6217F"/>
    <w:rsid w:val="00C70AB5"/>
    <w:rsid w:val="00C80B6A"/>
    <w:rsid w:val="00C85689"/>
    <w:rsid w:val="00C962F4"/>
    <w:rsid w:val="00CA5CF6"/>
    <w:rsid w:val="00CB3BB8"/>
    <w:rsid w:val="00CB4DC3"/>
    <w:rsid w:val="00CB74A1"/>
    <w:rsid w:val="00CD1888"/>
    <w:rsid w:val="00CD3E22"/>
    <w:rsid w:val="00CD75C3"/>
    <w:rsid w:val="00CD7E36"/>
    <w:rsid w:val="00D04866"/>
    <w:rsid w:val="00D06CED"/>
    <w:rsid w:val="00D324B8"/>
    <w:rsid w:val="00D34C3B"/>
    <w:rsid w:val="00D43729"/>
    <w:rsid w:val="00D44136"/>
    <w:rsid w:val="00D51A72"/>
    <w:rsid w:val="00D51C55"/>
    <w:rsid w:val="00D578E5"/>
    <w:rsid w:val="00D60914"/>
    <w:rsid w:val="00D63E02"/>
    <w:rsid w:val="00D74D3A"/>
    <w:rsid w:val="00D83EAB"/>
    <w:rsid w:val="00D94285"/>
    <w:rsid w:val="00D971F7"/>
    <w:rsid w:val="00DA0FFE"/>
    <w:rsid w:val="00DA746A"/>
    <w:rsid w:val="00DB38C3"/>
    <w:rsid w:val="00DC08BC"/>
    <w:rsid w:val="00DC6482"/>
    <w:rsid w:val="00DC68F7"/>
    <w:rsid w:val="00DD3255"/>
    <w:rsid w:val="00DE22DC"/>
    <w:rsid w:val="00DF028A"/>
    <w:rsid w:val="00DF5B80"/>
    <w:rsid w:val="00E04F62"/>
    <w:rsid w:val="00E112F6"/>
    <w:rsid w:val="00E11638"/>
    <w:rsid w:val="00E25DD8"/>
    <w:rsid w:val="00E46D1A"/>
    <w:rsid w:val="00E65221"/>
    <w:rsid w:val="00E729BD"/>
    <w:rsid w:val="00E748CE"/>
    <w:rsid w:val="00E81D90"/>
    <w:rsid w:val="00E838DE"/>
    <w:rsid w:val="00E92663"/>
    <w:rsid w:val="00E92DB7"/>
    <w:rsid w:val="00EB19F7"/>
    <w:rsid w:val="00EB6B20"/>
    <w:rsid w:val="00EB73B2"/>
    <w:rsid w:val="00ED0F9A"/>
    <w:rsid w:val="00ED740E"/>
    <w:rsid w:val="00EE7760"/>
    <w:rsid w:val="00EF0BB9"/>
    <w:rsid w:val="00EF4496"/>
    <w:rsid w:val="00F00BF1"/>
    <w:rsid w:val="00F02C67"/>
    <w:rsid w:val="00F11B06"/>
    <w:rsid w:val="00F12063"/>
    <w:rsid w:val="00F17B35"/>
    <w:rsid w:val="00F23F1D"/>
    <w:rsid w:val="00F24EC9"/>
    <w:rsid w:val="00F27C40"/>
    <w:rsid w:val="00F34534"/>
    <w:rsid w:val="00F36110"/>
    <w:rsid w:val="00F37675"/>
    <w:rsid w:val="00F407ED"/>
    <w:rsid w:val="00F46FA9"/>
    <w:rsid w:val="00F50EA5"/>
    <w:rsid w:val="00F579BB"/>
    <w:rsid w:val="00F61DF0"/>
    <w:rsid w:val="00F7083C"/>
    <w:rsid w:val="00F70A4C"/>
    <w:rsid w:val="00F77AD1"/>
    <w:rsid w:val="00F925B9"/>
    <w:rsid w:val="00F9575C"/>
    <w:rsid w:val="00FA2C1C"/>
    <w:rsid w:val="00FB3012"/>
    <w:rsid w:val="00FB3139"/>
    <w:rsid w:val="00FB4AB2"/>
    <w:rsid w:val="00FC0369"/>
    <w:rsid w:val="00FE26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nhideWhenUsed="1"/>
    <w:lsdException w:name="header" w:semiHidden="1" w:uiPriority="99" w:unhideWhenUsed="1"/>
    <w:lsdException w:name="footer" w:semiHidden="1" w:unhideWhenUsed="1"/>
    <w:lsdException w:name="caption" w:semiHidden="1" w:unhideWhenUsed="1" w:qFormat="1"/>
    <w:lsdException w:name="table of figures" w:semiHidden="1" w:unhideWhenUsed="1"/>
    <w:lsdException w:name="line number" w:semiHidden="1" w:unhideWhenUsed="1"/>
    <w:lsdException w:name="page number" w:semiHidden="1" w:unhideWhenUsed="1"/>
    <w:lsdException w:name="endnote text" w:semiHidden="1" w:unhideWhenUsed="1"/>
    <w:lsdException w:name="Title" w:qFormat="1"/>
    <w:lsdException w:name="Default Paragraph Font" w:semiHidden="1" w:uiPriority="1" w:unhideWhenUsed="1"/>
    <w:lsdException w:name="Subtitle" w:qFormat="1"/>
    <w:lsdException w:name="Hyperlink" w:semiHidden="1" w:unhideWhenUsed="1"/>
    <w:lsdException w:name="Strong" w:qFormat="1"/>
    <w:lsdException w:name="Emphasis" w:uiPriority="20"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Balloon Text" w:semiHidden="1" w:unhideWhenUs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24EC9"/>
    <w:rPr>
      <w:kern w:val="0"/>
      <w:sz w:val="24"/>
      <w:szCs w:val="24"/>
      <w:lang w:eastAsia="en-US"/>
    </w:rPr>
  </w:style>
  <w:style w:type="paragraph" w:styleId="Heading1">
    <w:name w:val="heading 1"/>
    <w:aliases w:val="x"/>
    <w:basedOn w:val="Normal"/>
    <w:next w:val="Normal"/>
    <w:link w:val="Heading1Char"/>
    <w:qFormat/>
    <w:rsid w:val="00533CD4"/>
    <w:pPr>
      <w:spacing w:before="240"/>
      <w:outlineLvl w:val="0"/>
    </w:pPr>
    <w:rPr>
      <w:rFonts w:ascii="Arial" w:hAnsi="Arial"/>
      <w:b/>
      <w:u w:val="single"/>
    </w:rPr>
  </w:style>
  <w:style w:type="paragraph" w:styleId="Heading2">
    <w:name w:val="heading 2"/>
    <w:basedOn w:val="Normal"/>
    <w:next w:val="Normal"/>
    <w:link w:val="Heading2Char"/>
    <w:qFormat/>
    <w:rsid w:val="00533CD4"/>
    <w:pPr>
      <w:spacing w:before="120"/>
      <w:outlineLvl w:val="1"/>
    </w:pPr>
    <w:rPr>
      <w:rFonts w:ascii="Arial" w:hAnsi="Arial" w:cstheme="majorBidi"/>
      <w:b/>
    </w:rPr>
  </w:style>
  <w:style w:type="paragraph" w:styleId="Heading3">
    <w:name w:val="heading 3"/>
    <w:basedOn w:val="Normal"/>
    <w:next w:val="Normal"/>
    <w:link w:val="Heading3Char"/>
    <w:qFormat/>
    <w:rsid w:val="00533CD4"/>
    <w:pPr>
      <w:ind w:left="354"/>
      <w:outlineLvl w:val="2"/>
    </w:pPr>
    <w:rPr>
      <w:b/>
    </w:rPr>
  </w:style>
  <w:style w:type="paragraph" w:styleId="Heading4">
    <w:name w:val="heading 4"/>
    <w:basedOn w:val="Normal"/>
    <w:next w:val="Normal"/>
    <w:link w:val="Heading4Char"/>
    <w:qFormat/>
    <w:rsid w:val="00533CD4"/>
    <w:pPr>
      <w:keepNext/>
      <w:keepLines/>
      <w:spacing w:before="240" w:line="480" w:lineRule="atLeast"/>
      <w:ind w:left="907" w:hanging="907"/>
      <w:outlineLvl w:val="3"/>
    </w:pPr>
    <w:rPr>
      <w:rFonts w:ascii="Arial" w:hAnsi="Arial" w:cstheme="majorBidi"/>
      <w:b/>
      <w:sz w:val="22"/>
    </w:rPr>
  </w:style>
  <w:style w:type="paragraph" w:styleId="Heading5">
    <w:name w:val="heading 5"/>
    <w:basedOn w:val="Normal"/>
    <w:next w:val="Normal"/>
    <w:link w:val="Heading5Char"/>
    <w:qFormat/>
    <w:rsid w:val="00533CD4"/>
    <w:pPr>
      <w:ind w:left="708"/>
      <w:outlineLvl w:val="4"/>
    </w:pPr>
    <w:rPr>
      <w:b/>
    </w:rPr>
  </w:style>
  <w:style w:type="paragraph" w:styleId="Heading6">
    <w:name w:val="heading 6"/>
    <w:basedOn w:val="Normal"/>
    <w:next w:val="Normal"/>
    <w:link w:val="Heading6Char"/>
    <w:qFormat/>
    <w:rsid w:val="00533CD4"/>
    <w:pPr>
      <w:ind w:left="708"/>
      <w:outlineLvl w:val="5"/>
    </w:pPr>
    <w:rPr>
      <w:rFonts w:cstheme="majorBidi"/>
      <w:u w:val="single"/>
    </w:rPr>
  </w:style>
  <w:style w:type="paragraph" w:styleId="Heading7">
    <w:name w:val="heading 7"/>
    <w:basedOn w:val="Normal"/>
    <w:next w:val="Normal"/>
    <w:link w:val="Heading7Char"/>
    <w:qFormat/>
    <w:rsid w:val="00533CD4"/>
    <w:pPr>
      <w:ind w:left="708"/>
      <w:outlineLvl w:val="6"/>
    </w:pPr>
    <w:rPr>
      <w:i/>
    </w:rPr>
  </w:style>
  <w:style w:type="paragraph" w:styleId="Heading8">
    <w:name w:val="heading 8"/>
    <w:basedOn w:val="Normal"/>
    <w:next w:val="Normal"/>
    <w:link w:val="Heading8Char"/>
    <w:qFormat/>
    <w:rsid w:val="00533CD4"/>
    <w:pPr>
      <w:ind w:left="708"/>
      <w:outlineLvl w:val="7"/>
    </w:pPr>
    <w:rPr>
      <w:rFonts w:cstheme="majorBidi"/>
      <w:i/>
    </w:rPr>
  </w:style>
  <w:style w:type="paragraph" w:styleId="Heading9">
    <w:name w:val="heading 9"/>
    <w:basedOn w:val="Normal"/>
    <w:next w:val="Normal"/>
    <w:link w:val="Heading9Char"/>
    <w:qFormat/>
    <w:rsid w:val="00533CD4"/>
    <w:pPr>
      <w:ind w:left="708"/>
      <w:outlineLvl w:val="8"/>
    </w:pPr>
    <w:rPr>
      <w:rFonts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eck1articletype">
    <w:name w:val="M_deck_1_article_type"/>
    <w:next w:val="Mdeck1articletitle"/>
    <w:qFormat/>
    <w:rsid w:val="003E79C7"/>
    <w:pPr>
      <w:widowControl w:val="0"/>
      <w:kinsoku w:val="0"/>
      <w:overflowPunct w:val="0"/>
      <w:autoSpaceDE w:val="0"/>
      <w:autoSpaceDN w:val="0"/>
      <w:adjustRightInd w:val="0"/>
      <w:snapToGrid w:val="0"/>
      <w:spacing w:after="240" w:line="340" w:lineRule="atLeast"/>
    </w:pPr>
    <w:rPr>
      <w:rFonts w:eastAsia="Times New Roman"/>
      <w:i/>
      <w:snapToGrid w:val="0"/>
      <w:color w:val="000000"/>
      <w:kern w:val="0"/>
      <w:sz w:val="24"/>
      <w:szCs w:val="24"/>
      <w:lang w:eastAsia="de-DE" w:bidi="en-US"/>
    </w:rPr>
  </w:style>
  <w:style w:type="paragraph" w:customStyle="1" w:styleId="Mdeck1articletitle">
    <w:name w:val="M_deck_1_article_title"/>
    <w:qFormat/>
    <w:rsid w:val="003E79C7"/>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kern w:val="0"/>
      <w:sz w:val="36"/>
      <w:lang w:eastAsia="de-DE" w:bidi="en-US"/>
    </w:rPr>
  </w:style>
  <w:style w:type="character" w:customStyle="1" w:styleId="Heading1Char">
    <w:name w:val="Heading 1 Char"/>
    <w:aliases w:val="x Char"/>
    <w:basedOn w:val="DefaultParagraphFont"/>
    <w:link w:val="Heading1"/>
    <w:rsid w:val="00533CD4"/>
    <w:rPr>
      <w:rFonts w:ascii="Arial" w:hAnsi="Arial"/>
      <w:b/>
      <w:color w:val="000000"/>
      <w:kern w:val="0"/>
      <w:sz w:val="24"/>
      <w:u w:val="single"/>
      <w:lang w:eastAsia="de-DE"/>
    </w:rPr>
  </w:style>
  <w:style w:type="character" w:customStyle="1" w:styleId="Heading2Char">
    <w:name w:val="Heading 2 Char"/>
    <w:basedOn w:val="DefaultParagraphFont"/>
    <w:link w:val="Heading2"/>
    <w:rsid w:val="00533CD4"/>
    <w:rPr>
      <w:rFonts w:ascii="Arial" w:hAnsi="Arial" w:cstheme="majorBidi"/>
      <w:b/>
      <w:color w:val="000000"/>
      <w:kern w:val="0"/>
      <w:sz w:val="24"/>
      <w:lang w:eastAsia="de-DE"/>
    </w:rPr>
  </w:style>
  <w:style w:type="character" w:customStyle="1" w:styleId="Heading3Char">
    <w:name w:val="Heading 3 Char"/>
    <w:basedOn w:val="DefaultParagraphFont"/>
    <w:link w:val="Heading3"/>
    <w:rsid w:val="00533CD4"/>
    <w:rPr>
      <w:b/>
      <w:color w:val="000000"/>
      <w:kern w:val="0"/>
      <w:sz w:val="24"/>
      <w:lang w:eastAsia="de-DE"/>
    </w:rPr>
  </w:style>
  <w:style w:type="character" w:customStyle="1" w:styleId="Heading4Char">
    <w:name w:val="Heading 4 Char"/>
    <w:basedOn w:val="DefaultParagraphFont"/>
    <w:link w:val="Heading4"/>
    <w:rsid w:val="00533CD4"/>
    <w:rPr>
      <w:rFonts w:ascii="Arial" w:hAnsi="Arial" w:cstheme="majorBidi"/>
      <w:b/>
      <w:kern w:val="0"/>
      <w:sz w:val="22"/>
      <w:lang w:eastAsia="de-DE"/>
    </w:rPr>
  </w:style>
  <w:style w:type="character" w:customStyle="1" w:styleId="Heading5Char">
    <w:name w:val="Heading 5 Char"/>
    <w:basedOn w:val="DefaultParagraphFont"/>
    <w:link w:val="Heading5"/>
    <w:rsid w:val="00533CD4"/>
    <w:rPr>
      <w:b/>
      <w:color w:val="000000"/>
      <w:kern w:val="0"/>
      <w:sz w:val="24"/>
      <w:lang w:eastAsia="de-DE"/>
    </w:rPr>
  </w:style>
  <w:style w:type="character" w:customStyle="1" w:styleId="Heading6Char">
    <w:name w:val="Heading 6 Char"/>
    <w:basedOn w:val="DefaultParagraphFont"/>
    <w:link w:val="Heading6"/>
    <w:rsid w:val="00533CD4"/>
    <w:rPr>
      <w:rFonts w:cstheme="majorBidi"/>
      <w:color w:val="000000"/>
      <w:kern w:val="0"/>
      <w:sz w:val="24"/>
      <w:u w:val="single"/>
      <w:lang w:eastAsia="de-DE"/>
    </w:rPr>
  </w:style>
  <w:style w:type="character" w:customStyle="1" w:styleId="Heading7Char">
    <w:name w:val="Heading 7 Char"/>
    <w:basedOn w:val="DefaultParagraphFont"/>
    <w:link w:val="Heading7"/>
    <w:rsid w:val="00533CD4"/>
    <w:rPr>
      <w:i/>
      <w:color w:val="000000"/>
      <w:kern w:val="0"/>
      <w:sz w:val="24"/>
      <w:lang w:eastAsia="de-DE"/>
    </w:rPr>
  </w:style>
  <w:style w:type="character" w:customStyle="1" w:styleId="Heading8Char">
    <w:name w:val="Heading 8 Char"/>
    <w:basedOn w:val="DefaultParagraphFont"/>
    <w:link w:val="Heading8"/>
    <w:rsid w:val="00533CD4"/>
    <w:rPr>
      <w:rFonts w:cstheme="majorBidi"/>
      <w:i/>
      <w:color w:val="000000"/>
      <w:kern w:val="0"/>
      <w:sz w:val="24"/>
      <w:lang w:eastAsia="de-DE"/>
    </w:rPr>
  </w:style>
  <w:style w:type="character" w:customStyle="1" w:styleId="Heading9Char">
    <w:name w:val="Heading 9 Char"/>
    <w:basedOn w:val="DefaultParagraphFont"/>
    <w:link w:val="Heading9"/>
    <w:rsid w:val="00533CD4"/>
    <w:rPr>
      <w:rFonts w:cstheme="majorBidi"/>
      <w:i/>
      <w:color w:val="000000"/>
      <w:kern w:val="0"/>
      <w:sz w:val="24"/>
      <w:lang w:eastAsia="de-DE"/>
    </w:rPr>
  </w:style>
  <w:style w:type="paragraph" w:customStyle="1" w:styleId="Mdeck2authorname">
    <w:name w:val="M_deck_2_author_name"/>
    <w:next w:val="Mdeck2authoraffiliation"/>
    <w:qFormat/>
    <w:rsid w:val="003E79C7"/>
    <w:pPr>
      <w:widowControl w:val="0"/>
      <w:kinsoku w:val="0"/>
      <w:overflowPunct w:val="0"/>
      <w:autoSpaceDE w:val="0"/>
      <w:autoSpaceDN w:val="0"/>
      <w:adjustRightInd w:val="0"/>
      <w:snapToGrid w:val="0"/>
      <w:spacing w:after="240" w:line="340" w:lineRule="atLeast"/>
    </w:pPr>
    <w:rPr>
      <w:rFonts w:eastAsia="Times New Roman" w:cstheme="minorBidi"/>
      <w:b/>
      <w:snapToGrid w:val="0"/>
      <w:color w:val="000000"/>
      <w:kern w:val="0"/>
      <w:sz w:val="24"/>
      <w:lang w:eastAsia="de-DE" w:bidi="en-US"/>
    </w:rPr>
  </w:style>
  <w:style w:type="paragraph" w:customStyle="1" w:styleId="Mdeck2authoraffiliation">
    <w:name w:val="M_deck_2_author_affiliation"/>
    <w:qFormat/>
    <w:rsid w:val="003E79C7"/>
    <w:pPr>
      <w:widowControl w:val="0"/>
      <w:kinsoku w:val="0"/>
      <w:overflowPunct w:val="0"/>
      <w:autoSpaceDE w:val="0"/>
      <w:autoSpaceDN w:val="0"/>
      <w:adjustRightInd w:val="0"/>
      <w:snapToGrid w:val="0"/>
      <w:spacing w:line="340" w:lineRule="atLeast"/>
      <w:ind w:left="288" w:hanging="288"/>
    </w:pPr>
    <w:rPr>
      <w:rFonts w:eastAsia="Times New Roman" w:cstheme="minorBidi"/>
      <w:snapToGrid w:val="0"/>
      <w:color w:val="000000"/>
      <w:kern w:val="0"/>
      <w:sz w:val="24"/>
      <w:lang w:eastAsia="de-DE" w:bidi="en-US"/>
    </w:rPr>
  </w:style>
  <w:style w:type="paragraph" w:customStyle="1" w:styleId="Mdeck2authorcorrespondence">
    <w:name w:val="M_deck_2_author_correspondence"/>
    <w:next w:val="Normal"/>
    <w:qFormat/>
    <w:rsid w:val="003E79C7"/>
    <w:pPr>
      <w:widowControl w:val="0"/>
      <w:kinsoku w:val="0"/>
      <w:overflowPunct w:val="0"/>
      <w:autoSpaceDE w:val="0"/>
      <w:autoSpaceDN w:val="0"/>
      <w:adjustRightInd w:val="0"/>
      <w:snapToGrid w:val="0"/>
      <w:spacing w:before="240" w:after="240" w:line="340" w:lineRule="atLeast"/>
      <w:ind w:left="288" w:hanging="288"/>
    </w:pPr>
    <w:rPr>
      <w:rFonts w:eastAsia="Times New Roman" w:cstheme="minorBidi"/>
      <w:snapToGrid w:val="0"/>
      <w:color w:val="000000"/>
      <w:kern w:val="0"/>
      <w:sz w:val="24"/>
      <w:lang w:eastAsia="de-DE" w:bidi="en-US"/>
    </w:rPr>
  </w:style>
  <w:style w:type="paragraph" w:customStyle="1" w:styleId="Mdeck3publcationhistory">
    <w:name w:val="M_deck_3_publcation_history"/>
    <w:qFormat/>
    <w:rsid w:val="003E79C7"/>
    <w:pPr>
      <w:widowControl w:val="0"/>
      <w:kinsoku w:val="0"/>
      <w:overflowPunct w:val="0"/>
      <w:autoSpaceDE w:val="0"/>
      <w:autoSpaceDN w:val="0"/>
      <w:adjustRightInd w:val="0"/>
      <w:snapToGrid w:val="0"/>
      <w:spacing w:before="240" w:line="340" w:lineRule="atLeast"/>
    </w:pPr>
    <w:rPr>
      <w:rFonts w:eastAsia="Times New Roman" w:cstheme="minorBidi"/>
      <w:i/>
      <w:snapToGrid w:val="0"/>
      <w:color w:val="000000"/>
      <w:kern w:val="0"/>
      <w:sz w:val="24"/>
      <w:lang w:eastAsia="de-DE" w:bidi="en-US"/>
    </w:rPr>
  </w:style>
  <w:style w:type="paragraph" w:customStyle="1" w:styleId="Mdeck3abstract">
    <w:name w:val="M_deck_3_abstract"/>
    <w:next w:val="Normal"/>
    <w:qFormat/>
    <w:rsid w:val="003E79C7"/>
    <w:pPr>
      <w:widowControl w:val="0"/>
      <w:kinsoku w:val="0"/>
      <w:overflowPunct w:val="0"/>
      <w:autoSpaceDE w:val="0"/>
      <w:autoSpaceDN w:val="0"/>
      <w:adjustRightInd w:val="0"/>
      <w:snapToGrid w:val="0"/>
      <w:spacing w:before="240" w:after="240" w:line="340" w:lineRule="atLeast"/>
      <w:ind w:left="562" w:right="562"/>
      <w:jc w:val="both"/>
    </w:pPr>
    <w:rPr>
      <w:rFonts w:eastAsia="Times New Roman" w:cstheme="minorBidi"/>
      <w:snapToGrid w:val="0"/>
      <w:color w:val="000000"/>
      <w:kern w:val="0"/>
      <w:sz w:val="24"/>
      <w:lang w:eastAsia="de-DE" w:bidi="en-US"/>
    </w:rPr>
  </w:style>
  <w:style w:type="paragraph" w:customStyle="1" w:styleId="Mdeck3keywords">
    <w:name w:val="M_deck_3_keywords"/>
    <w:basedOn w:val="Mdeck3abstract"/>
    <w:qFormat/>
    <w:rsid w:val="003E79C7"/>
    <w:pPr>
      <w:widowControl/>
      <w:spacing w:after="0"/>
    </w:pPr>
  </w:style>
  <w:style w:type="paragraph" w:customStyle="1" w:styleId="Mdeck4heading1">
    <w:name w:val="M_deck_4_heading_1"/>
    <w:next w:val="Normal"/>
    <w:qFormat/>
    <w:rsid w:val="003E79C7"/>
    <w:pPr>
      <w:kinsoku w:val="0"/>
      <w:overflowPunct w:val="0"/>
      <w:autoSpaceDE w:val="0"/>
      <w:autoSpaceDN w:val="0"/>
      <w:adjustRightInd w:val="0"/>
      <w:snapToGrid w:val="0"/>
      <w:spacing w:before="240" w:after="240" w:line="340" w:lineRule="atLeast"/>
      <w:outlineLvl w:val="0"/>
    </w:pPr>
    <w:rPr>
      <w:rFonts w:eastAsia="Times New Roman" w:cstheme="minorBidi"/>
      <w:b/>
      <w:snapToGrid w:val="0"/>
      <w:color w:val="000000"/>
      <w:kern w:val="0"/>
      <w:sz w:val="24"/>
      <w:lang w:eastAsia="de-DE" w:bidi="en-US"/>
    </w:rPr>
  </w:style>
  <w:style w:type="paragraph" w:customStyle="1" w:styleId="Mdeck4heading2">
    <w:name w:val="M_deck_4_heading_2"/>
    <w:next w:val="Normal"/>
    <w:qFormat/>
    <w:rsid w:val="003E79C7"/>
    <w:pPr>
      <w:kinsoku w:val="0"/>
      <w:overflowPunct w:val="0"/>
      <w:autoSpaceDE w:val="0"/>
      <w:autoSpaceDN w:val="0"/>
      <w:adjustRightInd w:val="0"/>
      <w:snapToGrid w:val="0"/>
      <w:spacing w:before="240" w:after="240" w:line="340" w:lineRule="atLeast"/>
      <w:outlineLvl w:val="1"/>
    </w:pPr>
    <w:rPr>
      <w:rFonts w:eastAsia="Times New Roman" w:cstheme="minorBidi"/>
      <w:i/>
      <w:snapToGrid w:val="0"/>
      <w:color w:val="000000"/>
      <w:kern w:val="0"/>
      <w:sz w:val="24"/>
      <w:lang w:eastAsia="de-DE" w:bidi="en-US"/>
    </w:rPr>
  </w:style>
  <w:style w:type="paragraph" w:customStyle="1" w:styleId="Mdeck4heading3">
    <w:name w:val="M_deck_4_heading_3"/>
    <w:next w:val="Normal"/>
    <w:qFormat/>
    <w:rsid w:val="003E79C7"/>
    <w:pPr>
      <w:kinsoku w:val="0"/>
      <w:overflowPunct w:val="0"/>
      <w:autoSpaceDE w:val="0"/>
      <w:autoSpaceDN w:val="0"/>
      <w:adjustRightInd w:val="0"/>
      <w:snapToGrid w:val="0"/>
      <w:spacing w:before="240" w:after="240" w:line="340" w:lineRule="atLeast"/>
      <w:outlineLvl w:val="2"/>
    </w:pPr>
    <w:rPr>
      <w:rFonts w:eastAsia="Times New Roman" w:cstheme="minorBidi"/>
      <w:snapToGrid w:val="0"/>
      <w:color w:val="000000"/>
      <w:kern w:val="0"/>
      <w:sz w:val="24"/>
      <w:lang w:eastAsia="de-DE" w:bidi="en-US"/>
    </w:rPr>
  </w:style>
  <w:style w:type="paragraph" w:customStyle="1" w:styleId="Mdeck4text">
    <w:name w:val="M_deck_4_text"/>
    <w:qFormat/>
    <w:rsid w:val="003E79C7"/>
    <w:pPr>
      <w:kinsoku w:val="0"/>
      <w:overflowPunct w:val="0"/>
      <w:autoSpaceDE w:val="0"/>
      <w:autoSpaceDN w:val="0"/>
      <w:adjustRightInd w:val="0"/>
      <w:snapToGrid w:val="0"/>
      <w:spacing w:line="340" w:lineRule="atLeast"/>
      <w:ind w:firstLine="288"/>
      <w:jc w:val="both"/>
    </w:pPr>
    <w:rPr>
      <w:rFonts w:eastAsia="Times New Roman" w:cstheme="minorBidi"/>
      <w:snapToGrid w:val="0"/>
      <w:color w:val="000000"/>
      <w:kern w:val="0"/>
      <w:sz w:val="24"/>
      <w:lang w:eastAsia="de-DE" w:bidi="en-US"/>
    </w:rPr>
  </w:style>
  <w:style w:type="paragraph" w:customStyle="1" w:styleId="Mdeck8references">
    <w:name w:val="M_deck_8_references"/>
    <w:qFormat/>
    <w:rsid w:val="003E79C7"/>
    <w:pPr>
      <w:numPr>
        <w:numId w:val="9"/>
      </w:numPr>
      <w:kinsoku w:val="0"/>
      <w:overflowPunct w:val="0"/>
      <w:autoSpaceDE w:val="0"/>
      <w:autoSpaceDN w:val="0"/>
      <w:adjustRightInd w:val="0"/>
      <w:snapToGrid w:val="0"/>
      <w:spacing w:line="340" w:lineRule="atLeast"/>
      <w:jc w:val="both"/>
    </w:pPr>
    <w:rPr>
      <w:rFonts w:eastAsia="Times New Roman" w:cstheme="minorBidi"/>
      <w:snapToGrid w:val="0"/>
      <w:color w:val="000000"/>
      <w:kern w:val="0"/>
      <w:sz w:val="24"/>
      <w:lang w:eastAsia="de-DE" w:bidi="en-US"/>
    </w:rPr>
  </w:style>
  <w:style w:type="paragraph" w:customStyle="1" w:styleId="Mdeck5tablebody">
    <w:name w:val="M_deck_5_table_body"/>
    <w:qFormat/>
    <w:rsid w:val="003E79C7"/>
    <w:pPr>
      <w:kinsoku w:val="0"/>
      <w:overflowPunct w:val="0"/>
      <w:autoSpaceDE w:val="0"/>
      <w:autoSpaceDN w:val="0"/>
      <w:adjustRightInd w:val="0"/>
      <w:snapToGrid w:val="0"/>
      <w:spacing w:line="300" w:lineRule="exact"/>
      <w:jc w:val="center"/>
    </w:pPr>
    <w:rPr>
      <w:rFonts w:eastAsia="Times New Roman" w:cstheme="minorBidi"/>
      <w:snapToGrid w:val="0"/>
      <w:color w:val="000000"/>
      <w:kern w:val="0"/>
      <w:lang w:eastAsia="de-DE" w:bidi="en-US"/>
    </w:rPr>
  </w:style>
  <w:style w:type="paragraph" w:customStyle="1" w:styleId="Mdeck5tablecaption">
    <w:name w:val="M_deck_5_table_caption"/>
    <w:qFormat/>
    <w:rsid w:val="003E79C7"/>
    <w:pPr>
      <w:kinsoku w:val="0"/>
      <w:overflowPunct w:val="0"/>
      <w:autoSpaceDE w:val="0"/>
      <w:autoSpaceDN w:val="0"/>
      <w:adjustRightInd w:val="0"/>
      <w:snapToGrid w:val="0"/>
      <w:spacing w:before="240" w:after="120" w:line="340" w:lineRule="atLeast"/>
      <w:ind w:left="562" w:right="562"/>
      <w:jc w:val="both"/>
    </w:pPr>
    <w:rPr>
      <w:rFonts w:eastAsia="Times New Roman" w:cstheme="minorBidi"/>
      <w:snapToGrid w:val="0"/>
      <w:color w:val="000000"/>
      <w:kern w:val="0"/>
      <w:sz w:val="24"/>
      <w:lang w:eastAsia="de-DE" w:bidi="en-US"/>
    </w:rPr>
  </w:style>
  <w:style w:type="paragraph" w:customStyle="1" w:styleId="Mdeck5tablefooter">
    <w:name w:val="M_deck_5_table_footer"/>
    <w:qFormat/>
    <w:rsid w:val="003E79C7"/>
    <w:pPr>
      <w:kinsoku w:val="0"/>
      <w:overflowPunct w:val="0"/>
      <w:autoSpaceDE w:val="0"/>
      <w:autoSpaceDN w:val="0"/>
      <w:adjustRightInd w:val="0"/>
      <w:snapToGrid w:val="0"/>
      <w:spacing w:line="300" w:lineRule="exact"/>
      <w:ind w:left="562" w:right="562"/>
      <w:jc w:val="both"/>
    </w:pPr>
    <w:rPr>
      <w:rFonts w:eastAsia="Times New Roman" w:cstheme="minorBidi"/>
      <w:snapToGrid w:val="0"/>
      <w:color w:val="000000"/>
      <w:kern w:val="0"/>
      <w:lang w:eastAsia="de-DE" w:bidi="en-US"/>
    </w:rPr>
  </w:style>
  <w:style w:type="paragraph" w:customStyle="1" w:styleId="Mdeck5tableheader">
    <w:name w:val="M_deck_5_table_header"/>
    <w:basedOn w:val="Mdeck5tablefooter"/>
    <w:rsid w:val="003E79C7"/>
  </w:style>
  <w:style w:type="paragraph" w:customStyle="1" w:styleId="Mdeck6figurebody">
    <w:name w:val="M_deck_6_figure_body"/>
    <w:qFormat/>
    <w:rsid w:val="003E79C7"/>
    <w:pPr>
      <w:widowControl w:val="0"/>
      <w:kinsoku w:val="0"/>
      <w:overflowPunct w:val="0"/>
      <w:autoSpaceDE w:val="0"/>
      <w:autoSpaceDN w:val="0"/>
      <w:adjustRightInd w:val="0"/>
      <w:snapToGrid w:val="0"/>
      <w:spacing w:line="340" w:lineRule="atLeast"/>
      <w:jc w:val="center"/>
    </w:pPr>
    <w:rPr>
      <w:rFonts w:eastAsia="Times New Roman" w:cstheme="minorBidi"/>
      <w:snapToGrid w:val="0"/>
      <w:color w:val="000000"/>
      <w:kern w:val="0"/>
      <w:sz w:val="24"/>
      <w:lang w:eastAsia="de-DE" w:bidi="en-US"/>
    </w:rPr>
  </w:style>
  <w:style w:type="paragraph" w:customStyle="1" w:styleId="Mdeck6figurecaption">
    <w:name w:val="M_deck_6_figure_caption"/>
    <w:basedOn w:val="Mdeck5tablecaption"/>
    <w:qFormat/>
    <w:rsid w:val="003E79C7"/>
    <w:pPr>
      <w:spacing w:after="240"/>
    </w:pPr>
  </w:style>
  <w:style w:type="paragraph" w:customStyle="1" w:styleId="Mdeck7equation">
    <w:name w:val="M_deck_7_equation"/>
    <w:basedOn w:val="Normal"/>
    <w:rsid w:val="003E79C7"/>
    <w:pPr>
      <w:widowControl w:val="0"/>
      <w:kinsoku w:val="0"/>
      <w:overflowPunct w:val="0"/>
      <w:autoSpaceDE w:val="0"/>
      <w:autoSpaceDN w:val="0"/>
      <w:adjustRightInd w:val="0"/>
      <w:snapToGrid w:val="0"/>
      <w:spacing w:before="240"/>
      <w:jc w:val="center"/>
    </w:pPr>
    <w:rPr>
      <w:i/>
      <w:snapToGrid w:val="0"/>
      <w:lang w:bidi="en-US"/>
    </w:rPr>
  </w:style>
  <w:style w:type="paragraph" w:customStyle="1" w:styleId="Mdeck4textnumberedlist">
    <w:name w:val="M_deck_4_text_numbered_list"/>
    <w:qFormat/>
    <w:rsid w:val="003E79C7"/>
    <w:pPr>
      <w:numPr>
        <w:numId w:val="8"/>
      </w:numPr>
      <w:kinsoku w:val="0"/>
      <w:overflowPunct w:val="0"/>
      <w:autoSpaceDE w:val="0"/>
      <w:autoSpaceDN w:val="0"/>
      <w:adjustRightInd w:val="0"/>
      <w:snapToGrid w:val="0"/>
      <w:spacing w:line="340" w:lineRule="atLeast"/>
      <w:ind w:right="562"/>
      <w:jc w:val="both"/>
    </w:pPr>
    <w:rPr>
      <w:rFonts w:eastAsia="Times New Roman" w:cstheme="minorBidi"/>
      <w:snapToGrid w:val="0"/>
      <w:color w:val="000000"/>
      <w:kern w:val="0"/>
      <w:sz w:val="24"/>
      <w:lang w:eastAsia="de-DE" w:bidi="en-US"/>
    </w:rPr>
  </w:style>
  <w:style w:type="paragraph" w:customStyle="1" w:styleId="Mdeck4textbulletlist">
    <w:name w:val="M_deck_4_text_bullet_list"/>
    <w:qFormat/>
    <w:rsid w:val="003E79C7"/>
    <w:pPr>
      <w:numPr>
        <w:numId w:val="7"/>
      </w:numPr>
      <w:kinsoku w:val="0"/>
      <w:overflowPunct w:val="0"/>
      <w:autoSpaceDE w:val="0"/>
      <w:autoSpaceDN w:val="0"/>
      <w:adjustRightInd w:val="0"/>
      <w:snapToGrid w:val="0"/>
      <w:spacing w:line="340" w:lineRule="atLeast"/>
      <w:jc w:val="both"/>
    </w:pPr>
    <w:rPr>
      <w:rFonts w:eastAsia="Times New Roman" w:cstheme="minorBidi"/>
      <w:snapToGrid w:val="0"/>
      <w:color w:val="000000"/>
      <w:kern w:val="0"/>
      <w:sz w:val="24"/>
      <w:lang w:eastAsia="de-DE" w:bidi="en-US"/>
    </w:rPr>
  </w:style>
  <w:style w:type="paragraph" w:customStyle="1" w:styleId="Mdeck4textlrindent">
    <w:name w:val="M_deck_4_text_lr_indent"/>
    <w:basedOn w:val="Mdeck4text"/>
    <w:qFormat/>
    <w:rsid w:val="003E79C7"/>
    <w:pPr>
      <w:ind w:left="562" w:right="562" w:firstLine="0"/>
    </w:pPr>
  </w:style>
  <w:style w:type="paragraph" w:customStyle="1" w:styleId="Mdeck4textfirstlinezero">
    <w:name w:val="M_deck_4_text_firstline_zero"/>
    <w:basedOn w:val="Mdeck4text"/>
    <w:next w:val="Mdeck4text"/>
    <w:qFormat/>
    <w:rsid w:val="003E79C7"/>
    <w:pPr>
      <w:ind w:firstLine="0"/>
    </w:pPr>
    <w:rPr>
      <w:szCs w:val="24"/>
    </w:rPr>
  </w:style>
  <w:style w:type="paragraph" w:styleId="FootnoteText">
    <w:name w:val="footnote text"/>
    <w:basedOn w:val="Normal"/>
    <w:link w:val="FootnoteTextChar"/>
    <w:rsid w:val="00533CD4"/>
  </w:style>
  <w:style w:type="character" w:customStyle="1" w:styleId="FootnoteTextChar">
    <w:name w:val="Footnote Text Char"/>
    <w:basedOn w:val="DefaultParagraphFont"/>
    <w:link w:val="FootnoteText"/>
    <w:rsid w:val="00533CD4"/>
    <w:rPr>
      <w:color w:val="000000"/>
      <w:kern w:val="0"/>
      <w:sz w:val="24"/>
      <w:lang w:eastAsia="de-DE"/>
    </w:rPr>
  </w:style>
  <w:style w:type="paragraph" w:styleId="Header">
    <w:name w:val="header"/>
    <w:basedOn w:val="Normal"/>
    <w:link w:val="HeaderChar"/>
    <w:uiPriority w:val="99"/>
    <w:rsid w:val="00533CD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basedOn w:val="DefaultParagraphFont"/>
    <w:link w:val="Header"/>
    <w:uiPriority w:val="99"/>
    <w:rsid w:val="00533CD4"/>
    <w:rPr>
      <w:color w:val="000000"/>
      <w:kern w:val="0"/>
      <w:sz w:val="18"/>
      <w:szCs w:val="18"/>
      <w:lang w:eastAsia="de-DE"/>
    </w:rPr>
  </w:style>
  <w:style w:type="paragraph" w:styleId="Footer">
    <w:name w:val="footer"/>
    <w:basedOn w:val="Normal"/>
    <w:link w:val="FooterChar"/>
    <w:rsid w:val="00533CD4"/>
    <w:pPr>
      <w:tabs>
        <w:tab w:val="center" w:pos="4153"/>
        <w:tab w:val="right" w:pos="8306"/>
      </w:tabs>
      <w:snapToGrid w:val="0"/>
      <w:spacing w:line="240" w:lineRule="atLeast"/>
    </w:pPr>
    <w:rPr>
      <w:sz w:val="18"/>
      <w:szCs w:val="18"/>
    </w:rPr>
  </w:style>
  <w:style w:type="character" w:customStyle="1" w:styleId="FooterChar">
    <w:name w:val="Footer Char"/>
    <w:basedOn w:val="DefaultParagraphFont"/>
    <w:link w:val="Footer"/>
    <w:rsid w:val="00533CD4"/>
    <w:rPr>
      <w:color w:val="000000"/>
      <w:kern w:val="0"/>
      <w:sz w:val="18"/>
      <w:szCs w:val="18"/>
      <w:lang w:eastAsia="de-DE"/>
    </w:rPr>
  </w:style>
  <w:style w:type="paragraph" w:styleId="Caption">
    <w:name w:val="caption"/>
    <w:basedOn w:val="Normal"/>
    <w:next w:val="Normal"/>
    <w:qFormat/>
    <w:rsid w:val="00533CD4"/>
    <w:pPr>
      <w:widowControl w:val="0"/>
      <w:ind w:left="851" w:hanging="851"/>
      <w:jc w:val="center"/>
    </w:pPr>
    <w:rPr>
      <w:b/>
      <w:bCs/>
    </w:rPr>
  </w:style>
  <w:style w:type="character" w:styleId="LineNumber">
    <w:name w:val="line number"/>
    <w:basedOn w:val="DefaultParagraphFont"/>
    <w:rsid w:val="00533CD4"/>
  </w:style>
  <w:style w:type="character" w:styleId="PageNumber">
    <w:name w:val="page number"/>
    <w:basedOn w:val="DefaultParagraphFont"/>
    <w:rsid w:val="00533CD4"/>
  </w:style>
  <w:style w:type="character" w:styleId="EndnoteReference">
    <w:name w:val="endnote reference"/>
    <w:basedOn w:val="DefaultParagraphFont"/>
    <w:rsid w:val="00533CD4"/>
    <w:rPr>
      <w:vertAlign w:val="superscript"/>
    </w:rPr>
  </w:style>
  <w:style w:type="paragraph" w:styleId="EndnoteText">
    <w:name w:val="endnote text"/>
    <w:basedOn w:val="Normal"/>
    <w:link w:val="EndnoteTextChar"/>
    <w:rsid w:val="00533CD4"/>
    <w:pPr>
      <w:spacing w:line="360" w:lineRule="auto"/>
    </w:pPr>
    <w:rPr>
      <w:sz w:val="20"/>
      <w:lang w:val="en-GB" w:eastAsia="ar-SA"/>
    </w:rPr>
  </w:style>
  <w:style w:type="character" w:customStyle="1" w:styleId="EndnoteTextChar">
    <w:name w:val="Endnote Text Char"/>
    <w:basedOn w:val="DefaultParagraphFont"/>
    <w:link w:val="EndnoteText"/>
    <w:rsid w:val="00533CD4"/>
    <w:rPr>
      <w:kern w:val="0"/>
      <w:szCs w:val="24"/>
      <w:lang w:val="en-GB" w:eastAsia="ar-SA"/>
    </w:rPr>
  </w:style>
  <w:style w:type="paragraph" w:styleId="List">
    <w:name w:val="List"/>
    <w:basedOn w:val="Normal"/>
    <w:rsid w:val="00533CD4"/>
    <w:pPr>
      <w:ind w:left="200" w:hangingChars="200" w:hanging="200"/>
      <w:contextualSpacing/>
    </w:pPr>
  </w:style>
  <w:style w:type="character" w:styleId="Hyperlink">
    <w:name w:val="Hyperlink"/>
    <w:rsid w:val="00533CD4"/>
    <w:rPr>
      <w:color w:val="0000FF"/>
      <w:u w:val="single"/>
    </w:rPr>
  </w:style>
  <w:style w:type="character" w:styleId="FollowedHyperlink">
    <w:name w:val="FollowedHyperlink"/>
    <w:basedOn w:val="DefaultParagraphFont"/>
    <w:rsid w:val="00533CD4"/>
    <w:rPr>
      <w:color w:val="800080" w:themeColor="followedHyperlink"/>
      <w:u w:val="single"/>
    </w:rPr>
  </w:style>
  <w:style w:type="paragraph" w:styleId="BalloonText">
    <w:name w:val="Balloon Text"/>
    <w:basedOn w:val="Normal"/>
    <w:link w:val="BalloonTextChar"/>
    <w:rsid w:val="00533CD4"/>
    <w:rPr>
      <w:rFonts w:cs="Tahoma"/>
      <w:sz w:val="18"/>
      <w:szCs w:val="18"/>
    </w:rPr>
  </w:style>
  <w:style w:type="character" w:customStyle="1" w:styleId="BalloonTextChar">
    <w:name w:val="Balloon Text Char"/>
    <w:basedOn w:val="DefaultParagraphFont"/>
    <w:link w:val="BalloonText"/>
    <w:rsid w:val="00533CD4"/>
    <w:rPr>
      <w:rFonts w:cs="Tahoma"/>
      <w:color w:val="000000"/>
      <w:kern w:val="0"/>
      <w:sz w:val="18"/>
      <w:szCs w:val="18"/>
      <w:lang w:eastAsia="de-DE"/>
    </w:rPr>
  </w:style>
  <w:style w:type="table" w:styleId="TableGrid">
    <w:name w:val="Table Grid"/>
    <w:basedOn w:val="TableNormal"/>
    <w:locked/>
    <w:rsid w:val="00533CD4"/>
    <w:rPr>
      <w:kern w:val="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33CD4"/>
    <w:pPr>
      <w:ind w:firstLineChars="200" w:firstLine="420"/>
    </w:pPr>
  </w:style>
  <w:style w:type="paragraph" w:customStyle="1" w:styleId="MTitel">
    <w:name w:val="M_Titel"/>
    <w:basedOn w:val="Normal"/>
    <w:rsid w:val="00533CD4"/>
    <w:pPr>
      <w:spacing w:before="240"/>
    </w:pPr>
    <w:rPr>
      <w:b/>
      <w:sz w:val="36"/>
      <w:lang w:val="en-GB"/>
    </w:rPr>
  </w:style>
  <w:style w:type="paragraph" w:customStyle="1" w:styleId="MHeading1">
    <w:name w:val="M_Heading1"/>
    <w:basedOn w:val="Normal"/>
    <w:rsid w:val="00533CD4"/>
    <w:rPr>
      <w:b/>
    </w:rPr>
  </w:style>
  <w:style w:type="paragraph" w:customStyle="1" w:styleId="MText">
    <w:name w:val="M_Text"/>
    <w:basedOn w:val="Normal"/>
    <w:rsid w:val="00533CD4"/>
    <w:pPr>
      <w:ind w:firstLine="284"/>
    </w:pPr>
  </w:style>
  <w:style w:type="paragraph" w:customStyle="1" w:styleId="MHeading2">
    <w:name w:val="M_Heading2"/>
    <w:basedOn w:val="Normal"/>
    <w:rsid w:val="00533CD4"/>
    <w:pPr>
      <w:spacing w:after="240"/>
    </w:pPr>
    <w:rPr>
      <w:i/>
    </w:rPr>
  </w:style>
  <w:style w:type="paragraph" w:customStyle="1" w:styleId="MHeading3">
    <w:name w:val="M_Heading3"/>
    <w:basedOn w:val="Normal"/>
    <w:rsid w:val="00533CD4"/>
    <w:pPr>
      <w:spacing w:after="240"/>
    </w:pPr>
  </w:style>
  <w:style w:type="paragraph" w:customStyle="1" w:styleId="MAcknow">
    <w:name w:val="M_Acknow"/>
    <w:basedOn w:val="Normal"/>
    <w:rsid w:val="00533CD4"/>
  </w:style>
  <w:style w:type="paragraph" w:customStyle="1" w:styleId="MRefer">
    <w:name w:val="M_Refer"/>
    <w:basedOn w:val="Normal"/>
    <w:rsid w:val="00533CD4"/>
    <w:pPr>
      <w:ind w:left="454" w:hanging="454"/>
    </w:pPr>
  </w:style>
  <w:style w:type="paragraph" w:customStyle="1" w:styleId="MCaption">
    <w:name w:val="M_Caption"/>
    <w:basedOn w:val="Normal"/>
    <w:rsid w:val="00533CD4"/>
    <w:pPr>
      <w:spacing w:before="240" w:after="240"/>
      <w:jc w:val="center"/>
    </w:pPr>
  </w:style>
  <w:style w:type="paragraph" w:customStyle="1" w:styleId="MFigure">
    <w:name w:val="M_Figure"/>
    <w:basedOn w:val="Normal"/>
    <w:rsid w:val="00533CD4"/>
    <w:pPr>
      <w:spacing w:before="240"/>
      <w:jc w:val="center"/>
    </w:pPr>
  </w:style>
  <w:style w:type="paragraph" w:customStyle="1" w:styleId="Mtable">
    <w:name w:val="M_table"/>
    <w:basedOn w:val="Normal"/>
    <w:rsid w:val="00533CD4"/>
    <w:pPr>
      <w:keepNext/>
      <w:tabs>
        <w:tab w:val="left" w:pos="284"/>
      </w:tabs>
    </w:pPr>
  </w:style>
  <w:style w:type="paragraph" w:customStyle="1" w:styleId="Mabstract">
    <w:name w:val="M_abstract"/>
    <w:basedOn w:val="Normal"/>
    <w:rsid w:val="00533CD4"/>
    <w:pPr>
      <w:spacing w:before="240"/>
      <w:ind w:left="510" w:right="510"/>
    </w:pPr>
  </w:style>
  <w:style w:type="paragraph" w:customStyle="1" w:styleId="Maddress">
    <w:name w:val="M_address"/>
    <w:basedOn w:val="Normal"/>
    <w:rsid w:val="00533CD4"/>
    <w:pPr>
      <w:spacing w:before="240"/>
    </w:pPr>
  </w:style>
  <w:style w:type="paragraph" w:customStyle="1" w:styleId="Mauthor">
    <w:name w:val="M_author"/>
    <w:basedOn w:val="Normal"/>
    <w:rsid w:val="00533CD4"/>
    <w:pPr>
      <w:spacing w:before="240" w:after="240" w:line="340" w:lineRule="exact"/>
    </w:pPr>
    <w:rPr>
      <w:b/>
      <w:lang w:val="it-IT"/>
    </w:rPr>
  </w:style>
  <w:style w:type="paragraph" w:customStyle="1" w:styleId="Mreceived">
    <w:name w:val="M_received"/>
    <w:basedOn w:val="Maddress"/>
    <w:rsid w:val="00533CD4"/>
    <w:rPr>
      <w:i/>
    </w:rPr>
  </w:style>
  <w:style w:type="paragraph" w:customStyle="1" w:styleId="Mline2">
    <w:name w:val="M_line2"/>
    <w:basedOn w:val="Normal"/>
    <w:rsid w:val="00533CD4"/>
    <w:pPr>
      <w:pBdr>
        <w:bottom w:val="single" w:sz="6" w:space="1" w:color="auto"/>
      </w:pBdr>
      <w:spacing w:after="480"/>
    </w:pPr>
  </w:style>
  <w:style w:type="paragraph" w:customStyle="1" w:styleId="MTablecaption">
    <w:name w:val="M_Tablecaption"/>
    <w:basedOn w:val="MCaption"/>
    <w:rsid w:val="00533CD4"/>
    <w:pPr>
      <w:spacing w:after="0"/>
    </w:pPr>
  </w:style>
  <w:style w:type="paragraph" w:customStyle="1" w:styleId="Mline1">
    <w:name w:val="M_line1"/>
    <w:basedOn w:val="Mline2"/>
    <w:rsid w:val="00533CD4"/>
    <w:pPr>
      <w:spacing w:after="0"/>
    </w:pPr>
  </w:style>
  <w:style w:type="paragraph" w:customStyle="1" w:styleId="MLogo">
    <w:name w:val="M_Logo"/>
    <w:basedOn w:val="Normal"/>
    <w:rsid w:val="00533CD4"/>
    <w:pPr>
      <w:spacing w:before="140"/>
      <w:jc w:val="right"/>
    </w:pPr>
    <w:rPr>
      <w:b/>
      <w:i/>
      <w:sz w:val="64"/>
    </w:rPr>
  </w:style>
  <w:style w:type="paragraph" w:customStyle="1" w:styleId="MISSN">
    <w:name w:val="M_ISSN"/>
    <w:basedOn w:val="Normal"/>
    <w:rsid w:val="00533CD4"/>
    <w:pPr>
      <w:spacing w:after="520"/>
      <w:jc w:val="right"/>
    </w:pPr>
  </w:style>
  <w:style w:type="paragraph" w:customStyle="1" w:styleId="M1stheader">
    <w:name w:val="M_1stheader"/>
    <w:basedOn w:val="Normal"/>
    <w:autoRedefine/>
    <w:rsid w:val="00533CD4"/>
    <w:pPr>
      <w:tabs>
        <w:tab w:val="center" w:pos="4320"/>
        <w:tab w:val="right" w:pos="8640"/>
      </w:tabs>
      <w:ind w:right="360"/>
      <w:outlineLvl w:val="0"/>
    </w:pPr>
    <w:rPr>
      <w:i/>
    </w:rPr>
  </w:style>
  <w:style w:type="paragraph" w:customStyle="1" w:styleId="MCopyright">
    <w:name w:val="M_Copyright"/>
    <w:basedOn w:val="Normal"/>
    <w:rsid w:val="00533CD4"/>
    <w:pPr>
      <w:tabs>
        <w:tab w:val="center" w:pos="4536"/>
        <w:tab w:val="right" w:pos="9072"/>
      </w:tabs>
      <w:spacing w:before="240"/>
    </w:pPr>
  </w:style>
  <w:style w:type="table" w:customStyle="1" w:styleId="Mdeck5tablebodythreelines">
    <w:name w:val="M_deck_5_table_body_three_lines"/>
    <w:basedOn w:val="TableNormal"/>
    <w:uiPriority w:val="99"/>
    <w:rsid w:val="003E79C7"/>
    <w:pPr>
      <w:adjustRightInd w:val="0"/>
      <w:snapToGrid w:val="0"/>
      <w:spacing w:line="300" w:lineRule="exact"/>
      <w:jc w:val="center"/>
    </w:pPr>
    <w:rPr>
      <w:kern w:val="0"/>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styleId="CommentText">
    <w:name w:val="annotation text"/>
    <w:basedOn w:val="Normal"/>
    <w:link w:val="CommentTextChar"/>
    <w:rsid w:val="00533CD4"/>
  </w:style>
  <w:style w:type="character" w:customStyle="1" w:styleId="CommentTextChar">
    <w:name w:val="Comment Text Char"/>
    <w:basedOn w:val="DefaultParagraphFont"/>
    <w:link w:val="CommentText"/>
    <w:rsid w:val="00533CD4"/>
    <w:rPr>
      <w:color w:val="000000"/>
      <w:kern w:val="0"/>
      <w:sz w:val="24"/>
      <w:lang w:eastAsia="de-DE"/>
    </w:rPr>
  </w:style>
  <w:style w:type="character" w:styleId="CommentReference">
    <w:name w:val="annotation reference"/>
    <w:basedOn w:val="DefaultParagraphFont"/>
    <w:rsid w:val="00533CD4"/>
    <w:rPr>
      <w:sz w:val="21"/>
      <w:szCs w:val="21"/>
    </w:rPr>
  </w:style>
  <w:style w:type="paragraph" w:styleId="ListBullet">
    <w:name w:val="List Bullet"/>
    <w:basedOn w:val="Normal"/>
    <w:rsid w:val="00533CD4"/>
    <w:pPr>
      <w:tabs>
        <w:tab w:val="num" w:pos="360"/>
      </w:tabs>
      <w:ind w:left="360" w:hangingChars="200" w:hanging="360"/>
      <w:contextualSpacing/>
    </w:pPr>
  </w:style>
  <w:style w:type="paragraph" w:styleId="BodyText">
    <w:name w:val="Body Text"/>
    <w:link w:val="BodyTextChar"/>
    <w:rsid w:val="00533CD4"/>
    <w:pPr>
      <w:spacing w:after="120" w:line="340" w:lineRule="atLeast"/>
      <w:jc w:val="both"/>
    </w:pPr>
    <w:rPr>
      <w:color w:val="000000"/>
      <w:kern w:val="0"/>
      <w:sz w:val="24"/>
      <w:lang w:eastAsia="de-DE"/>
    </w:rPr>
  </w:style>
  <w:style w:type="character" w:customStyle="1" w:styleId="BodyTextChar">
    <w:name w:val="Body Text Char"/>
    <w:basedOn w:val="DefaultParagraphFont"/>
    <w:link w:val="BodyText"/>
    <w:rsid w:val="00533CD4"/>
    <w:rPr>
      <w:color w:val="000000"/>
      <w:kern w:val="0"/>
      <w:sz w:val="24"/>
      <w:lang w:eastAsia="de-DE"/>
    </w:rPr>
  </w:style>
  <w:style w:type="paragraph" w:styleId="NormalWeb">
    <w:name w:val="Normal (Web)"/>
    <w:basedOn w:val="Normal"/>
    <w:rsid w:val="00533CD4"/>
  </w:style>
  <w:style w:type="paragraph" w:styleId="CommentSubject">
    <w:name w:val="annotation subject"/>
    <w:basedOn w:val="CommentText"/>
    <w:next w:val="CommentText"/>
    <w:link w:val="CommentSubjectChar"/>
    <w:rsid w:val="00533CD4"/>
    <w:rPr>
      <w:b/>
      <w:bCs/>
    </w:rPr>
  </w:style>
  <w:style w:type="character" w:customStyle="1" w:styleId="CommentSubjectChar">
    <w:name w:val="Comment Subject Char"/>
    <w:basedOn w:val="CommentTextChar"/>
    <w:link w:val="CommentSubject"/>
    <w:rsid w:val="00533CD4"/>
    <w:rPr>
      <w:b/>
      <w:bCs/>
    </w:rPr>
  </w:style>
  <w:style w:type="paragraph" w:styleId="Bibliography">
    <w:name w:val="Bibliography"/>
    <w:basedOn w:val="Normal"/>
    <w:next w:val="Normal"/>
    <w:uiPriority w:val="37"/>
    <w:semiHidden/>
    <w:unhideWhenUsed/>
    <w:rsid w:val="00533CD4"/>
  </w:style>
  <w:style w:type="paragraph" w:customStyle="1" w:styleId="MHeader">
    <w:name w:val="M_Header"/>
    <w:basedOn w:val="Normal"/>
    <w:rsid w:val="00533CD4"/>
  </w:style>
  <w:style w:type="paragraph" w:customStyle="1" w:styleId="Formatvorlage12ptBlockVor3pt">
    <w:name w:val="Formatvorlage 12 pt Block Vor:  3 pt"/>
    <w:basedOn w:val="Normal"/>
    <w:uiPriority w:val="99"/>
    <w:rsid w:val="00533CD4"/>
    <w:pPr>
      <w:widowControl w:val="0"/>
      <w:autoSpaceDE w:val="0"/>
      <w:autoSpaceDN w:val="0"/>
      <w:adjustRightInd w:val="0"/>
      <w:spacing w:before="60"/>
    </w:pPr>
    <w:rPr>
      <w:rFonts w:ascii="Times" w:hAnsi="Times"/>
      <w:sz w:val="18"/>
      <w:lang w:val="de-DE"/>
    </w:rPr>
  </w:style>
  <w:style w:type="character" w:customStyle="1" w:styleId="hps">
    <w:name w:val="hps"/>
    <w:basedOn w:val="DefaultParagraphFont"/>
    <w:rsid w:val="00533CD4"/>
    <w:rPr>
      <w:rFonts w:cs="Times New Roman"/>
    </w:rPr>
  </w:style>
  <w:style w:type="character" w:customStyle="1" w:styleId="atn">
    <w:name w:val="atn"/>
    <w:basedOn w:val="DefaultParagraphFont"/>
    <w:uiPriority w:val="99"/>
    <w:rsid w:val="00533CD4"/>
    <w:rPr>
      <w:rFonts w:cs="Times New Roman"/>
    </w:rPr>
  </w:style>
  <w:style w:type="paragraph" w:customStyle="1" w:styleId="berschrift3">
    <w:name w:val="Überschrift3"/>
    <w:basedOn w:val="Heading2"/>
    <w:uiPriority w:val="99"/>
    <w:rsid w:val="00533CD4"/>
    <w:pPr>
      <w:keepNext/>
      <w:tabs>
        <w:tab w:val="num" w:pos="360"/>
      </w:tabs>
      <w:spacing w:before="0"/>
      <w:ind w:left="576" w:hanging="576"/>
    </w:pPr>
    <w:rPr>
      <w:rFonts w:cs="Arial"/>
      <w:bCs/>
      <w:iCs/>
      <w:sz w:val="18"/>
      <w:szCs w:val="28"/>
      <w:lang w:val="de-DE"/>
    </w:rPr>
  </w:style>
  <w:style w:type="character" w:customStyle="1" w:styleId="apple-style-span">
    <w:name w:val="apple-style-span"/>
    <w:basedOn w:val="DefaultParagraphFont"/>
    <w:uiPriority w:val="99"/>
    <w:rsid w:val="00533CD4"/>
    <w:rPr>
      <w:rFonts w:cs="Times New Roman"/>
    </w:rPr>
  </w:style>
  <w:style w:type="paragraph" w:customStyle="1" w:styleId="TextBericht">
    <w:name w:val="Text_Bericht"/>
    <w:basedOn w:val="Normal"/>
    <w:uiPriority w:val="99"/>
    <w:rsid w:val="00533CD4"/>
    <w:pPr>
      <w:spacing w:after="120" w:line="276" w:lineRule="auto"/>
    </w:pPr>
    <w:rPr>
      <w:rFonts w:ascii="Arial" w:hAnsi="Arial"/>
      <w:sz w:val="20"/>
      <w:lang w:val="de-DE"/>
    </w:rPr>
  </w:style>
  <w:style w:type="character" w:customStyle="1" w:styleId="longtext">
    <w:name w:val="long_text"/>
    <w:basedOn w:val="DefaultParagraphFont"/>
    <w:uiPriority w:val="99"/>
    <w:rsid w:val="00533CD4"/>
    <w:rPr>
      <w:rFonts w:cs="Times New Roman"/>
    </w:rPr>
  </w:style>
  <w:style w:type="character" w:customStyle="1" w:styleId="shorttext">
    <w:name w:val="short_text"/>
    <w:basedOn w:val="DefaultParagraphFont"/>
    <w:uiPriority w:val="99"/>
    <w:rsid w:val="00533CD4"/>
    <w:rPr>
      <w:rFonts w:cs="Times New Roman"/>
    </w:rPr>
  </w:style>
  <w:style w:type="paragraph" w:customStyle="1" w:styleId="Literaturverzeichnis1">
    <w:name w:val="Literaturverzeichnis1"/>
    <w:basedOn w:val="Normal"/>
    <w:uiPriority w:val="99"/>
    <w:rsid w:val="00533CD4"/>
    <w:pPr>
      <w:ind w:left="720" w:hanging="720"/>
    </w:pPr>
  </w:style>
  <w:style w:type="paragraph" w:customStyle="1" w:styleId="KeinLeerraum1">
    <w:name w:val="Kein Leerraum1"/>
    <w:uiPriority w:val="99"/>
    <w:rsid w:val="00533CD4"/>
    <w:rPr>
      <w:rFonts w:ascii="Calibri" w:hAnsi="Calibri"/>
      <w:kern w:val="0"/>
      <w:lang w:val="de-AT" w:eastAsia="en-US"/>
    </w:rPr>
  </w:style>
  <w:style w:type="character" w:customStyle="1" w:styleId="coordinates">
    <w:name w:val="coordinates"/>
    <w:basedOn w:val="DefaultParagraphFont"/>
    <w:uiPriority w:val="99"/>
    <w:rsid w:val="00533CD4"/>
    <w:rPr>
      <w:rFonts w:cs="Times New Roman"/>
    </w:rPr>
  </w:style>
  <w:style w:type="paragraph" w:customStyle="1" w:styleId="Mdeck4textlist">
    <w:name w:val="M_deck_4_text_list"/>
    <w:basedOn w:val="MFigure"/>
    <w:qFormat/>
    <w:rsid w:val="003E79C7"/>
    <w:rPr>
      <w:rFonts w:eastAsia="Times New Roman"/>
      <w:i/>
      <w:color w:val="000000"/>
      <w:szCs w:val="20"/>
      <w:lang w:eastAsia="de-DE"/>
    </w:rPr>
  </w:style>
  <w:style w:type="paragraph" w:styleId="TableofFigures">
    <w:name w:val="table of figures"/>
    <w:basedOn w:val="Normal"/>
    <w:next w:val="Normal"/>
    <w:rsid w:val="00533CD4"/>
    <w:pPr>
      <w:widowControl w:val="0"/>
      <w:tabs>
        <w:tab w:val="left" w:pos="374"/>
      </w:tabs>
      <w:snapToGrid w:val="0"/>
      <w:spacing w:line="220" w:lineRule="exact"/>
    </w:pPr>
    <w:rPr>
      <w:kern w:val="2"/>
      <w:sz w:val="16"/>
      <w:szCs w:val="16"/>
      <w:lang w:eastAsia="zh-CN"/>
    </w:rPr>
  </w:style>
  <w:style w:type="character" w:customStyle="1" w:styleId="javascript">
    <w:name w:val="javascript"/>
    <w:basedOn w:val="DefaultParagraphFont"/>
    <w:rsid w:val="00533CD4"/>
  </w:style>
  <w:style w:type="character" w:customStyle="1" w:styleId="st">
    <w:name w:val="st"/>
    <w:rsid w:val="00533CD4"/>
  </w:style>
  <w:style w:type="character" w:customStyle="1" w:styleId="def">
    <w:name w:val="def"/>
    <w:basedOn w:val="DefaultParagraphFont"/>
    <w:rsid w:val="00533CD4"/>
  </w:style>
  <w:style w:type="paragraph" w:customStyle="1" w:styleId="SPHLevel2">
    <w:name w:val="SPH Level 2"/>
    <w:basedOn w:val="Normal"/>
    <w:next w:val="SPHBody1"/>
    <w:rsid w:val="00F24EC9"/>
    <w:pPr>
      <w:keepNext/>
      <w:numPr>
        <w:ilvl w:val="1"/>
        <w:numId w:val="4"/>
      </w:numPr>
      <w:spacing w:line="480" w:lineRule="auto"/>
      <w:outlineLvl w:val="1"/>
    </w:pPr>
    <w:rPr>
      <w:b/>
    </w:rPr>
  </w:style>
  <w:style w:type="paragraph" w:customStyle="1" w:styleId="SPHBody1">
    <w:name w:val="SPH Body 1"/>
    <w:basedOn w:val="Normal"/>
    <w:rsid w:val="00F24EC9"/>
    <w:pPr>
      <w:spacing w:line="480" w:lineRule="auto"/>
      <w:ind w:firstLine="720"/>
    </w:pPr>
  </w:style>
  <w:style w:type="character" w:styleId="Emphasis">
    <w:name w:val="Emphasis"/>
    <w:uiPriority w:val="20"/>
    <w:qFormat/>
    <w:rsid w:val="00F24EC9"/>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header" Target="header1.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22</Pages>
  <Words>329</Words>
  <Characters>1877</Characters>
  <Application>Microsoft Office Word</Application>
  <DocSecurity>0</DocSecurity>
  <Lines>15</Lines>
  <Paragraphs>4</Paragraphs>
  <ScaleCrop>false</ScaleCrop>
  <Company>Sky123.Org</Company>
  <LinksUpToDate>false</LinksUpToDate>
  <CharactersWithSpaces>2202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c:title>
  <dc:subject/>
  <dc:creator>MDPI</dc:creator>
  <cp:keywords/>
  <dc:description/>
  <cp:lastModifiedBy>Sky123.Org</cp:lastModifiedBy>
  <cp:revision>5</cp:revision>
  <dcterms:created xsi:type="dcterms:W3CDTF">2014-07-03T05:59:00Z</dcterms:created>
  <dcterms:modified xsi:type="dcterms:W3CDTF">2014-07-04T07:00:00Z</dcterms:modified>
</cp:coreProperties>
</file>